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1DC8" w14:textId="24D404BB" w:rsidR="002F4E28" w:rsidRPr="001A2918" w:rsidRDefault="00486F9A" w:rsidP="001A2918">
      <w:pPr>
        <w:rPr>
          <w:b/>
          <w:sz w:val="20"/>
          <w:szCs w:val="20"/>
        </w:rPr>
      </w:pPr>
      <w:r w:rsidRPr="00EA0CEA">
        <w:rPr>
          <w:noProof/>
          <w:sz w:val="20"/>
          <w:szCs w:val="20"/>
        </w:rPr>
        <w:drawing>
          <wp:anchor distT="0" distB="0" distL="114300" distR="114300" simplePos="0" relativeHeight="251659264" behindDoc="0" locked="0" layoutInCell="1" allowOverlap="1" wp14:anchorId="37F9FBF7" wp14:editId="79F58158">
            <wp:simplePos x="0" y="0"/>
            <wp:positionH relativeFrom="margin">
              <wp:align>left</wp:align>
            </wp:positionH>
            <wp:positionV relativeFrom="paragraph">
              <wp:posOffset>86957</wp:posOffset>
            </wp:positionV>
            <wp:extent cx="1078230" cy="591820"/>
            <wp:effectExtent l="0" t="0" r="762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23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19D1F" w14:textId="77777777" w:rsidR="00486F9A" w:rsidRPr="00BA40B3" w:rsidRDefault="00486F9A" w:rsidP="006C5071">
      <w:pPr>
        <w:jc w:val="center"/>
        <w:rPr>
          <w:rFonts w:ascii="Aptos" w:hAnsi="Aptos"/>
          <w:b/>
          <w:sz w:val="22"/>
          <w:szCs w:val="22"/>
        </w:rPr>
      </w:pPr>
    </w:p>
    <w:p w14:paraId="4C9B1DCA" w14:textId="6454D09D" w:rsidR="00D731B9" w:rsidRPr="00BA40B3" w:rsidRDefault="00AB343E" w:rsidP="006C5071">
      <w:pPr>
        <w:jc w:val="center"/>
        <w:rPr>
          <w:rFonts w:ascii="Aptos" w:hAnsi="Aptos"/>
          <w:b/>
          <w:sz w:val="22"/>
          <w:szCs w:val="22"/>
        </w:rPr>
      </w:pPr>
      <w:r w:rsidRPr="00BA40B3">
        <w:rPr>
          <w:rFonts w:ascii="Aptos" w:hAnsi="Aptos"/>
          <w:b/>
          <w:sz w:val="22"/>
          <w:szCs w:val="22"/>
        </w:rPr>
        <w:t xml:space="preserve">PEACE CORPS </w:t>
      </w:r>
    </w:p>
    <w:p w14:paraId="4C9B1DCB" w14:textId="07426ED3" w:rsidR="0032337D" w:rsidRPr="00BA40B3" w:rsidRDefault="00B4151D" w:rsidP="006C5071">
      <w:pPr>
        <w:jc w:val="center"/>
        <w:rPr>
          <w:rFonts w:ascii="Aptos" w:hAnsi="Aptos"/>
          <w:sz w:val="22"/>
          <w:szCs w:val="22"/>
        </w:rPr>
      </w:pPr>
      <w:r w:rsidRPr="00BA40B3">
        <w:rPr>
          <w:rFonts w:ascii="Aptos" w:hAnsi="Aptos"/>
          <w:sz w:val="22"/>
          <w:szCs w:val="22"/>
        </w:rPr>
        <w:t xml:space="preserve">Overseas </w:t>
      </w:r>
      <w:r w:rsidR="006C5071" w:rsidRPr="00BA40B3">
        <w:rPr>
          <w:rFonts w:ascii="Aptos" w:hAnsi="Aptos"/>
          <w:sz w:val="22"/>
          <w:szCs w:val="22"/>
        </w:rPr>
        <w:t>R</w:t>
      </w:r>
      <w:r w:rsidR="00AB343E" w:rsidRPr="00BA40B3">
        <w:rPr>
          <w:rFonts w:ascii="Aptos" w:hAnsi="Aptos"/>
          <w:sz w:val="22"/>
          <w:szCs w:val="22"/>
        </w:rPr>
        <w:t xml:space="preserve">equest for Quotation </w:t>
      </w:r>
      <w:r w:rsidR="0032337D" w:rsidRPr="00BA40B3">
        <w:rPr>
          <w:rFonts w:ascii="Aptos" w:hAnsi="Aptos"/>
          <w:sz w:val="22"/>
          <w:szCs w:val="22"/>
        </w:rPr>
        <w:t>(RFQ)</w:t>
      </w:r>
      <w:r w:rsidR="00D731B9" w:rsidRPr="00BA40B3">
        <w:rPr>
          <w:rFonts w:ascii="Aptos" w:hAnsi="Aptos"/>
          <w:sz w:val="22"/>
          <w:szCs w:val="22"/>
        </w:rPr>
        <w:t xml:space="preserve"> </w:t>
      </w:r>
      <w:r w:rsidR="003B068F" w:rsidRPr="00BA40B3">
        <w:rPr>
          <w:rFonts w:ascii="Aptos" w:hAnsi="Aptos"/>
          <w:sz w:val="22"/>
          <w:szCs w:val="22"/>
        </w:rPr>
        <w:t xml:space="preserve">for </w:t>
      </w:r>
      <w:r w:rsidR="005039BE" w:rsidRPr="00BA40B3">
        <w:rPr>
          <w:rFonts w:ascii="Aptos" w:hAnsi="Aptos"/>
          <w:sz w:val="22"/>
          <w:szCs w:val="22"/>
        </w:rPr>
        <w:t xml:space="preserve">Conference </w:t>
      </w:r>
      <w:r w:rsidR="00FE04C3" w:rsidRPr="00BA40B3">
        <w:rPr>
          <w:rFonts w:ascii="Aptos" w:hAnsi="Aptos"/>
          <w:sz w:val="22"/>
          <w:szCs w:val="22"/>
        </w:rPr>
        <w:t>Services</w:t>
      </w:r>
      <w:r w:rsidR="005039BE" w:rsidRPr="00BA40B3">
        <w:rPr>
          <w:rFonts w:ascii="Aptos" w:hAnsi="Aptos"/>
          <w:sz w:val="22"/>
          <w:szCs w:val="22"/>
        </w:rPr>
        <w:t>.</w:t>
      </w:r>
    </w:p>
    <w:p w14:paraId="4C9B1DCC" w14:textId="77777777" w:rsidR="006C5071" w:rsidRPr="00BA40B3" w:rsidRDefault="006C5071" w:rsidP="006C5071">
      <w:pPr>
        <w:rPr>
          <w:rFonts w:ascii="Aptos" w:hAnsi="Aptos"/>
          <w:sz w:val="22"/>
          <w:szCs w:val="22"/>
        </w:rPr>
      </w:pPr>
    </w:p>
    <w:p w14:paraId="4C9B1DCD" w14:textId="065590BA" w:rsidR="00B166D8" w:rsidRPr="00BA40B3" w:rsidRDefault="00B166D8" w:rsidP="006C5071">
      <w:pPr>
        <w:rPr>
          <w:rFonts w:ascii="Aptos" w:hAnsi="Aptos"/>
          <w:sz w:val="22"/>
          <w:szCs w:val="22"/>
        </w:rPr>
      </w:pPr>
      <w:r w:rsidRPr="00BA40B3">
        <w:rPr>
          <w:rFonts w:ascii="Aptos" w:hAnsi="Aptos"/>
          <w:sz w:val="22"/>
          <w:szCs w:val="22"/>
        </w:rPr>
        <w:t>RFQ Number:</w:t>
      </w:r>
      <w:r w:rsidR="0078260C" w:rsidRPr="00BA40B3">
        <w:rPr>
          <w:rFonts w:ascii="Aptos" w:hAnsi="Aptos"/>
          <w:sz w:val="22"/>
          <w:szCs w:val="22"/>
        </w:rPr>
        <w:t xml:space="preserve"> </w:t>
      </w:r>
      <w:bookmarkStart w:id="0" w:name="_Hlk172642313"/>
      <w:r w:rsidR="003F632D">
        <w:rPr>
          <w:rFonts w:ascii="Aptos" w:hAnsi="Aptos"/>
          <w:b/>
          <w:sz w:val="22"/>
          <w:szCs w:val="22"/>
        </w:rPr>
        <w:t>P</w:t>
      </w:r>
      <w:r w:rsidR="003E4D94">
        <w:rPr>
          <w:rFonts w:ascii="Aptos" w:hAnsi="Aptos"/>
          <w:b/>
          <w:sz w:val="22"/>
          <w:szCs w:val="22"/>
        </w:rPr>
        <w:t>ST</w:t>
      </w:r>
      <w:r w:rsidR="00DC2793" w:rsidRPr="00BA40B3">
        <w:rPr>
          <w:rFonts w:ascii="Aptos" w:hAnsi="Aptos"/>
          <w:b/>
          <w:sz w:val="22"/>
          <w:szCs w:val="22"/>
        </w:rPr>
        <w:t>-2</w:t>
      </w:r>
      <w:r w:rsidR="00735789">
        <w:rPr>
          <w:rFonts w:ascii="Aptos" w:hAnsi="Aptos"/>
          <w:b/>
          <w:sz w:val="22"/>
          <w:szCs w:val="22"/>
        </w:rPr>
        <w:t>5</w:t>
      </w:r>
      <w:r w:rsidR="0078260C" w:rsidRPr="00BA40B3">
        <w:rPr>
          <w:rFonts w:ascii="Aptos" w:hAnsi="Aptos"/>
          <w:b/>
          <w:sz w:val="22"/>
          <w:szCs w:val="22"/>
        </w:rPr>
        <w:t>-</w:t>
      </w:r>
      <w:bookmarkEnd w:id="0"/>
      <w:r w:rsidR="003E4D94">
        <w:rPr>
          <w:rFonts w:ascii="Aptos" w:hAnsi="Aptos"/>
          <w:b/>
          <w:sz w:val="22"/>
          <w:szCs w:val="22"/>
        </w:rPr>
        <w:t>30</w:t>
      </w:r>
    </w:p>
    <w:p w14:paraId="71ED90DA" w14:textId="77777777" w:rsidR="00AC70C6" w:rsidRPr="00BA40B3" w:rsidRDefault="00AC70C6" w:rsidP="006C5071">
      <w:pPr>
        <w:rPr>
          <w:rFonts w:ascii="Aptos" w:hAnsi="Aptos"/>
          <w:sz w:val="22"/>
          <w:szCs w:val="22"/>
        </w:rPr>
      </w:pPr>
    </w:p>
    <w:p w14:paraId="4C9B1DCF" w14:textId="5C063452" w:rsidR="00DC2849" w:rsidRPr="00BA40B3" w:rsidRDefault="00DC2849" w:rsidP="006C5071">
      <w:pPr>
        <w:rPr>
          <w:rFonts w:ascii="Aptos" w:hAnsi="Aptos"/>
          <w:sz w:val="22"/>
          <w:szCs w:val="22"/>
        </w:rPr>
      </w:pPr>
      <w:r w:rsidRPr="00BA40B3">
        <w:rPr>
          <w:rFonts w:ascii="Aptos" w:hAnsi="Aptos"/>
          <w:sz w:val="22"/>
          <w:szCs w:val="22"/>
        </w:rPr>
        <w:t>Date:</w:t>
      </w:r>
      <w:r w:rsidR="006631F6" w:rsidRPr="00BA40B3">
        <w:rPr>
          <w:rFonts w:ascii="Aptos" w:hAnsi="Aptos"/>
          <w:sz w:val="22"/>
          <w:szCs w:val="22"/>
        </w:rPr>
        <w:t xml:space="preserve"> </w:t>
      </w:r>
      <w:r w:rsidR="00776415">
        <w:rPr>
          <w:rFonts w:ascii="Aptos" w:hAnsi="Aptos"/>
          <w:b/>
          <w:sz w:val="22"/>
          <w:szCs w:val="22"/>
        </w:rPr>
        <w:t>December 27</w:t>
      </w:r>
      <w:r w:rsidR="006631F6" w:rsidRPr="00BA40B3">
        <w:rPr>
          <w:rFonts w:ascii="Aptos" w:hAnsi="Aptos"/>
          <w:b/>
          <w:sz w:val="22"/>
          <w:szCs w:val="22"/>
        </w:rPr>
        <w:t>, 202</w:t>
      </w:r>
      <w:r w:rsidR="00BA40B3">
        <w:rPr>
          <w:rFonts w:ascii="Aptos" w:hAnsi="Aptos"/>
          <w:b/>
          <w:sz w:val="22"/>
          <w:szCs w:val="22"/>
        </w:rPr>
        <w:t>4</w:t>
      </w:r>
    </w:p>
    <w:p w14:paraId="4C9B1DD0" w14:textId="77777777" w:rsidR="00DC2849" w:rsidRPr="00BA40B3" w:rsidRDefault="00DC2849" w:rsidP="006C5071">
      <w:pPr>
        <w:rPr>
          <w:rFonts w:ascii="Aptos" w:hAnsi="Aptos"/>
          <w:sz w:val="22"/>
          <w:szCs w:val="22"/>
        </w:rPr>
      </w:pPr>
    </w:p>
    <w:p w14:paraId="36CA1005" w14:textId="4FB06147" w:rsidR="00C242C1" w:rsidRDefault="009D0DDA" w:rsidP="006C5071">
      <w:pPr>
        <w:rPr>
          <w:rFonts w:ascii="Aptos" w:hAnsi="Aptos"/>
          <w:sz w:val="22"/>
          <w:szCs w:val="22"/>
        </w:rPr>
      </w:pPr>
      <w:r w:rsidRPr="009D0DDA">
        <w:rPr>
          <w:rFonts w:ascii="Aptos" w:hAnsi="Aptos"/>
          <w:sz w:val="22"/>
          <w:szCs w:val="22"/>
        </w:rPr>
        <w:t xml:space="preserve">Peace Corps/Kyrgyz Republic has a need for conference services in </w:t>
      </w:r>
      <w:r w:rsidRPr="009D0DDA">
        <w:rPr>
          <w:rFonts w:ascii="Aptos" w:hAnsi="Aptos"/>
          <w:b/>
          <w:bCs/>
          <w:sz w:val="22"/>
          <w:szCs w:val="22"/>
        </w:rPr>
        <w:t>Bishkek city</w:t>
      </w:r>
      <w:r w:rsidRPr="009D0DDA">
        <w:rPr>
          <w:rFonts w:ascii="Aptos" w:hAnsi="Aptos"/>
          <w:sz w:val="22"/>
          <w:szCs w:val="22"/>
        </w:rPr>
        <w:t xml:space="preserve">. Peace Corps is soliciting fixed-price quotations from the vendor community for the services detailed below.     </w:t>
      </w:r>
    </w:p>
    <w:p w14:paraId="187CBD35" w14:textId="77777777" w:rsidR="009D0DDA" w:rsidRDefault="009D0DDA" w:rsidP="006C5071">
      <w:pPr>
        <w:rPr>
          <w:rFonts w:ascii="Aptos" w:hAnsi="Aptos"/>
          <w:b/>
          <w:sz w:val="22"/>
          <w:szCs w:val="22"/>
        </w:rPr>
      </w:pPr>
    </w:p>
    <w:p w14:paraId="4C9B1DD3" w14:textId="2C5CEA33" w:rsidR="00B65C46" w:rsidRDefault="00B65C46" w:rsidP="006C5071">
      <w:pPr>
        <w:rPr>
          <w:rFonts w:ascii="Aptos" w:hAnsi="Aptos"/>
          <w:sz w:val="22"/>
          <w:szCs w:val="22"/>
        </w:rPr>
      </w:pPr>
      <w:r w:rsidRPr="00BA40B3">
        <w:rPr>
          <w:rFonts w:ascii="Aptos" w:hAnsi="Aptos"/>
          <w:sz w:val="22"/>
          <w:szCs w:val="22"/>
        </w:rPr>
        <w:t xml:space="preserve">If you are interested in </w:t>
      </w:r>
      <w:r w:rsidR="00B166D8" w:rsidRPr="00BA40B3">
        <w:rPr>
          <w:rFonts w:ascii="Aptos" w:hAnsi="Aptos"/>
          <w:sz w:val="22"/>
          <w:szCs w:val="22"/>
        </w:rPr>
        <w:t>submitting</w:t>
      </w:r>
      <w:r w:rsidRPr="00BA40B3">
        <w:rPr>
          <w:rFonts w:ascii="Aptos" w:hAnsi="Aptos"/>
          <w:sz w:val="22"/>
          <w:szCs w:val="22"/>
        </w:rPr>
        <w:t xml:space="preserve"> a quotation, please do so by sending your </w:t>
      </w:r>
      <w:r w:rsidR="008B73BC" w:rsidRPr="00BA40B3">
        <w:rPr>
          <w:rFonts w:ascii="Aptos" w:hAnsi="Aptos"/>
          <w:sz w:val="22"/>
          <w:szCs w:val="22"/>
        </w:rPr>
        <w:t>completed and signed Attachment 1</w:t>
      </w:r>
      <w:r w:rsidR="00DD70A1" w:rsidRPr="00BA40B3">
        <w:rPr>
          <w:rFonts w:ascii="Aptos" w:hAnsi="Aptos"/>
          <w:sz w:val="22"/>
          <w:szCs w:val="22"/>
        </w:rPr>
        <w:t>—Vendor Quotation Form</w:t>
      </w:r>
      <w:r w:rsidR="008B73BC" w:rsidRPr="00BA40B3">
        <w:rPr>
          <w:rFonts w:ascii="Aptos" w:hAnsi="Aptos"/>
          <w:sz w:val="22"/>
          <w:szCs w:val="22"/>
        </w:rPr>
        <w:t xml:space="preserve"> </w:t>
      </w:r>
      <w:r w:rsidR="0063298A" w:rsidRPr="00BA40B3">
        <w:rPr>
          <w:rFonts w:ascii="Aptos" w:hAnsi="Aptos"/>
          <w:sz w:val="22"/>
          <w:szCs w:val="22"/>
        </w:rPr>
        <w:t>by e-mail</w:t>
      </w:r>
      <w:r w:rsidR="001A2918" w:rsidRPr="00BA40B3">
        <w:rPr>
          <w:rFonts w:ascii="Aptos" w:hAnsi="Aptos"/>
          <w:sz w:val="22"/>
          <w:szCs w:val="22"/>
        </w:rPr>
        <w:t xml:space="preserve"> </w:t>
      </w:r>
      <w:r w:rsidRPr="00BA40B3">
        <w:rPr>
          <w:rFonts w:ascii="Aptos" w:hAnsi="Aptos"/>
          <w:sz w:val="22"/>
          <w:szCs w:val="22"/>
        </w:rPr>
        <w:t>to:</w:t>
      </w:r>
    </w:p>
    <w:p w14:paraId="172528B9" w14:textId="77777777" w:rsidR="00296FF4" w:rsidRDefault="00296FF4" w:rsidP="006C5071">
      <w:pPr>
        <w:rPr>
          <w:rFonts w:ascii="Aptos" w:hAnsi="Aptos"/>
          <w:sz w:val="22"/>
          <w:szCs w:val="22"/>
        </w:rPr>
      </w:pPr>
    </w:p>
    <w:p w14:paraId="04F9457F" w14:textId="06D71214" w:rsidR="00DC3A41" w:rsidRPr="00BA40B3" w:rsidRDefault="00DC3A41" w:rsidP="00296FF4">
      <w:pPr>
        <w:rPr>
          <w:rFonts w:ascii="Aptos" w:hAnsi="Aptos"/>
          <w:sz w:val="22"/>
          <w:szCs w:val="22"/>
        </w:rPr>
      </w:pPr>
      <w:r w:rsidRPr="00BA40B3">
        <w:rPr>
          <w:rFonts w:ascii="Aptos" w:hAnsi="Aptos"/>
          <w:sz w:val="22"/>
          <w:szCs w:val="22"/>
        </w:rPr>
        <w:tab/>
        <w:t>Name:</w:t>
      </w:r>
      <w:r w:rsidRPr="00BA40B3">
        <w:rPr>
          <w:rFonts w:ascii="Aptos" w:hAnsi="Aptos"/>
          <w:sz w:val="22"/>
          <w:szCs w:val="22"/>
        </w:rPr>
        <w:tab/>
      </w:r>
      <w:r w:rsidRPr="00BA40B3">
        <w:rPr>
          <w:rFonts w:ascii="Aptos" w:hAnsi="Aptos"/>
          <w:sz w:val="22"/>
          <w:szCs w:val="22"/>
        </w:rPr>
        <w:tab/>
        <w:t>Contracting Officer</w:t>
      </w:r>
    </w:p>
    <w:p w14:paraId="69EBBF46" w14:textId="67C18871" w:rsidR="00DC3A41" w:rsidRPr="00BA40B3" w:rsidRDefault="00DC3A41" w:rsidP="00296FF4">
      <w:pPr>
        <w:rPr>
          <w:rFonts w:ascii="Aptos" w:hAnsi="Aptos"/>
          <w:sz w:val="22"/>
          <w:szCs w:val="22"/>
        </w:rPr>
      </w:pPr>
      <w:r w:rsidRPr="00BA40B3">
        <w:rPr>
          <w:rFonts w:ascii="Aptos" w:hAnsi="Aptos"/>
          <w:sz w:val="22"/>
          <w:szCs w:val="22"/>
        </w:rPr>
        <w:tab/>
        <w:t>Address:</w:t>
      </w:r>
      <w:r w:rsidRPr="00BA40B3">
        <w:rPr>
          <w:rFonts w:ascii="Aptos" w:hAnsi="Aptos"/>
          <w:sz w:val="22"/>
          <w:szCs w:val="22"/>
        </w:rPr>
        <w:tab/>
        <w:t xml:space="preserve">304 Chokmorov Street, Bishkek city </w:t>
      </w:r>
    </w:p>
    <w:p w14:paraId="1415CBBB" w14:textId="2950D838" w:rsidR="00DC3A41" w:rsidRPr="00BA40B3" w:rsidRDefault="00DC3A41" w:rsidP="00296FF4">
      <w:pPr>
        <w:rPr>
          <w:rFonts w:ascii="Aptos" w:hAnsi="Aptos"/>
          <w:sz w:val="22"/>
          <w:szCs w:val="22"/>
        </w:rPr>
      </w:pPr>
      <w:r w:rsidRPr="00BA40B3">
        <w:rPr>
          <w:rFonts w:ascii="Aptos" w:hAnsi="Aptos"/>
          <w:sz w:val="22"/>
          <w:szCs w:val="22"/>
        </w:rPr>
        <w:tab/>
        <w:t>E-mail:</w:t>
      </w:r>
      <w:r w:rsidRPr="00BA40B3">
        <w:rPr>
          <w:rFonts w:ascii="Aptos" w:hAnsi="Aptos"/>
          <w:sz w:val="22"/>
          <w:szCs w:val="22"/>
        </w:rPr>
        <w:tab/>
      </w:r>
      <w:r w:rsidRPr="00BA40B3">
        <w:rPr>
          <w:rFonts w:ascii="Aptos" w:hAnsi="Aptos"/>
          <w:sz w:val="22"/>
          <w:szCs w:val="22"/>
        </w:rPr>
        <w:tab/>
      </w:r>
      <w:hyperlink r:id="rId14" w:history="1">
        <w:r w:rsidRPr="00BA40B3">
          <w:rPr>
            <w:rStyle w:val="Hyperlink"/>
            <w:rFonts w:ascii="Aptos" w:hAnsi="Aptos"/>
            <w:sz w:val="22"/>
            <w:szCs w:val="22"/>
          </w:rPr>
          <w:t>pckg.contracting@gmail.com</w:t>
        </w:r>
      </w:hyperlink>
      <w:r w:rsidRPr="00BA40B3">
        <w:rPr>
          <w:rFonts w:ascii="Aptos" w:hAnsi="Aptos"/>
          <w:sz w:val="22"/>
          <w:szCs w:val="22"/>
        </w:rPr>
        <w:t xml:space="preserve"> </w:t>
      </w:r>
    </w:p>
    <w:p w14:paraId="1404D88A" w14:textId="673382AF" w:rsidR="00DC3A41" w:rsidRPr="00BA40B3" w:rsidRDefault="00DC3A41" w:rsidP="006C5071">
      <w:pPr>
        <w:rPr>
          <w:rFonts w:ascii="Aptos" w:hAnsi="Aptos"/>
          <w:sz w:val="22"/>
          <w:szCs w:val="22"/>
        </w:rPr>
      </w:pPr>
      <w:r w:rsidRPr="00BA40B3">
        <w:rPr>
          <w:rFonts w:ascii="Aptos" w:hAnsi="Aptos"/>
          <w:sz w:val="22"/>
          <w:szCs w:val="22"/>
        </w:rPr>
        <w:tab/>
      </w:r>
      <w:r w:rsidRPr="00BA40B3">
        <w:rPr>
          <w:rFonts w:ascii="Aptos" w:hAnsi="Aptos"/>
          <w:sz w:val="22"/>
          <w:szCs w:val="22"/>
        </w:rPr>
        <w:tab/>
      </w:r>
      <w:r w:rsidRPr="00BA40B3">
        <w:rPr>
          <w:rFonts w:ascii="Aptos" w:hAnsi="Aptos"/>
          <w:sz w:val="22"/>
          <w:szCs w:val="22"/>
        </w:rPr>
        <w:tab/>
      </w:r>
    </w:p>
    <w:p w14:paraId="4C9B1DD8" w14:textId="31BD5BEE" w:rsidR="00B65C46" w:rsidRPr="00BA40B3" w:rsidRDefault="00B65C46" w:rsidP="006C5071">
      <w:pPr>
        <w:rPr>
          <w:rFonts w:ascii="Aptos" w:hAnsi="Aptos"/>
          <w:sz w:val="22"/>
          <w:szCs w:val="22"/>
        </w:rPr>
      </w:pPr>
      <w:r w:rsidRPr="00BA40B3">
        <w:rPr>
          <w:rFonts w:ascii="Aptos" w:hAnsi="Aptos"/>
          <w:sz w:val="22"/>
          <w:szCs w:val="22"/>
        </w:rPr>
        <w:t>Quotations are due</w:t>
      </w:r>
      <w:r w:rsidR="00472A75" w:rsidRPr="00BA40B3">
        <w:rPr>
          <w:rFonts w:ascii="Aptos" w:hAnsi="Aptos"/>
          <w:sz w:val="22"/>
          <w:szCs w:val="22"/>
        </w:rPr>
        <w:t xml:space="preserve"> </w:t>
      </w:r>
      <w:r w:rsidRPr="00084D7D">
        <w:rPr>
          <w:rFonts w:ascii="Aptos" w:hAnsi="Aptos"/>
          <w:sz w:val="22"/>
          <w:szCs w:val="22"/>
        </w:rPr>
        <w:t>on</w:t>
      </w:r>
      <w:r w:rsidR="00EC22BC" w:rsidRPr="00084D7D">
        <w:rPr>
          <w:rFonts w:ascii="Aptos" w:hAnsi="Aptos"/>
          <w:sz w:val="22"/>
          <w:szCs w:val="22"/>
        </w:rPr>
        <w:t xml:space="preserve"> </w:t>
      </w:r>
      <w:r w:rsidR="00776415">
        <w:rPr>
          <w:rFonts w:ascii="Aptos" w:hAnsi="Aptos"/>
          <w:b/>
          <w:sz w:val="22"/>
          <w:szCs w:val="22"/>
        </w:rPr>
        <w:t>January 17</w:t>
      </w:r>
      <w:r w:rsidR="00EC22BC" w:rsidRPr="00084D7D">
        <w:rPr>
          <w:rFonts w:ascii="Aptos" w:hAnsi="Aptos"/>
          <w:b/>
          <w:sz w:val="22"/>
          <w:szCs w:val="22"/>
        </w:rPr>
        <w:t>,</w:t>
      </w:r>
      <w:r w:rsidR="00776415">
        <w:rPr>
          <w:rFonts w:ascii="Aptos" w:hAnsi="Aptos"/>
          <w:b/>
          <w:sz w:val="22"/>
          <w:szCs w:val="22"/>
        </w:rPr>
        <w:t xml:space="preserve"> </w:t>
      </w:r>
      <w:r w:rsidR="00EC22BC" w:rsidRPr="00084D7D">
        <w:rPr>
          <w:rFonts w:ascii="Aptos" w:hAnsi="Aptos"/>
          <w:b/>
          <w:sz w:val="22"/>
          <w:szCs w:val="22"/>
        </w:rPr>
        <w:t>202</w:t>
      </w:r>
      <w:r w:rsidR="00776415">
        <w:rPr>
          <w:rFonts w:ascii="Aptos" w:hAnsi="Aptos"/>
          <w:b/>
          <w:sz w:val="22"/>
          <w:szCs w:val="22"/>
        </w:rPr>
        <w:t>5</w:t>
      </w:r>
      <w:r w:rsidRPr="00084D7D">
        <w:rPr>
          <w:rFonts w:ascii="Aptos" w:hAnsi="Aptos"/>
          <w:b/>
          <w:sz w:val="22"/>
          <w:szCs w:val="22"/>
        </w:rPr>
        <w:t>.</w:t>
      </w:r>
      <w:r w:rsidRPr="00BA40B3">
        <w:rPr>
          <w:rFonts w:ascii="Aptos" w:hAnsi="Aptos"/>
          <w:sz w:val="22"/>
          <w:szCs w:val="22"/>
        </w:rPr>
        <w:t xml:space="preserve">  Late quotations will not be accepted.</w:t>
      </w:r>
    </w:p>
    <w:p w14:paraId="5B9CDA7F" w14:textId="77777777" w:rsidR="00C242C1" w:rsidRDefault="00C242C1" w:rsidP="006C5071">
      <w:pPr>
        <w:rPr>
          <w:rFonts w:ascii="Aptos" w:hAnsi="Aptos"/>
          <w:b/>
          <w:bCs/>
          <w:sz w:val="22"/>
          <w:szCs w:val="22"/>
        </w:rPr>
      </w:pPr>
    </w:p>
    <w:p w14:paraId="4C9B1DDA" w14:textId="18F928DA" w:rsidR="0063298A" w:rsidRPr="00BA40B3" w:rsidRDefault="0063298A" w:rsidP="006C5071">
      <w:pPr>
        <w:rPr>
          <w:rFonts w:ascii="Aptos" w:hAnsi="Aptos"/>
          <w:sz w:val="22"/>
          <w:szCs w:val="22"/>
        </w:rPr>
      </w:pPr>
      <w:r w:rsidRPr="00BA40B3">
        <w:rPr>
          <w:rFonts w:ascii="Aptos" w:hAnsi="Aptos"/>
          <w:sz w:val="22"/>
          <w:szCs w:val="22"/>
        </w:rPr>
        <w:t>Written questions a</w:t>
      </w:r>
      <w:r w:rsidR="00B166D8" w:rsidRPr="00BA40B3">
        <w:rPr>
          <w:rFonts w:ascii="Aptos" w:hAnsi="Aptos"/>
          <w:sz w:val="22"/>
          <w:szCs w:val="22"/>
        </w:rPr>
        <w:t>bout this Request for Quotation</w:t>
      </w:r>
      <w:r w:rsidRPr="00BA40B3">
        <w:rPr>
          <w:rFonts w:ascii="Aptos" w:hAnsi="Aptos"/>
          <w:sz w:val="22"/>
          <w:szCs w:val="22"/>
        </w:rPr>
        <w:t xml:space="preserve"> (RFQ) may be sent </w:t>
      </w:r>
      <w:r w:rsidR="004E51F0" w:rsidRPr="00BA40B3">
        <w:rPr>
          <w:rFonts w:ascii="Aptos" w:hAnsi="Aptos"/>
          <w:sz w:val="22"/>
          <w:szCs w:val="22"/>
        </w:rPr>
        <w:t xml:space="preserve">in </w:t>
      </w:r>
      <w:r w:rsidRPr="00BA40B3">
        <w:rPr>
          <w:rFonts w:ascii="Aptos" w:hAnsi="Aptos"/>
          <w:sz w:val="22"/>
          <w:szCs w:val="22"/>
        </w:rPr>
        <w:t>the same fashion to the individual noted above</w:t>
      </w:r>
      <w:r w:rsidR="004E51F0" w:rsidRPr="00BA40B3">
        <w:rPr>
          <w:rFonts w:ascii="Aptos" w:hAnsi="Aptos"/>
          <w:sz w:val="22"/>
          <w:szCs w:val="22"/>
        </w:rPr>
        <w:t xml:space="preserve"> in advance of the RFQ due date</w:t>
      </w:r>
      <w:r w:rsidRPr="00BA40B3">
        <w:rPr>
          <w:rFonts w:ascii="Aptos" w:hAnsi="Aptos"/>
          <w:sz w:val="22"/>
          <w:szCs w:val="22"/>
        </w:rPr>
        <w:t>.</w:t>
      </w:r>
      <w:r w:rsidR="00CA050E" w:rsidRPr="00BA40B3">
        <w:rPr>
          <w:rFonts w:ascii="Aptos" w:hAnsi="Aptos"/>
          <w:sz w:val="22"/>
          <w:szCs w:val="22"/>
        </w:rPr>
        <w:t xml:space="preserve"> </w:t>
      </w:r>
    </w:p>
    <w:p w14:paraId="4C9B1DDB" w14:textId="77777777" w:rsidR="0063298A" w:rsidRPr="00BA40B3" w:rsidRDefault="0063298A" w:rsidP="006C5071">
      <w:pPr>
        <w:rPr>
          <w:rFonts w:ascii="Aptos" w:hAnsi="Aptos"/>
          <w:sz w:val="22"/>
          <w:szCs w:val="22"/>
        </w:rPr>
      </w:pPr>
    </w:p>
    <w:p w14:paraId="4C9B1DDC" w14:textId="6965C5F9" w:rsidR="008B73BC" w:rsidRPr="00BA40B3" w:rsidRDefault="0063298A" w:rsidP="006C5071">
      <w:pPr>
        <w:rPr>
          <w:rFonts w:ascii="Aptos" w:hAnsi="Aptos"/>
          <w:sz w:val="22"/>
          <w:szCs w:val="22"/>
        </w:rPr>
      </w:pPr>
      <w:r w:rsidRPr="00BA40B3">
        <w:rPr>
          <w:rFonts w:ascii="Aptos" w:hAnsi="Aptos"/>
          <w:sz w:val="22"/>
          <w:szCs w:val="22"/>
        </w:rPr>
        <w:t xml:space="preserve">Peace Corps will evaluate all quotations received by the deadline based on the </w:t>
      </w:r>
      <w:r w:rsidR="00CA050E" w:rsidRPr="00BA40B3">
        <w:rPr>
          <w:rFonts w:ascii="Aptos" w:hAnsi="Aptos"/>
          <w:sz w:val="22"/>
          <w:szCs w:val="22"/>
        </w:rPr>
        <w:t>r</w:t>
      </w:r>
      <w:r w:rsidR="008B73BC" w:rsidRPr="00BA40B3">
        <w:rPr>
          <w:rFonts w:ascii="Aptos" w:hAnsi="Aptos"/>
          <w:sz w:val="22"/>
          <w:szCs w:val="22"/>
        </w:rPr>
        <w:t>equirements</w:t>
      </w:r>
      <w:r w:rsidR="00CA050E" w:rsidRPr="00BA40B3">
        <w:rPr>
          <w:rFonts w:ascii="Aptos" w:hAnsi="Aptos"/>
          <w:sz w:val="22"/>
          <w:szCs w:val="22"/>
        </w:rPr>
        <w:t xml:space="preserve"> shown below. </w:t>
      </w:r>
      <w:r w:rsidR="008B73BC" w:rsidRPr="00BA40B3">
        <w:rPr>
          <w:rFonts w:ascii="Aptos" w:hAnsi="Aptos"/>
          <w:sz w:val="22"/>
          <w:szCs w:val="22"/>
        </w:rPr>
        <w:t>Contingent on the a</w:t>
      </w:r>
      <w:r w:rsidRPr="00BA40B3">
        <w:rPr>
          <w:rFonts w:ascii="Aptos" w:hAnsi="Aptos"/>
          <w:sz w:val="22"/>
          <w:szCs w:val="22"/>
        </w:rPr>
        <w:t xml:space="preserve">vailability of funds and continued need for the supplies and/or services, </w:t>
      </w:r>
      <w:r w:rsidR="008B73BC" w:rsidRPr="00BA40B3">
        <w:rPr>
          <w:rFonts w:ascii="Aptos" w:hAnsi="Aptos"/>
          <w:sz w:val="22"/>
          <w:szCs w:val="22"/>
        </w:rPr>
        <w:t xml:space="preserve">at the end of the evaluation process, </w:t>
      </w:r>
      <w:r w:rsidRPr="00BA40B3">
        <w:rPr>
          <w:rFonts w:ascii="Aptos" w:hAnsi="Aptos"/>
          <w:sz w:val="22"/>
          <w:szCs w:val="22"/>
        </w:rPr>
        <w:t xml:space="preserve">Peace Corps intends to award a firm-fixed-price contract for the </w:t>
      </w:r>
      <w:r w:rsidR="008B73BC" w:rsidRPr="00BA40B3">
        <w:rPr>
          <w:rFonts w:ascii="Aptos" w:hAnsi="Aptos"/>
          <w:sz w:val="22"/>
          <w:szCs w:val="22"/>
        </w:rPr>
        <w:t xml:space="preserve">purchase of the required </w:t>
      </w:r>
      <w:r w:rsidRPr="00BA40B3">
        <w:rPr>
          <w:rFonts w:ascii="Aptos" w:hAnsi="Aptos"/>
          <w:sz w:val="22"/>
          <w:szCs w:val="22"/>
        </w:rPr>
        <w:t xml:space="preserve">services </w:t>
      </w:r>
      <w:r w:rsidR="008B73BC" w:rsidRPr="00BA40B3">
        <w:rPr>
          <w:rFonts w:ascii="Aptos" w:hAnsi="Aptos"/>
          <w:sz w:val="22"/>
          <w:szCs w:val="22"/>
        </w:rPr>
        <w:t>to the selected vendor.</w:t>
      </w:r>
      <w:r w:rsidR="0078260C" w:rsidRPr="00BA40B3">
        <w:rPr>
          <w:rFonts w:ascii="Aptos" w:hAnsi="Aptos"/>
          <w:sz w:val="22"/>
          <w:szCs w:val="22"/>
        </w:rPr>
        <w:t xml:space="preserve"> </w:t>
      </w:r>
    </w:p>
    <w:p w14:paraId="4C9B1DDD" w14:textId="77777777" w:rsidR="00DC2849" w:rsidRPr="00BA40B3" w:rsidRDefault="00DC2849" w:rsidP="006C5071">
      <w:pPr>
        <w:rPr>
          <w:rFonts w:ascii="Aptos" w:hAnsi="Aptos"/>
          <w:b/>
          <w:sz w:val="22"/>
          <w:szCs w:val="22"/>
        </w:rPr>
      </w:pPr>
    </w:p>
    <w:p w14:paraId="364133A7" w14:textId="5EDCABEB" w:rsidR="006F1590" w:rsidRPr="00776415" w:rsidRDefault="008B73BC" w:rsidP="0063681A">
      <w:pPr>
        <w:numPr>
          <w:ilvl w:val="0"/>
          <w:numId w:val="6"/>
        </w:numPr>
        <w:ind w:left="720" w:hanging="720"/>
        <w:rPr>
          <w:rFonts w:ascii="Aptos" w:hAnsi="Aptos"/>
          <w:color w:val="FF0000"/>
          <w:sz w:val="22"/>
          <w:szCs w:val="22"/>
        </w:rPr>
      </w:pPr>
      <w:r w:rsidRPr="00776415">
        <w:rPr>
          <w:rFonts w:ascii="Aptos" w:hAnsi="Aptos"/>
          <w:b/>
          <w:sz w:val="22"/>
          <w:szCs w:val="22"/>
        </w:rPr>
        <w:t>Description of Requirements</w:t>
      </w:r>
      <w:r w:rsidR="006C5071" w:rsidRPr="00776415">
        <w:rPr>
          <w:rFonts w:ascii="Aptos" w:hAnsi="Aptos"/>
          <w:sz w:val="22"/>
          <w:szCs w:val="22"/>
        </w:rPr>
        <w:t xml:space="preserve">  </w:t>
      </w:r>
    </w:p>
    <w:p w14:paraId="5E59EAA6" w14:textId="77777777" w:rsidR="006F1590" w:rsidRDefault="006F1590" w:rsidP="00A153FB">
      <w:pPr>
        <w:rPr>
          <w:rFonts w:ascii="Aptos" w:hAnsi="Aptos"/>
          <w:color w:val="FF0000"/>
          <w:sz w:val="22"/>
          <w:szCs w:val="22"/>
          <w:lang w:val="ru-RU"/>
        </w:rPr>
      </w:pPr>
    </w:p>
    <w:p w14:paraId="61FF04A5" w14:textId="5DA8EC51" w:rsidR="00194AC0" w:rsidRDefault="00194AC0" w:rsidP="00A153FB">
      <w:pPr>
        <w:rPr>
          <w:rFonts w:ascii="Aptos" w:hAnsi="Aptos"/>
          <w:color w:val="FF0000"/>
          <w:sz w:val="22"/>
          <w:szCs w:val="22"/>
          <w:lang w:val="ru-RU"/>
        </w:rPr>
      </w:pPr>
      <w:r w:rsidRPr="00194AC0">
        <w:rPr>
          <w:noProof/>
        </w:rPr>
        <w:drawing>
          <wp:inline distT="0" distB="0" distL="0" distR="0" wp14:anchorId="2CB7E618" wp14:editId="0C31810D">
            <wp:extent cx="5715000" cy="2775164"/>
            <wp:effectExtent l="0" t="0" r="0" b="6350"/>
            <wp:docPr id="144080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9506" cy="2787064"/>
                    </a:xfrm>
                    <a:prstGeom prst="rect">
                      <a:avLst/>
                    </a:prstGeom>
                    <a:noFill/>
                    <a:ln>
                      <a:noFill/>
                    </a:ln>
                  </pic:spPr>
                </pic:pic>
              </a:graphicData>
            </a:graphic>
          </wp:inline>
        </w:drawing>
      </w:r>
    </w:p>
    <w:p w14:paraId="42D0A74A" w14:textId="77777777" w:rsidR="00194AC0" w:rsidRPr="00194AC0" w:rsidRDefault="00194AC0" w:rsidP="00A153FB">
      <w:pPr>
        <w:rPr>
          <w:rFonts w:ascii="Aptos" w:hAnsi="Aptos"/>
          <w:color w:val="FF0000"/>
          <w:sz w:val="22"/>
          <w:szCs w:val="22"/>
          <w:lang w:val="ru-RU"/>
        </w:rPr>
      </w:pPr>
    </w:p>
    <w:p w14:paraId="12C01DC6" w14:textId="7E675CA4" w:rsidR="00A153FB" w:rsidRDefault="00A153FB" w:rsidP="00A153FB">
      <w:pPr>
        <w:rPr>
          <w:rFonts w:ascii="Aptos" w:hAnsi="Aptos"/>
          <w:color w:val="FF0000"/>
          <w:sz w:val="22"/>
          <w:szCs w:val="22"/>
        </w:rPr>
      </w:pPr>
      <w:r w:rsidRPr="0038645E">
        <w:rPr>
          <w:rFonts w:ascii="Aptos" w:hAnsi="Aptos"/>
          <w:color w:val="FF0000"/>
          <w:sz w:val="22"/>
          <w:szCs w:val="22"/>
        </w:rPr>
        <w:t>Numbers of services may vary and will be known closer to conference dates.</w:t>
      </w:r>
    </w:p>
    <w:p w14:paraId="53BF2071" w14:textId="77777777" w:rsidR="00A153FB" w:rsidRDefault="00A153FB" w:rsidP="00D1149D">
      <w:pPr>
        <w:rPr>
          <w:rFonts w:ascii="Aptos" w:hAnsi="Aptos"/>
          <w:b/>
          <w:bCs/>
          <w:i/>
          <w:iCs/>
          <w:color w:val="FF0000"/>
          <w:sz w:val="22"/>
          <w:szCs w:val="22"/>
        </w:rPr>
      </w:pPr>
    </w:p>
    <w:p w14:paraId="21A87E74" w14:textId="0D61E3A7" w:rsidR="00EE2CFE" w:rsidRPr="00B65D55" w:rsidRDefault="00B65D55" w:rsidP="00D1149D">
      <w:pPr>
        <w:rPr>
          <w:rFonts w:ascii="Aptos" w:hAnsi="Aptos"/>
          <w:i/>
          <w:iCs/>
          <w:color w:val="FF0000"/>
          <w:sz w:val="22"/>
          <w:szCs w:val="22"/>
        </w:rPr>
      </w:pPr>
      <w:r w:rsidRPr="00B65D55">
        <w:rPr>
          <w:rFonts w:ascii="Aptos" w:hAnsi="Aptos"/>
          <w:b/>
          <w:bCs/>
          <w:i/>
          <w:iCs/>
          <w:color w:val="FF0000"/>
          <w:sz w:val="22"/>
          <w:szCs w:val="22"/>
        </w:rPr>
        <w:lastRenderedPageBreak/>
        <w:t xml:space="preserve">Note: </w:t>
      </w:r>
      <w:r w:rsidRPr="00B65D55">
        <w:rPr>
          <w:rFonts w:ascii="Aptos" w:hAnsi="Aptos"/>
          <w:i/>
          <w:iCs/>
          <w:color w:val="FF0000"/>
          <w:sz w:val="22"/>
          <w:szCs w:val="22"/>
        </w:rPr>
        <w:t>It is desirable to have a hotel that can host an event on the morning of Friday, August 22: Conference room and buffet for</w:t>
      </w:r>
      <w:r w:rsidR="00194AC0" w:rsidRPr="00194AC0">
        <w:rPr>
          <w:rFonts w:ascii="Aptos" w:hAnsi="Aptos"/>
          <w:i/>
          <w:iCs/>
          <w:color w:val="FF0000"/>
          <w:sz w:val="22"/>
          <w:szCs w:val="22"/>
        </w:rPr>
        <w:t xml:space="preserve"> 200 </w:t>
      </w:r>
      <w:r w:rsidRPr="00B65D55">
        <w:rPr>
          <w:rFonts w:ascii="Aptos" w:hAnsi="Aptos"/>
          <w:i/>
          <w:iCs/>
          <w:color w:val="FF0000"/>
          <w:sz w:val="22"/>
          <w:szCs w:val="22"/>
        </w:rPr>
        <w:t>people.</w:t>
      </w:r>
    </w:p>
    <w:p w14:paraId="76CAE022" w14:textId="77777777" w:rsidR="00B65D55" w:rsidRDefault="00B65D55" w:rsidP="00D1149D">
      <w:pPr>
        <w:rPr>
          <w:rFonts w:ascii="Aptos" w:hAnsi="Aptos"/>
          <w:b/>
          <w:bCs/>
          <w:sz w:val="22"/>
          <w:szCs w:val="22"/>
          <w:u w:val="single"/>
        </w:rPr>
      </w:pPr>
    </w:p>
    <w:p w14:paraId="2D3E6636" w14:textId="0FB7526E" w:rsidR="00FF3ECE" w:rsidRPr="00194AC0" w:rsidRDefault="00FF3ECE" w:rsidP="00B65D55">
      <w:pPr>
        <w:rPr>
          <w:rFonts w:ascii="Aptos" w:hAnsi="Aptos"/>
          <w:b/>
          <w:bCs/>
          <w:color w:val="FF0000"/>
          <w:sz w:val="22"/>
          <w:szCs w:val="22"/>
        </w:rPr>
      </w:pPr>
      <w:r>
        <w:rPr>
          <w:rFonts w:ascii="Aptos" w:hAnsi="Aptos"/>
          <w:b/>
          <w:bCs/>
          <w:color w:val="FF0000"/>
          <w:sz w:val="22"/>
          <w:szCs w:val="22"/>
        </w:rPr>
        <w:t xml:space="preserve">You can submit a proposal </w:t>
      </w:r>
      <w:r w:rsidR="00A153FB">
        <w:rPr>
          <w:rFonts w:ascii="Aptos" w:hAnsi="Aptos"/>
          <w:b/>
          <w:bCs/>
          <w:color w:val="FF0000"/>
          <w:sz w:val="22"/>
          <w:szCs w:val="22"/>
        </w:rPr>
        <w:t>only</w:t>
      </w:r>
      <w:r>
        <w:rPr>
          <w:rFonts w:ascii="Aptos" w:hAnsi="Aptos"/>
          <w:b/>
          <w:bCs/>
          <w:color w:val="FF0000"/>
          <w:sz w:val="22"/>
          <w:szCs w:val="22"/>
        </w:rPr>
        <w:t xml:space="preserve"> for the </w:t>
      </w:r>
      <w:r w:rsidR="00A153FB">
        <w:rPr>
          <w:rFonts w:ascii="Aptos" w:hAnsi="Aptos"/>
          <w:b/>
          <w:bCs/>
          <w:color w:val="FF0000"/>
          <w:sz w:val="22"/>
          <w:szCs w:val="22"/>
        </w:rPr>
        <w:t>event on Friday August 22 for</w:t>
      </w:r>
      <w:r w:rsidR="00194AC0" w:rsidRPr="00194AC0">
        <w:rPr>
          <w:rFonts w:ascii="Aptos" w:hAnsi="Aptos"/>
          <w:b/>
          <w:bCs/>
          <w:color w:val="FF0000"/>
          <w:sz w:val="22"/>
          <w:szCs w:val="22"/>
        </w:rPr>
        <w:t xml:space="preserve"> 200 </w:t>
      </w:r>
      <w:r w:rsidR="00A153FB">
        <w:rPr>
          <w:rFonts w:ascii="Aptos" w:hAnsi="Aptos"/>
          <w:b/>
          <w:bCs/>
          <w:color w:val="FF0000"/>
          <w:sz w:val="22"/>
          <w:szCs w:val="22"/>
        </w:rPr>
        <w:t>people</w:t>
      </w:r>
      <w:r w:rsidR="00194AC0" w:rsidRPr="00194AC0">
        <w:rPr>
          <w:rFonts w:ascii="Aptos" w:hAnsi="Aptos"/>
          <w:b/>
          <w:bCs/>
          <w:color w:val="FF0000"/>
          <w:sz w:val="22"/>
          <w:szCs w:val="22"/>
        </w:rPr>
        <w:t>.</w:t>
      </w:r>
    </w:p>
    <w:p w14:paraId="7540C736" w14:textId="77777777" w:rsidR="00B65D55" w:rsidRDefault="00B65D55" w:rsidP="00D1149D">
      <w:pPr>
        <w:rPr>
          <w:rFonts w:ascii="Aptos" w:hAnsi="Aptos"/>
          <w:b/>
          <w:bCs/>
          <w:sz w:val="22"/>
          <w:szCs w:val="22"/>
          <w:u w:val="single"/>
        </w:rPr>
      </w:pPr>
    </w:p>
    <w:p w14:paraId="0F4D6369" w14:textId="47D742C8" w:rsidR="008B155F" w:rsidRDefault="00203C5B" w:rsidP="00B4151D">
      <w:pPr>
        <w:rPr>
          <w:rFonts w:ascii="Aptos" w:hAnsi="Aptos"/>
          <w:sz w:val="22"/>
          <w:szCs w:val="22"/>
        </w:rPr>
      </w:pPr>
      <w:r w:rsidRPr="00084D7D">
        <w:rPr>
          <w:rFonts w:ascii="Aptos" w:hAnsi="Aptos"/>
          <w:sz w:val="22"/>
          <w:szCs w:val="22"/>
        </w:rPr>
        <w:t xml:space="preserve">All Quotes shall be in </w:t>
      </w:r>
      <w:r w:rsidRPr="00084D7D">
        <w:rPr>
          <w:rFonts w:ascii="Aptos" w:hAnsi="Aptos"/>
          <w:b/>
          <w:bCs/>
          <w:sz w:val="22"/>
          <w:szCs w:val="22"/>
          <w:u w:val="single"/>
        </w:rPr>
        <w:t>Kyrgyz soms</w:t>
      </w:r>
      <w:r w:rsidRPr="00084D7D">
        <w:rPr>
          <w:rFonts w:ascii="Aptos" w:hAnsi="Aptos"/>
          <w:sz w:val="22"/>
          <w:szCs w:val="22"/>
        </w:rPr>
        <w:t>, and inclusive</w:t>
      </w:r>
      <w:r w:rsidRPr="00203C5B">
        <w:rPr>
          <w:rFonts w:ascii="Aptos" w:hAnsi="Aptos"/>
          <w:sz w:val="22"/>
          <w:szCs w:val="22"/>
        </w:rPr>
        <w:t xml:space="preserve"> of any taxes, fees and administrative or overhead costs. Payment to the vendor for conference services can be made via Electronic Funds Transfer (EFT) to their bank account within 20 </w:t>
      </w:r>
      <w:r w:rsidR="00084D7D">
        <w:rPr>
          <w:rFonts w:ascii="Aptos" w:hAnsi="Aptos"/>
          <w:sz w:val="22"/>
          <w:szCs w:val="22"/>
        </w:rPr>
        <w:t xml:space="preserve">working </w:t>
      </w:r>
      <w:r w:rsidRPr="00203C5B">
        <w:rPr>
          <w:rFonts w:ascii="Aptos" w:hAnsi="Aptos"/>
          <w:sz w:val="22"/>
          <w:szCs w:val="22"/>
        </w:rPr>
        <w:t>days after acceptance and receipt of valid invoice. Payment can also be made by credit card</w:t>
      </w:r>
      <w:r w:rsidR="00084D7D">
        <w:rPr>
          <w:rFonts w:ascii="Aptos" w:hAnsi="Aptos"/>
          <w:sz w:val="22"/>
          <w:szCs w:val="22"/>
        </w:rPr>
        <w:t xml:space="preserve"> VISA</w:t>
      </w:r>
      <w:r w:rsidRPr="00203C5B">
        <w:rPr>
          <w:rFonts w:ascii="Aptos" w:hAnsi="Aptos"/>
          <w:sz w:val="22"/>
          <w:szCs w:val="22"/>
        </w:rPr>
        <w:t>.</w:t>
      </w:r>
    </w:p>
    <w:p w14:paraId="5DDD9E44" w14:textId="77777777" w:rsidR="00203C5B" w:rsidRPr="00203C5B" w:rsidRDefault="00203C5B" w:rsidP="00B4151D">
      <w:pPr>
        <w:rPr>
          <w:rFonts w:ascii="Aptos" w:hAnsi="Aptos"/>
          <w:color w:val="FF0000"/>
          <w:sz w:val="22"/>
          <w:szCs w:val="22"/>
        </w:rPr>
      </w:pPr>
    </w:p>
    <w:p w14:paraId="4C9B1E03" w14:textId="5581AC20" w:rsidR="00857667" w:rsidRPr="00203C5B" w:rsidRDefault="007D2BF8" w:rsidP="00C32314">
      <w:pPr>
        <w:rPr>
          <w:rFonts w:ascii="Aptos" w:hAnsi="Aptos"/>
          <w:b/>
          <w:sz w:val="22"/>
          <w:szCs w:val="22"/>
        </w:rPr>
      </w:pPr>
      <w:bookmarkStart w:id="1" w:name="_Hlk132647002"/>
      <w:r>
        <w:rPr>
          <w:rFonts w:ascii="Aptos" w:hAnsi="Aptos"/>
          <w:b/>
          <w:sz w:val="22"/>
          <w:szCs w:val="22"/>
        </w:rPr>
        <w:t>B</w:t>
      </w:r>
      <w:r w:rsidR="006B1B3B" w:rsidRPr="00203C5B">
        <w:rPr>
          <w:rFonts w:ascii="Aptos" w:hAnsi="Aptos"/>
          <w:b/>
          <w:sz w:val="22"/>
          <w:szCs w:val="22"/>
        </w:rPr>
        <w:t>.</w:t>
      </w:r>
      <w:r w:rsidR="006B1B3B" w:rsidRPr="00203C5B">
        <w:rPr>
          <w:rFonts w:ascii="Aptos" w:hAnsi="Aptos"/>
          <w:sz w:val="22"/>
          <w:szCs w:val="22"/>
        </w:rPr>
        <w:t xml:space="preserve">  </w:t>
      </w:r>
      <w:r w:rsidR="006B1B3B" w:rsidRPr="00203C5B">
        <w:rPr>
          <w:rFonts w:ascii="Aptos" w:hAnsi="Aptos"/>
          <w:sz w:val="22"/>
          <w:szCs w:val="22"/>
        </w:rPr>
        <w:tab/>
      </w:r>
      <w:r w:rsidR="00857667" w:rsidRPr="00203C5B">
        <w:rPr>
          <w:rFonts w:ascii="Aptos" w:hAnsi="Aptos"/>
          <w:b/>
          <w:sz w:val="22"/>
          <w:szCs w:val="22"/>
        </w:rPr>
        <w:t xml:space="preserve">Contract </w:t>
      </w:r>
      <w:r w:rsidR="009F7CDA" w:rsidRPr="00203C5B">
        <w:rPr>
          <w:rFonts w:ascii="Aptos" w:hAnsi="Aptos"/>
          <w:b/>
          <w:sz w:val="22"/>
          <w:szCs w:val="22"/>
        </w:rPr>
        <w:t>Terms and Conditions</w:t>
      </w:r>
    </w:p>
    <w:bookmarkEnd w:id="1"/>
    <w:p w14:paraId="4C9B1E05" w14:textId="77777777" w:rsidR="00B068FA" w:rsidRPr="00203C5B" w:rsidRDefault="00B068FA" w:rsidP="00B068FA">
      <w:pPr>
        <w:rPr>
          <w:rFonts w:ascii="Aptos" w:hAnsi="Aptos"/>
          <w:sz w:val="22"/>
          <w:szCs w:val="22"/>
        </w:rPr>
      </w:pPr>
      <w:r w:rsidRPr="00203C5B">
        <w:rPr>
          <w:rFonts w:ascii="Aptos" w:hAnsi="Aptos"/>
          <w:sz w:val="22"/>
          <w:szCs w:val="22"/>
        </w:rPr>
        <w:t>As an Agency of the United States Government, Peace Corps has an approved contract template that it intends to use for the award.  Peace Corps reserves the right to</w:t>
      </w:r>
      <w:r w:rsidR="004E51F0" w:rsidRPr="00203C5B">
        <w:rPr>
          <w:rFonts w:ascii="Aptos" w:hAnsi="Aptos"/>
          <w:sz w:val="22"/>
          <w:szCs w:val="22"/>
        </w:rPr>
        <w:t xml:space="preserve"> deny making a contract award to a vendor should they refuse to sign the Peace Corps approved contract template. </w:t>
      </w:r>
    </w:p>
    <w:p w14:paraId="0068D97F" w14:textId="77777777" w:rsidR="0078260C" w:rsidRDefault="0078260C" w:rsidP="00B068FA">
      <w:pPr>
        <w:rPr>
          <w:rFonts w:ascii="Aptos" w:hAnsi="Aptos"/>
          <w:b/>
          <w:bCs/>
          <w:sz w:val="22"/>
          <w:szCs w:val="22"/>
        </w:rPr>
      </w:pPr>
    </w:p>
    <w:p w14:paraId="287AD259" w14:textId="429ADADA" w:rsidR="003565C5" w:rsidRPr="00C242C1" w:rsidRDefault="007D2BF8" w:rsidP="003565C5">
      <w:pPr>
        <w:rPr>
          <w:rFonts w:ascii="Aptos" w:hAnsi="Aptos"/>
          <w:b/>
          <w:bCs/>
          <w:sz w:val="22"/>
          <w:szCs w:val="22"/>
        </w:rPr>
      </w:pPr>
      <w:bookmarkStart w:id="2" w:name="_Hlk180073103"/>
      <w:r w:rsidRPr="00C242C1">
        <w:rPr>
          <w:rFonts w:ascii="Aptos" w:hAnsi="Aptos"/>
          <w:b/>
          <w:bCs/>
          <w:sz w:val="22"/>
          <w:szCs w:val="22"/>
        </w:rPr>
        <w:t>C</w:t>
      </w:r>
      <w:r w:rsidR="003565C5" w:rsidRPr="00C242C1">
        <w:rPr>
          <w:rFonts w:ascii="Aptos" w:hAnsi="Aptos"/>
          <w:b/>
          <w:bCs/>
          <w:sz w:val="22"/>
          <w:szCs w:val="22"/>
        </w:rPr>
        <w:t xml:space="preserve">.  </w:t>
      </w:r>
      <w:r w:rsidR="003565C5" w:rsidRPr="00C242C1">
        <w:rPr>
          <w:rFonts w:ascii="Aptos" w:hAnsi="Aptos"/>
          <w:b/>
          <w:bCs/>
          <w:sz w:val="22"/>
          <w:szCs w:val="22"/>
        </w:rPr>
        <w:tab/>
        <w:t>Minimum Criteria:</w:t>
      </w:r>
    </w:p>
    <w:p w14:paraId="137B9CAF" w14:textId="16F5E09F" w:rsidR="003565C5" w:rsidRPr="00C242C1" w:rsidRDefault="003565C5" w:rsidP="00B068FA">
      <w:pPr>
        <w:rPr>
          <w:rFonts w:ascii="Aptos" w:hAnsi="Aptos"/>
          <w:bCs/>
          <w:sz w:val="22"/>
          <w:szCs w:val="22"/>
        </w:rPr>
      </w:pPr>
      <w:r w:rsidRPr="00C242C1">
        <w:rPr>
          <w:rFonts w:ascii="Aptos" w:hAnsi="Aptos"/>
          <w:bCs/>
          <w:sz w:val="22"/>
          <w:szCs w:val="22"/>
        </w:rPr>
        <w:t>A quotation will not be considered further if it does not meet the following minimum criteria:</w:t>
      </w:r>
    </w:p>
    <w:p w14:paraId="0C05AD0D" w14:textId="77777777" w:rsidR="00073E19" w:rsidRPr="00C242C1" w:rsidRDefault="00073E19" w:rsidP="00B068FA">
      <w:pPr>
        <w:rPr>
          <w:rFonts w:ascii="Aptos" w:hAnsi="Aptos"/>
          <w:bCs/>
          <w:sz w:val="22"/>
          <w:szCs w:val="22"/>
        </w:rPr>
      </w:pPr>
    </w:p>
    <w:p w14:paraId="6D3051CC" w14:textId="31DF35E6" w:rsidR="00BE3F91" w:rsidRPr="00DC0107" w:rsidRDefault="00BE3F91" w:rsidP="00BE3F91">
      <w:pPr>
        <w:pStyle w:val="ListParagraph"/>
        <w:numPr>
          <w:ilvl w:val="0"/>
          <w:numId w:val="11"/>
        </w:numPr>
        <w:rPr>
          <w:rFonts w:ascii="Aptos" w:hAnsi="Aptos"/>
          <w:bCs/>
          <w:sz w:val="22"/>
          <w:szCs w:val="22"/>
        </w:rPr>
      </w:pPr>
      <w:r w:rsidRPr="00C242C1">
        <w:rPr>
          <w:rFonts w:ascii="Aptos" w:hAnsi="Aptos"/>
          <w:bCs/>
          <w:sz w:val="22"/>
          <w:szCs w:val="22"/>
        </w:rPr>
        <w:t>Confirms that hotel has capacity to host up to</w:t>
      </w:r>
      <w:r w:rsidR="00073E19" w:rsidRPr="00C242C1">
        <w:rPr>
          <w:rFonts w:ascii="Aptos" w:hAnsi="Aptos"/>
          <w:bCs/>
          <w:sz w:val="22"/>
          <w:szCs w:val="22"/>
        </w:rPr>
        <w:t xml:space="preserve"> </w:t>
      </w:r>
      <w:r w:rsidR="00C242C1" w:rsidRPr="00C242C1">
        <w:rPr>
          <w:rFonts w:ascii="Aptos" w:hAnsi="Aptos"/>
          <w:bCs/>
          <w:sz w:val="22"/>
          <w:szCs w:val="22"/>
        </w:rPr>
        <w:t xml:space="preserve">required number of </w:t>
      </w:r>
      <w:r w:rsidRPr="00C242C1">
        <w:rPr>
          <w:rFonts w:ascii="Aptos" w:hAnsi="Aptos"/>
          <w:bCs/>
          <w:sz w:val="22"/>
          <w:szCs w:val="22"/>
        </w:rPr>
        <w:t xml:space="preserve">guests with sufficient single </w:t>
      </w:r>
      <w:r w:rsidRPr="00DC0107">
        <w:rPr>
          <w:rFonts w:ascii="Aptos" w:hAnsi="Aptos"/>
          <w:bCs/>
          <w:sz w:val="22"/>
          <w:szCs w:val="22"/>
        </w:rPr>
        <w:t xml:space="preserve">and </w:t>
      </w:r>
      <w:r w:rsidR="00735789" w:rsidRPr="00DC0107">
        <w:rPr>
          <w:rFonts w:ascii="Aptos" w:hAnsi="Aptos"/>
          <w:bCs/>
          <w:sz w:val="22"/>
          <w:szCs w:val="22"/>
        </w:rPr>
        <w:t xml:space="preserve">twin </w:t>
      </w:r>
      <w:r w:rsidRPr="00DC0107">
        <w:rPr>
          <w:rFonts w:ascii="Aptos" w:hAnsi="Aptos"/>
          <w:bCs/>
          <w:sz w:val="22"/>
          <w:szCs w:val="22"/>
        </w:rPr>
        <w:t>rooms</w:t>
      </w:r>
      <w:r w:rsidR="00073E19" w:rsidRPr="00DC0107">
        <w:rPr>
          <w:rFonts w:ascii="Aptos" w:hAnsi="Aptos"/>
          <w:bCs/>
          <w:sz w:val="22"/>
          <w:szCs w:val="22"/>
        </w:rPr>
        <w:t xml:space="preserve"> with separate beds</w:t>
      </w:r>
      <w:r w:rsidRPr="00DC0107">
        <w:rPr>
          <w:rFonts w:ascii="Aptos" w:hAnsi="Aptos"/>
          <w:bCs/>
          <w:sz w:val="22"/>
          <w:szCs w:val="22"/>
        </w:rPr>
        <w:t>.</w:t>
      </w:r>
    </w:p>
    <w:p w14:paraId="71BEFE7C" w14:textId="2DFA420B" w:rsidR="00BE3F91" w:rsidRPr="00DC0107" w:rsidRDefault="00BE3F91" w:rsidP="00BE3F91">
      <w:pPr>
        <w:pStyle w:val="ListParagraph"/>
        <w:numPr>
          <w:ilvl w:val="0"/>
          <w:numId w:val="11"/>
        </w:numPr>
        <w:rPr>
          <w:rFonts w:ascii="Aptos" w:hAnsi="Aptos"/>
          <w:bCs/>
          <w:sz w:val="22"/>
          <w:szCs w:val="22"/>
        </w:rPr>
      </w:pPr>
      <w:r w:rsidRPr="00DC0107">
        <w:rPr>
          <w:rFonts w:ascii="Aptos" w:hAnsi="Aptos"/>
          <w:bCs/>
          <w:sz w:val="22"/>
          <w:szCs w:val="22"/>
        </w:rPr>
        <w:t xml:space="preserve">Has the required number of conference/training rooms for all participants. </w:t>
      </w:r>
    </w:p>
    <w:p w14:paraId="4735D328" w14:textId="54C8BE12" w:rsidR="00BE3F91" w:rsidRPr="00DC0107" w:rsidRDefault="00BE3F91" w:rsidP="00BE3F91">
      <w:pPr>
        <w:pStyle w:val="ListParagraph"/>
        <w:numPr>
          <w:ilvl w:val="0"/>
          <w:numId w:val="11"/>
        </w:numPr>
        <w:rPr>
          <w:rFonts w:ascii="Aptos" w:hAnsi="Aptos"/>
          <w:bCs/>
          <w:sz w:val="22"/>
          <w:szCs w:val="22"/>
        </w:rPr>
      </w:pPr>
      <w:r w:rsidRPr="00DC0107">
        <w:rPr>
          <w:rFonts w:ascii="Aptos" w:hAnsi="Aptos"/>
          <w:bCs/>
          <w:sz w:val="22"/>
          <w:szCs w:val="22"/>
        </w:rPr>
        <w:t xml:space="preserve">Property is in adequate condition and located </w:t>
      </w:r>
      <w:r w:rsidR="00873CDD" w:rsidRPr="00DC0107">
        <w:rPr>
          <w:rFonts w:ascii="Aptos" w:hAnsi="Aptos"/>
          <w:bCs/>
          <w:sz w:val="22"/>
          <w:szCs w:val="22"/>
        </w:rPr>
        <w:t>in the area bounded by the following streets</w:t>
      </w:r>
      <w:r w:rsidR="00073E19" w:rsidRPr="00DC0107">
        <w:rPr>
          <w:rFonts w:ascii="Aptos" w:hAnsi="Aptos"/>
          <w:bCs/>
          <w:sz w:val="22"/>
          <w:szCs w:val="22"/>
        </w:rPr>
        <w:t>:</w:t>
      </w:r>
    </w:p>
    <w:p w14:paraId="0119FEF2" w14:textId="77777777"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North: to and along Jibek Jolu Ave.</w:t>
      </w:r>
    </w:p>
    <w:p w14:paraId="1A647A29" w14:textId="389AD483"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West: to and along Fuchik Street</w:t>
      </w:r>
    </w:p>
    <w:p w14:paraId="3DD10FA4" w14:textId="4874A7A0"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East: to and along  Almatinskaya/April 7</w:t>
      </w:r>
      <w:r w:rsidRPr="00DC0107">
        <w:rPr>
          <w:rFonts w:ascii="Aptos" w:hAnsi="Aptos"/>
          <w:bCs/>
          <w:sz w:val="22"/>
          <w:szCs w:val="22"/>
          <w:vertAlign w:val="superscript"/>
        </w:rPr>
        <w:t>th</w:t>
      </w:r>
      <w:r w:rsidRPr="00DC0107">
        <w:rPr>
          <w:rFonts w:ascii="Aptos" w:hAnsi="Aptos"/>
          <w:bCs/>
          <w:sz w:val="22"/>
          <w:szCs w:val="22"/>
        </w:rPr>
        <w:t xml:space="preserve"> Street</w:t>
      </w:r>
    </w:p>
    <w:p w14:paraId="4C870DC7" w14:textId="422919D6" w:rsidR="00073E19" w:rsidRPr="00DC0107" w:rsidRDefault="00073E19" w:rsidP="00073E19">
      <w:pPr>
        <w:pStyle w:val="ListParagraph"/>
        <w:numPr>
          <w:ilvl w:val="0"/>
          <w:numId w:val="13"/>
        </w:numPr>
        <w:rPr>
          <w:rFonts w:ascii="Aptos" w:hAnsi="Aptos"/>
          <w:bCs/>
          <w:sz w:val="22"/>
          <w:szCs w:val="22"/>
        </w:rPr>
      </w:pPr>
      <w:r w:rsidRPr="00DC0107">
        <w:rPr>
          <w:rFonts w:ascii="Aptos" w:hAnsi="Aptos"/>
          <w:bCs/>
          <w:sz w:val="22"/>
          <w:szCs w:val="22"/>
        </w:rPr>
        <w:t xml:space="preserve">South: to and along Yujnaya Magistral </w:t>
      </w:r>
    </w:p>
    <w:p w14:paraId="76F285F6" w14:textId="74287A8F" w:rsidR="00BE3F91" w:rsidRPr="00DC0107" w:rsidRDefault="00BE3F91" w:rsidP="00A66513">
      <w:pPr>
        <w:pStyle w:val="ListParagraph"/>
        <w:numPr>
          <w:ilvl w:val="0"/>
          <w:numId w:val="11"/>
        </w:numPr>
        <w:rPr>
          <w:rFonts w:ascii="Aptos" w:hAnsi="Aptos"/>
          <w:bCs/>
          <w:sz w:val="22"/>
          <w:szCs w:val="22"/>
        </w:rPr>
      </w:pPr>
      <w:r w:rsidRPr="00DC0107">
        <w:rPr>
          <w:rFonts w:ascii="Aptos" w:hAnsi="Aptos"/>
          <w:bCs/>
          <w:sz w:val="22"/>
          <w:szCs w:val="22"/>
        </w:rPr>
        <w:t>Has easy access to the hotel for guests and cars.</w:t>
      </w:r>
    </w:p>
    <w:p w14:paraId="67AFAD99" w14:textId="4BE357A2" w:rsidR="00E00605" w:rsidRPr="00DC0107" w:rsidRDefault="00276CEA" w:rsidP="003565C5">
      <w:pPr>
        <w:pStyle w:val="ListParagraph"/>
        <w:numPr>
          <w:ilvl w:val="0"/>
          <w:numId w:val="11"/>
        </w:numPr>
        <w:rPr>
          <w:rFonts w:ascii="Aptos" w:hAnsi="Aptos"/>
          <w:bCs/>
          <w:sz w:val="22"/>
          <w:szCs w:val="22"/>
        </w:rPr>
      </w:pPr>
      <w:r w:rsidRPr="00DC0107">
        <w:rPr>
          <w:rFonts w:ascii="Aptos" w:hAnsi="Aptos"/>
          <w:bCs/>
          <w:sz w:val="22"/>
          <w:szCs w:val="22"/>
        </w:rPr>
        <w:t xml:space="preserve">Either no feedback was received on property (neutral past performance rating) or the feedback that was received contained </w:t>
      </w:r>
      <w:r w:rsidR="00DC0107" w:rsidRPr="00DC0107">
        <w:rPr>
          <w:rFonts w:ascii="Aptos" w:hAnsi="Aptos"/>
          <w:bCs/>
          <w:sz w:val="22"/>
          <w:szCs w:val="22"/>
        </w:rPr>
        <w:t xml:space="preserve">more </w:t>
      </w:r>
      <w:r w:rsidRPr="00DC0107">
        <w:rPr>
          <w:rFonts w:ascii="Aptos" w:hAnsi="Aptos"/>
          <w:bCs/>
          <w:sz w:val="22"/>
          <w:szCs w:val="22"/>
        </w:rPr>
        <w:t xml:space="preserve">positive </w:t>
      </w:r>
      <w:r w:rsidR="00DC0107" w:rsidRPr="00DC0107">
        <w:rPr>
          <w:rFonts w:ascii="Aptos" w:hAnsi="Aptos"/>
          <w:bCs/>
          <w:sz w:val="22"/>
          <w:szCs w:val="22"/>
        </w:rPr>
        <w:t xml:space="preserve">than </w:t>
      </w:r>
      <w:r w:rsidRPr="00DC0107">
        <w:rPr>
          <w:rFonts w:ascii="Aptos" w:hAnsi="Aptos"/>
          <w:bCs/>
          <w:sz w:val="22"/>
          <w:szCs w:val="22"/>
        </w:rPr>
        <w:t>negative information</w:t>
      </w:r>
      <w:r w:rsidR="00E00605" w:rsidRPr="00DC0107">
        <w:rPr>
          <w:rFonts w:ascii="Aptos" w:hAnsi="Aptos"/>
          <w:bCs/>
          <w:sz w:val="22"/>
          <w:szCs w:val="22"/>
        </w:rPr>
        <w:t>.</w:t>
      </w:r>
    </w:p>
    <w:p w14:paraId="4703E1D5" w14:textId="77777777" w:rsidR="003565C5" w:rsidRPr="001C4DE7" w:rsidRDefault="003565C5" w:rsidP="003565C5">
      <w:pPr>
        <w:pStyle w:val="ListParagraph"/>
        <w:rPr>
          <w:rFonts w:ascii="Aptos" w:hAnsi="Aptos"/>
          <w:bCs/>
          <w:sz w:val="22"/>
          <w:szCs w:val="22"/>
        </w:rPr>
      </w:pPr>
    </w:p>
    <w:p w14:paraId="458BB44F" w14:textId="7DCEC91D" w:rsidR="00C61A31" w:rsidRPr="001C4DE7" w:rsidRDefault="007D2BF8" w:rsidP="00C61A31">
      <w:pPr>
        <w:rPr>
          <w:rFonts w:ascii="Aptos" w:hAnsi="Aptos"/>
          <w:b/>
          <w:sz w:val="22"/>
          <w:szCs w:val="22"/>
        </w:rPr>
      </w:pPr>
      <w:r>
        <w:rPr>
          <w:rFonts w:ascii="Aptos" w:hAnsi="Aptos"/>
          <w:b/>
          <w:sz w:val="22"/>
          <w:szCs w:val="22"/>
        </w:rPr>
        <w:t>D</w:t>
      </w:r>
      <w:r w:rsidR="00C61A31" w:rsidRPr="001C4DE7">
        <w:rPr>
          <w:rFonts w:ascii="Aptos" w:hAnsi="Aptos"/>
          <w:b/>
          <w:sz w:val="22"/>
          <w:szCs w:val="22"/>
        </w:rPr>
        <w:t>. Evaluation Factors:</w:t>
      </w:r>
    </w:p>
    <w:p w14:paraId="2A20D480" w14:textId="77777777" w:rsidR="00C61A31" w:rsidRDefault="00C61A31" w:rsidP="00C61A31">
      <w:pPr>
        <w:rPr>
          <w:rFonts w:ascii="Aptos" w:hAnsi="Aptos"/>
          <w:bCs/>
          <w:sz w:val="22"/>
          <w:szCs w:val="22"/>
        </w:rPr>
      </w:pPr>
      <w:r w:rsidRPr="00DC0107">
        <w:rPr>
          <w:rFonts w:ascii="Aptos" w:hAnsi="Aptos"/>
          <w:bCs/>
          <w:sz w:val="22"/>
          <w:szCs w:val="22"/>
        </w:rPr>
        <w:t>Quotations that meet the minimum criteria listed above may be further evaluated based on the following factors:</w:t>
      </w:r>
    </w:p>
    <w:p w14:paraId="4884FACE" w14:textId="4F664C7A" w:rsidR="00C61A31" w:rsidRPr="00DC0107" w:rsidRDefault="00C61A31" w:rsidP="00C61A31">
      <w:pPr>
        <w:pStyle w:val="ListParagraph"/>
        <w:numPr>
          <w:ilvl w:val="0"/>
          <w:numId w:val="12"/>
        </w:numPr>
        <w:rPr>
          <w:rFonts w:ascii="Aptos" w:hAnsi="Aptos"/>
          <w:bCs/>
          <w:sz w:val="22"/>
          <w:szCs w:val="22"/>
        </w:rPr>
      </w:pPr>
      <w:r w:rsidRPr="00DC0107">
        <w:rPr>
          <w:rFonts w:ascii="Aptos" w:hAnsi="Aptos"/>
          <w:bCs/>
          <w:sz w:val="22"/>
          <w:szCs w:val="22"/>
        </w:rPr>
        <w:t>Quality of Facilities</w:t>
      </w:r>
    </w:p>
    <w:p w14:paraId="162B2490" w14:textId="1C13ACFC" w:rsidR="00C61A31" w:rsidRPr="00DC0107" w:rsidRDefault="00180233" w:rsidP="00C61A31">
      <w:pPr>
        <w:pStyle w:val="ListParagraph"/>
        <w:numPr>
          <w:ilvl w:val="0"/>
          <w:numId w:val="12"/>
        </w:numPr>
        <w:rPr>
          <w:rFonts w:ascii="Aptos" w:hAnsi="Aptos"/>
          <w:bCs/>
          <w:sz w:val="22"/>
          <w:szCs w:val="22"/>
        </w:rPr>
      </w:pPr>
      <w:r w:rsidRPr="00DC0107">
        <w:rPr>
          <w:rFonts w:ascii="Aptos" w:hAnsi="Aptos"/>
          <w:bCs/>
          <w:sz w:val="22"/>
          <w:szCs w:val="22"/>
        </w:rPr>
        <w:t>Compliance with all safety standards</w:t>
      </w:r>
    </w:p>
    <w:p w14:paraId="1BF3ADC5" w14:textId="1C7D8384" w:rsidR="00C61A31" w:rsidRPr="00DC0107" w:rsidRDefault="00C61A31" w:rsidP="00C61A31">
      <w:pPr>
        <w:pStyle w:val="ListParagraph"/>
        <w:numPr>
          <w:ilvl w:val="0"/>
          <w:numId w:val="12"/>
        </w:numPr>
        <w:rPr>
          <w:rFonts w:ascii="Aptos" w:hAnsi="Aptos"/>
          <w:bCs/>
          <w:sz w:val="22"/>
          <w:szCs w:val="22"/>
        </w:rPr>
      </w:pPr>
      <w:r w:rsidRPr="00DC0107">
        <w:rPr>
          <w:rFonts w:ascii="Aptos" w:hAnsi="Aptos"/>
          <w:bCs/>
          <w:sz w:val="22"/>
          <w:szCs w:val="22"/>
        </w:rPr>
        <w:t>Past Performance</w:t>
      </w:r>
    </w:p>
    <w:p w14:paraId="2EE354C8" w14:textId="77777777" w:rsidR="00C61A31" w:rsidRPr="001C4DE7" w:rsidRDefault="00C61A31" w:rsidP="00C61A31">
      <w:pPr>
        <w:pStyle w:val="ListParagraph"/>
        <w:rPr>
          <w:rFonts w:ascii="Aptos" w:hAnsi="Aptos"/>
          <w:bCs/>
          <w:sz w:val="22"/>
          <w:szCs w:val="22"/>
        </w:rPr>
      </w:pPr>
    </w:p>
    <w:p w14:paraId="5247098A" w14:textId="77777777" w:rsidR="00AA1BEC" w:rsidRDefault="00171494" w:rsidP="00AA1BEC">
      <w:pPr>
        <w:rPr>
          <w:rFonts w:ascii="Aptos" w:hAnsi="Aptos"/>
          <w:sz w:val="22"/>
          <w:szCs w:val="22"/>
        </w:rPr>
      </w:pPr>
      <w:r w:rsidRPr="001C4DE7">
        <w:rPr>
          <w:rFonts w:ascii="Aptos" w:hAnsi="Aptos"/>
          <w:sz w:val="22"/>
          <w:szCs w:val="22"/>
        </w:rPr>
        <w:t>Award may be made with or without negotiations between the Peace Corps and the selected vendor.</w:t>
      </w:r>
      <w:r w:rsidR="001F638A" w:rsidRPr="001C4DE7">
        <w:rPr>
          <w:rFonts w:ascii="Aptos" w:hAnsi="Aptos"/>
          <w:sz w:val="22"/>
          <w:szCs w:val="22"/>
        </w:rPr>
        <w:t xml:space="preserve"> </w:t>
      </w:r>
      <w:r w:rsidR="00AA1BEC" w:rsidRPr="001C4DE7">
        <w:rPr>
          <w:rFonts w:ascii="Aptos" w:hAnsi="Aptos"/>
          <w:sz w:val="22"/>
          <w:szCs w:val="22"/>
        </w:rPr>
        <w:t>Award may be made to a vendor that provided the lowest priced technically acceptable quotation, or to a vendor other than the one that provided the lowest priced quotation, should that vendor be determined to have provided the best value quotation to the Peace Corps taking technical and cost factors into account.</w:t>
      </w:r>
    </w:p>
    <w:p w14:paraId="7B7A6796" w14:textId="77777777" w:rsidR="00873CDD" w:rsidRDefault="00873CDD" w:rsidP="00AA1BEC">
      <w:pPr>
        <w:rPr>
          <w:rFonts w:ascii="Aptos" w:hAnsi="Aptos"/>
          <w:sz w:val="22"/>
          <w:szCs w:val="22"/>
        </w:rPr>
      </w:pPr>
    </w:p>
    <w:p w14:paraId="0B1F21DF" w14:textId="34AD10A3" w:rsidR="00873CDD" w:rsidRPr="00B11636" w:rsidRDefault="004F3029" w:rsidP="00AA1BEC">
      <w:pPr>
        <w:rPr>
          <w:rFonts w:ascii="Aptos" w:hAnsi="Aptos"/>
          <w:b/>
          <w:bCs/>
          <w:sz w:val="22"/>
          <w:szCs w:val="22"/>
        </w:rPr>
      </w:pPr>
      <w:r w:rsidRPr="00B11636">
        <w:rPr>
          <w:rFonts w:ascii="Aptos" w:hAnsi="Aptos"/>
          <w:b/>
          <w:bCs/>
          <w:sz w:val="22"/>
          <w:szCs w:val="22"/>
        </w:rPr>
        <w:t>Decisions will be made based on the results of physical inspections of the hotel's compliance with the Peace Corps criteria outlined above.</w:t>
      </w:r>
    </w:p>
    <w:bookmarkEnd w:id="2"/>
    <w:p w14:paraId="0A45C987" w14:textId="77777777" w:rsidR="00AA1BEC" w:rsidRPr="001C4DE7" w:rsidRDefault="00AA1BEC" w:rsidP="00AA1BEC">
      <w:pPr>
        <w:rPr>
          <w:rFonts w:ascii="Aptos" w:hAnsi="Aptos"/>
          <w:sz w:val="22"/>
          <w:szCs w:val="22"/>
        </w:rPr>
      </w:pPr>
    </w:p>
    <w:p w14:paraId="32510414" w14:textId="77777777" w:rsidR="00AA1BEC" w:rsidRPr="001C4DE7" w:rsidRDefault="00AA1BEC" w:rsidP="00AA1BEC">
      <w:pPr>
        <w:rPr>
          <w:rFonts w:ascii="Aptos" w:hAnsi="Aptos"/>
          <w:sz w:val="22"/>
          <w:szCs w:val="22"/>
        </w:rPr>
      </w:pPr>
      <w:r w:rsidRPr="001C4DE7">
        <w:rPr>
          <w:rFonts w:ascii="Aptos" w:hAnsi="Aptos"/>
          <w:sz w:val="22"/>
          <w:szCs w:val="22"/>
        </w:rPr>
        <w:t>All vendors that submit quotations in response to this RFQ will be notified of the results.</w:t>
      </w:r>
    </w:p>
    <w:p w14:paraId="4C9B1E18" w14:textId="69164A68" w:rsidR="006C5071" w:rsidRPr="001C4DE7" w:rsidRDefault="006C5071" w:rsidP="00AA1BEC">
      <w:pPr>
        <w:rPr>
          <w:rFonts w:ascii="Aptos" w:hAnsi="Aptos"/>
          <w:sz w:val="22"/>
          <w:szCs w:val="22"/>
        </w:rPr>
      </w:pPr>
    </w:p>
    <w:p w14:paraId="4C9B1E1A" w14:textId="77777777" w:rsidR="00DA71A2" w:rsidRPr="001C4DE7" w:rsidRDefault="00DD70A1" w:rsidP="00DD70A1">
      <w:pPr>
        <w:jc w:val="center"/>
        <w:rPr>
          <w:rFonts w:ascii="Aptos" w:hAnsi="Aptos"/>
          <w:sz w:val="22"/>
          <w:szCs w:val="22"/>
        </w:rPr>
      </w:pPr>
      <w:r w:rsidRPr="001C4DE7">
        <w:rPr>
          <w:rFonts w:ascii="Aptos" w:hAnsi="Aptos"/>
          <w:sz w:val="22"/>
          <w:szCs w:val="22"/>
        </w:rPr>
        <w:t>[End of RFQ]</w:t>
      </w:r>
    </w:p>
    <w:p w14:paraId="4C9B1E1B" w14:textId="77777777" w:rsidR="008B73BC" w:rsidRPr="001C4DE7" w:rsidRDefault="008B73BC" w:rsidP="00D731B9">
      <w:pPr>
        <w:rPr>
          <w:rFonts w:ascii="Aptos" w:hAnsi="Aptos"/>
          <w:sz w:val="22"/>
          <w:szCs w:val="22"/>
        </w:rPr>
      </w:pPr>
    </w:p>
    <w:p w14:paraId="4C9B1E38" w14:textId="77777777" w:rsidR="00DD70A1" w:rsidRDefault="00DD70A1" w:rsidP="00D731B9">
      <w:pPr>
        <w:rPr>
          <w:sz w:val="21"/>
          <w:szCs w:val="21"/>
        </w:rPr>
      </w:pPr>
    </w:p>
    <w:p w14:paraId="12212EE7" w14:textId="77777777" w:rsidR="00914AD7" w:rsidRDefault="00914AD7" w:rsidP="00D731B9">
      <w:pPr>
        <w:rPr>
          <w:sz w:val="21"/>
          <w:szCs w:val="21"/>
        </w:rPr>
        <w:sectPr w:rsidR="00914AD7" w:rsidSect="00657D8F">
          <w:headerReference w:type="even" r:id="rId16"/>
          <w:headerReference w:type="default" r:id="rId17"/>
          <w:footerReference w:type="even" r:id="rId18"/>
          <w:footerReference w:type="default" r:id="rId19"/>
          <w:headerReference w:type="first" r:id="rId20"/>
          <w:footerReference w:type="first" r:id="rId21"/>
          <w:pgSz w:w="12240" w:h="15840" w:code="1"/>
          <w:pgMar w:top="1152" w:right="810" w:bottom="1152" w:left="1296" w:header="432" w:footer="432" w:gutter="0"/>
          <w:cols w:space="720"/>
          <w:docGrid w:linePitch="360"/>
        </w:sectPr>
      </w:pPr>
    </w:p>
    <w:p w14:paraId="1AE4059D" w14:textId="331E42F5" w:rsidR="00B11636" w:rsidRDefault="00B11636" w:rsidP="00B11636">
      <w:pPr>
        <w:rPr>
          <w:rFonts w:ascii="Figtree" w:hAnsi="Figtree" w:cs="Calibri"/>
          <w:b/>
          <w:bCs/>
          <w:color w:val="000000"/>
          <w:sz w:val="22"/>
          <w:szCs w:val="22"/>
          <w:u w:val="single"/>
        </w:rPr>
      </w:pPr>
      <w:r>
        <w:rPr>
          <w:rFonts w:ascii="Figtree" w:hAnsi="Figtree" w:cs="Calibri"/>
          <w:b/>
          <w:bCs/>
          <w:color w:val="000000"/>
          <w:sz w:val="22"/>
          <w:szCs w:val="22"/>
          <w:u w:val="single"/>
        </w:rPr>
        <w:lastRenderedPageBreak/>
        <w:t xml:space="preserve">ATTACHMENT 1 – VENDOR QUOTATION FORM: </w:t>
      </w:r>
    </w:p>
    <w:p w14:paraId="4C9B1E3A" w14:textId="77777777" w:rsidR="006B1B3B" w:rsidRPr="001C4DE7" w:rsidRDefault="006B1B3B" w:rsidP="006B190A">
      <w:pPr>
        <w:rPr>
          <w:rFonts w:ascii="Aptos" w:hAnsi="Aptos"/>
          <w:b/>
          <w:sz w:val="22"/>
          <w:szCs w:val="22"/>
          <w:u w:val="single"/>
        </w:rPr>
      </w:pPr>
    </w:p>
    <w:p w14:paraId="4C9B1E3B" w14:textId="3478A80C" w:rsidR="00B166D8" w:rsidRPr="001C4DE7" w:rsidRDefault="00B166D8" w:rsidP="006B190A">
      <w:pPr>
        <w:rPr>
          <w:rFonts w:ascii="Aptos" w:hAnsi="Aptos"/>
          <w:color w:val="FF0000"/>
          <w:sz w:val="22"/>
          <w:szCs w:val="22"/>
        </w:rPr>
      </w:pPr>
      <w:r w:rsidRPr="001C4DE7">
        <w:rPr>
          <w:rFonts w:ascii="Aptos" w:hAnsi="Aptos"/>
          <w:sz w:val="22"/>
          <w:szCs w:val="22"/>
        </w:rPr>
        <w:t xml:space="preserve">RFQ Number:  </w:t>
      </w:r>
      <w:r w:rsidR="0035635E" w:rsidRPr="0035635E">
        <w:rPr>
          <w:rFonts w:ascii="Aptos" w:hAnsi="Aptos"/>
          <w:b/>
          <w:sz w:val="22"/>
          <w:szCs w:val="22"/>
        </w:rPr>
        <w:t>P</w:t>
      </w:r>
      <w:r w:rsidR="00A50224">
        <w:rPr>
          <w:rFonts w:ascii="Aptos" w:hAnsi="Aptos"/>
          <w:b/>
          <w:sz w:val="22"/>
          <w:szCs w:val="22"/>
        </w:rPr>
        <w:t>ST</w:t>
      </w:r>
      <w:r w:rsidR="0035635E" w:rsidRPr="0035635E">
        <w:rPr>
          <w:rFonts w:ascii="Aptos" w:hAnsi="Aptos"/>
          <w:b/>
          <w:sz w:val="22"/>
          <w:szCs w:val="22"/>
        </w:rPr>
        <w:t>-25-</w:t>
      </w:r>
      <w:r w:rsidR="00A50224">
        <w:rPr>
          <w:rFonts w:ascii="Aptos" w:hAnsi="Aptos"/>
          <w:b/>
          <w:sz w:val="22"/>
          <w:szCs w:val="22"/>
        </w:rPr>
        <w:t>30</w:t>
      </w:r>
    </w:p>
    <w:p w14:paraId="4C9B1E3D" w14:textId="70379F44" w:rsidR="004E51F0" w:rsidRPr="001C4DE7" w:rsidRDefault="003A7867" w:rsidP="006B190A">
      <w:pPr>
        <w:rPr>
          <w:rFonts w:ascii="Aptos" w:hAnsi="Aptos"/>
          <w:sz w:val="22"/>
          <w:szCs w:val="22"/>
        </w:rPr>
      </w:pPr>
      <w:r w:rsidRPr="001C4DE7">
        <w:rPr>
          <w:rFonts w:ascii="Aptos" w:hAnsi="Aptos"/>
          <w:sz w:val="22"/>
          <w:szCs w:val="22"/>
        </w:rPr>
        <w:t>Vendor</w:t>
      </w:r>
      <w:r w:rsidR="00B11636">
        <w:rPr>
          <w:rFonts w:ascii="Aptos" w:hAnsi="Aptos"/>
          <w:sz w:val="22"/>
          <w:szCs w:val="22"/>
        </w:rPr>
        <w:t xml:space="preserve"> Name</w:t>
      </w:r>
      <w:r w:rsidR="00A15A19" w:rsidRPr="001C4DE7">
        <w:rPr>
          <w:rFonts w:ascii="Aptos" w:hAnsi="Aptos"/>
          <w:sz w:val="22"/>
          <w:szCs w:val="22"/>
        </w:rPr>
        <w:t>:</w:t>
      </w:r>
      <w:r w:rsidR="00B11636">
        <w:rPr>
          <w:rFonts w:ascii="Aptos" w:hAnsi="Aptos"/>
          <w:sz w:val="22"/>
          <w:szCs w:val="22"/>
        </w:rPr>
        <w:t xml:space="preserve"> </w:t>
      </w:r>
      <w:r w:rsidR="00B11636" w:rsidRPr="00B11636">
        <w:rPr>
          <w:rFonts w:ascii="Aptos" w:hAnsi="Aptos"/>
          <w:sz w:val="22"/>
          <w:szCs w:val="22"/>
          <w:highlight w:val="yellow"/>
        </w:rPr>
        <w:t>___________________________</w:t>
      </w:r>
      <w:r w:rsidR="00B11636">
        <w:rPr>
          <w:rFonts w:ascii="Aptos" w:hAnsi="Aptos"/>
          <w:sz w:val="22"/>
          <w:szCs w:val="22"/>
        </w:rPr>
        <w:t xml:space="preserve">                  </w:t>
      </w:r>
    </w:p>
    <w:p w14:paraId="0FE22D85" w14:textId="77777777" w:rsidR="00914AD7" w:rsidRDefault="00914AD7" w:rsidP="006B190A">
      <w:pPr>
        <w:rPr>
          <w:rFonts w:ascii="Aptos" w:hAnsi="Aptos"/>
          <w:sz w:val="21"/>
          <w:szCs w:val="21"/>
        </w:rPr>
      </w:pPr>
    </w:p>
    <w:p w14:paraId="24970A1C" w14:textId="29CB9135" w:rsidR="008A3BF8" w:rsidRDefault="00A15A19" w:rsidP="006B190A">
      <w:pPr>
        <w:rPr>
          <w:rFonts w:ascii="Aptos" w:hAnsi="Aptos"/>
          <w:sz w:val="21"/>
          <w:szCs w:val="21"/>
        </w:rPr>
      </w:pPr>
      <w:r w:rsidRPr="001C4DE7">
        <w:rPr>
          <w:rFonts w:ascii="Aptos" w:hAnsi="Aptos"/>
          <w:sz w:val="21"/>
          <w:szCs w:val="21"/>
        </w:rPr>
        <w:t>Quoted Prices</w:t>
      </w:r>
      <w:r w:rsidR="00AC70C6" w:rsidRPr="001C4DE7">
        <w:rPr>
          <w:rFonts w:ascii="Aptos" w:hAnsi="Aptos"/>
          <w:sz w:val="21"/>
          <w:szCs w:val="21"/>
        </w:rPr>
        <w:t xml:space="preserve"> (in Kyrgyz Soms) </w:t>
      </w:r>
      <w:r w:rsidRPr="001C4DE7">
        <w:rPr>
          <w:rFonts w:ascii="Aptos" w:hAnsi="Aptos"/>
          <w:sz w:val="21"/>
          <w:szCs w:val="21"/>
        </w:rPr>
        <w:t>(Inclusive of Administrative and/or Overhead Costs):</w:t>
      </w:r>
      <w:r w:rsidR="00DD70A1" w:rsidRPr="001C4DE7">
        <w:rPr>
          <w:rFonts w:ascii="Aptos" w:hAnsi="Aptos"/>
          <w:sz w:val="21"/>
          <w:szCs w:val="21"/>
        </w:rPr>
        <w:t xml:space="preserve"> </w:t>
      </w:r>
    </w:p>
    <w:tbl>
      <w:tblPr>
        <w:tblW w:w="14408" w:type="dxa"/>
        <w:tblLook w:val="04A0" w:firstRow="1" w:lastRow="0" w:firstColumn="1" w:lastColumn="0" w:noHBand="0" w:noVBand="1"/>
      </w:tblPr>
      <w:tblGrid>
        <w:gridCol w:w="2687"/>
        <w:gridCol w:w="835"/>
        <w:gridCol w:w="839"/>
        <w:gridCol w:w="835"/>
        <w:gridCol w:w="801"/>
        <w:gridCol w:w="873"/>
        <w:gridCol w:w="801"/>
        <w:gridCol w:w="873"/>
        <w:gridCol w:w="801"/>
        <w:gridCol w:w="873"/>
        <w:gridCol w:w="801"/>
        <w:gridCol w:w="873"/>
        <w:gridCol w:w="801"/>
        <w:gridCol w:w="870"/>
        <w:gridCol w:w="7"/>
        <w:gridCol w:w="828"/>
        <w:gridCol w:w="10"/>
      </w:tblGrid>
      <w:tr w:rsidR="008A3BF8" w14:paraId="0175CFE0" w14:textId="77777777" w:rsidTr="008A3BF8">
        <w:trPr>
          <w:trHeight w:val="310"/>
        </w:trPr>
        <w:tc>
          <w:tcPr>
            <w:tcW w:w="2687" w:type="dxa"/>
            <w:vMerge w:val="restart"/>
            <w:tcBorders>
              <w:top w:val="single" w:sz="8" w:space="0" w:color="auto"/>
              <w:left w:val="single" w:sz="8" w:space="0" w:color="auto"/>
              <w:bottom w:val="single" w:sz="4" w:space="0" w:color="auto"/>
              <w:right w:val="nil"/>
            </w:tcBorders>
            <w:shd w:val="clear" w:color="000000" w:fill="FFFFFF"/>
            <w:noWrap/>
            <w:vAlign w:val="center"/>
            <w:hideMark/>
          </w:tcPr>
          <w:p w14:paraId="79E6D6CE" w14:textId="77777777" w:rsidR="008A3BF8" w:rsidRDefault="008A3BF8">
            <w:pPr>
              <w:rPr>
                <w:rFonts w:ascii="Aptos" w:hAnsi="Aptos" w:cs="Calibri"/>
                <w:b/>
                <w:bCs/>
                <w:color w:val="0000FF"/>
                <w:sz w:val="20"/>
                <w:szCs w:val="20"/>
              </w:rPr>
            </w:pPr>
            <w:r>
              <w:rPr>
                <w:rFonts w:ascii="Aptos" w:hAnsi="Aptos" w:cs="Calibri"/>
                <w:b/>
                <w:bCs/>
                <w:color w:val="0000FF"/>
                <w:sz w:val="20"/>
                <w:szCs w:val="20"/>
              </w:rPr>
              <w:t>Description of services</w:t>
            </w:r>
          </w:p>
        </w:tc>
        <w:tc>
          <w:tcPr>
            <w:tcW w:w="83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14:paraId="27CB9818"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 price in Soms</w:t>
            </w:r>
          </w:p>
        </w:tc>
        <w:tc>
          <w:tcPr>
            <w:tcW w:w="1674"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4896A2EA"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17-Aug-25</w:t>
            </w:r>
          </w:p>
        </w:tc>
        <w:tc>
          <w:tcPr>
            <w:tcW w:w="1674"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55F4CED0"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18-Aug-25</w:t>
            </w:r>
          </w:p>
        </w:tc>
        <w:tc>
          <w:tcPr>
            <w:tcW w:w="1674"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2BAED94E"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19-Aug-25</w:t>
            </w:r>
          </w:p>
        </w:tc>
        <w:tc>
          <w:tcPr>
            <w:tcW w:w="1674"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6DD353B5"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20-Aug-25</w:t>
            </w:r>
          </w:p>
        </w:tc>
        <w:tc>
          <w:tcPr>
            <w:tcW w:w="1674" w:type="dxa"/>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F3F46CE"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21-Aug-25</w:t>
            </w:r>
          </w:p>
        </w:tc>
        <w:tc>
          <w:tcPr>
            <w:tcW w:w="1678" w:type="dxa"/>
            <w:gridSpan w:val="3"/>
            <w:tcBorders>
              <w:top w:val="single" w:sz="8" w:space="0" w:color="auto"/>
              <w:left w:val="nil"/>
              <w:bottom w:val="single" w:sz="4" w:space="0" w:color="auto"/>
              <w:right w:val="single" w:sz="8" w:space="0" w:color="000000"/>
            </w:tcBorders>
            <w:shd w:val="clear" w:color="000000" w:fill="FFFFFF"/>
            <w:noWrap/>
            <w:vAlign w:val="center"/>
            <w:hideMark/>
          </w:tcPr>
          <w:p w14:paraId="198C3703"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22-Aug-25</w:t>
            </w:r>
          </w:p>
        </w:tc>
        <w:tc>
          <w:tcPr>
            <w:tcW w:w="838" w:type="dxa"/>
            <w:gridSpan w:val="2"/>
            <w:vMerge w:val="restart"/>
            <w:tcBorders>
              <w:top w:val="single" w:sz="8" w:space="0" w:color="auto"/>
              <w:left w:val="nil"/>
              <w:bottom w:val="single" w:sz="4" w:space="0" w:color="auto"/>
              <w:right w:val="single" w:sz="8" w:space="0" w:color="auto"/>
            </w:tcBorders>
            <w:shd w:val="clear" w:color="000000" w:fill="FFFFFF"/>
            <w:vAlign w:val="center"/>
            <w:hideMark/>
          </w:tcPr>
          <w:p w14:paraId="33273054"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Total Sum</w:t>
            </w:r>
          </w:p>
        </w:tc>
      </w:tr>
      <w:tr w:rsidR="008A3BF8" w14:paraId="34129E23" w14:textId="77777777" w:rsidTr="008A3BF8">
        <w:trPr>
          <w:gridAfter w:val="1"/>
          <w:wAfter w:w="15" w:type="dxa"/>
          <w:trHeight w:val="310"/>
        </w:trPr>
        <w:tc>
          <w:tcPr>
            <w:tcW w:w="2687" w:type="dxa"/>
            <w:vMerge/>
            <w:tcBorders>
              <w:top w:val="single" w:sz="8" w:space="0" w:color="auto"/>
              <w:left w:val="single" w:sz="8" w:space="0" w:color="auto"/>
              <w:bottom w:val="single" w:sz="4" w:space="0" w:color="auto"/>
              <w:right w:val="nil"/>
            </w:tcBorders>
            <w:vAlign w:val="center"/>
            <w:hideMark/>
          </w:tcPr>
          <w:p w14:paraId="1FB4712F" w14:textId="77777777" w:rsidR="008A3BF8" w:rsidRDefault="008A3BF8">
            <w:pPr>
              <w:rPr>
                <w:rFonts w:ascii="Aptos" w:hAnsi="Aptos" w:cs="Calibri"/>
                <w:b/>
                <w:bCs/>
                <w:color w:val="0000FF"/>
                <w:sz w:val="20"/>
                <w:szCs w:val="20"/>
              </w:rPr>
            </w:pPr>
          </w:p>
        </w:tc>
        <w:tc>
          <w:tcPr>
            <w:tcW w:w="835" w:type="dxa"/>
            <w:vMerge/>
            <w:tcBorders>
              <w:top w:val="single" w:sz="8" w:space="0" w:color="auto"/>
              <w:left w:val="single" w:sz="8" w:space="0" w:color="auto"/>
              <w:bottom w:val="single" w:sz="4" w:space="0" w:color="auto"/>
              <w:right w:val="single" w:sz="8" w:space="0" w:color="auto"/>
            </w:tcBorders>
            <w:vAlign w:val="center"/>
            <w:hideMark/>
          </w:tcPr>
          <w:p w14:paraId="6866E360" w14:textId="77777777" w:rsidR="008A3BF8" w:rsidRDefault="008A3BF8">
            <w:pPr>
              <w:rPr>
                <w:rFonts w:ascii="Aptos" w:hAnsi="Aptos" w:cs="Calibri"/>
                <w:b/>
                <w:bCs/>
                <w:color w:val="0000FF"/>
                <w:sz w:val="20"/>
                <w:szCs w:val="20"/>
              </w:rPr>
            </w:pPr>
          </w:p>
        </w:tc>
        <w:tc>
          <w:tcPr>
            <w:tcW w:w="838" w:type="dxa"/>
            <w:tcBorders>
              <w:top w:val="nil"/>
              <w:left w:val="nil"/>
              <w:bottom w:val="single" w:sz="4" w:space="0" w:color="auto"/>
              <w:right w:val="single" w:sz="4" w:space="0" w:color="auto"/>
            </w:tcBorders>
            <w:shd w:val="clear" w:color="000000" w:fill="FFFFFF"/>
            <w:noWrap/>
            <w:vAlign w:val="center"/>
            <w:hideMark/>
          </w:tcPr>
          <w:p w14:paraId="4E2DD445"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35" w:type="dxa"/>
            <w:tcBorders>
              <w:top w:val="nil"/>
              <w:left w:val="nil"/>
              <w:bottom w:val="single" w:sz="4" w:space="0" w:color="auto"/>
              <w:right w:val="single" w:sz="8" w:space="0" w:color="auto"/>
            </w:tcBorders>
            <w:shd w:val="clear" w:color="000000" w:fill="FFFFFF"/>
            <w:noWrap/>
            <w:vAlign w:val="center"/>
            <w:hideMark/>
          </w:tcPr>
          <w:p w14:paraId="4F353CEC"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486F0C1D"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single" w:sz="8" w:space="0" w:color="auto"/>
            </w:tcBorders>
            <w:shd w:val="clear" w:color="000000" w:fill="FFFFFF"/>
            <w:noWrap/>
            <w:vAlign w:val="center"/>
            <w:hideMark/>
          </w:tcPr>
          <w:p w14:paraId="6730A154"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4FAA09D4"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single" w:sz="8" w:space="0" w:color="auto"/>
            </w:tcBorders>
            <w:shd w:val="clear" w:color="000000" w:fill="FFFFFF"/>
            <w:noWrap/>
            <w:vAlign w:val="center"/>
            <w:hideMark/>
          </w:tcPr>
          <w:p w14:paraId="4947DC9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64E646C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nil"/>
            </w:tcBorders>
            <w:shd w:val="clear" w:color="000000" w:fill="FFFFFF"/>
            <w:noWrap/>
            <w:vAlign w:val="center"/>
            <w:hideMark/>
          </w:tcPr>
          <w:p w14:paraId="7136036D"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single" w:sz="8" w:space="0" w:color="auto"/>
              <w:bottom w:val="single" w:sz="4" w:space="0" w:color="auto"/>
              <w:right w:val="single" w:sz="4" w:space="0" w:color="auto"/>
            </w:tcBorders>
            <w:shd w:val="clear" w:color="000000" w:fill="FFFFFF"/>
            <w:noWrap/>
            <w:vAlign w:val="center"/>
            <w:hideMark/>
          </w:tcPr>
          <w:p w14:paraId="402E633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2" w:type="dxa"/>
            <w:tcBorders>
              <w:top w:val="nil"/>
              <w:left w:val="nil"/>
              <w:bottom w:val="single" w:sz="4" w:space="0" w:color="auto"/>
              <w:right w:val="single" w:sz="8" w:space="0" w:color="auto"/>
            </w:tcBorders>
            <w:shd w:val="clear" w:color="000000" w:fill="FFFFFF"/>
            <w:noWrap/>
            <w:vAlign w:val="center"/>
            <w:hideMark/>
          </w:tcPr>
          <w:p w14:paraId="4EA0D6C6"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01" w:type="dxa"/>
            <w:tcBorders>
              <w:top w:val="nil"/>
              <w:left w:val="nil"/>
              <w:bottom w:val="single" w:sz="4" w:space="0" w:color="auto"/>
              <w:right w:val="single" w:sz="4" w:space="0" w:color="auto"/>
            </w:tcBorders>
            <w:shd w:val="clear" w:color="000000" w:fill="FFFFFF"/>
            <w:noWrap/>
            <w:vAlign w:val="center"/>
            <w:hideMark/>
          </w:tcPr>
          <w:p w14:paraId="0B5C40B3"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Unit</w:t>
            </w:r>
          </w:p>
        </w:tc>
        <w:tc>
          <w:tcPr>
            <w:tcW w:w="870" w:type="dxa"/>
            <w:tcBorders>
              <w:top w:val="nil"/>
              <w:left w:val="nil"/>
              <w:bottom w:val="single" w:sz="4" w:space="0" w:color="auto"/>
              <w:right w:val="single" w:sz="8" w:space="0" w:color="auto"/>
            </w:tcBorders>
            <w:shd w:val="clear" w:color="000000" w:fill="FFFFFF"/>
            <w:noWrap/>
            <w:vAlign w:val="center"/>
            <w:hideMark/>
          </w:tcPr>
          <w:p w14:paraId="6D2AD38A" w14:textId="77777777" w:rsidR="008A3BF8" w:rsidRDefault="008A3BF8">
            <w:pPr>
              <w:jc w:val="center"/>
              <w:rPr>
                <w:rFonts w:ascii="Aptos" w:hAnsi="Aptos" w:cs="Calibri"/>
                <w:b/>
                <w:bCs/>
                <w:color w:val="0000FF"/>
                <w:sz w:val="20"/>
                <w:szCs w:val="20"/>
              </w:rPr>
            </w:pPr>
            <w:r>
              <w:rPr>
                <w:rFonts w:ascii="Aptos" w:hAnsi="Aptos" w:cs="Calibri"/>
                <w:b/>
                <w:bCs/>
                <w:color w:val="0000FF"/>
                <w:sz w:val="20"/>
                <w:szCs w:val="20"/>
              </w:rPr>
              <w:t>Sum</w:t>
            </w:r>
          </w:p>
        </w:tc>
        <w:tc>
          <w:tcPr>
            <w:tcW w:w="835" w:type="dxa"/>
            <w:gridSpan w:val="2"/>
            <w:vMerge/>
            <w:tcBorders>
              <w:top w:val="single" w:sz="8" w:space="0" w:color="auto"/>
              <w:left w:val="nil"/>
              <w:bottom w:val="single" w:sz="4" w:space="0" w:color="auto"/>
              <w:right w:val="single" w:sz="8" w:space="0" w:color="auto"/>
            </w:tcBorders>
            <w:vAlign w:val="center"/>
            <w:hideMark/>
          </w:tcPr>
          <w:p w14:paraId="1F023E09" w14:textId="77777777" w:rsidR="008A3BF8" w:rsidRDefault="008A3BF8">
            <w:pPr>
              <w:rPr>
                <w:rFonts w:ascii="Aptos" w:hAnsi="Aptos" w:cs="Calibri"/>
                <w:b/>
                <w:bCs/>
                <w:color w:val="0000FF"/>
                <w:sz w:val="20"/>
                <w:szCs w:val="20"/>
              </w:rPr>
            </w:pPr>
          </w:p>
        </w:tc>
      </w:tr>
      <w:tr w:rsidR="008A3BF8" w14:paraId="3D6995F5" w14:textId="77777777" w:rsidTr="008A3BF8">
        <w:trPr>
          <w:gridAfter w:val="1"/>
          <w:wAfter w:w="15" w:type="dxa"/>
          <w:trHeight w:val="596"/>
        </w:trPr>
        <w:tc>
          <w:tcPr>
            <w:tcW w:w="2687" w:type="dxa"/>
            <w:tcBorders>
              <w:top w:val="single" w:sz="4" w:space="0" w:color="auto"/>
              <w:left w:val="single" w:sz="8" w:space="0" w:color="auto"/>
              <w:bottom w:val="single" w:sz="4" w:space="0" w:color="auto"/>
              <w:right w:val="nil"/>
            </w:tcBorders>
            <w:shd w:val="clear" w:color="auto" w:fill="auto"/>
            <w:vAlign w:val="bottom"/>
            <w:hideMark/>
          </w:tcPr>
          <w:p w14:paraId="49496767" w14:textId="77777777" w:rsidR="008A3BF8" w:rsidRPr="007A164B" w:rsidRDefault="008A3BF8">
            <w:pPr>
              <w:rPr>
                <w:rFonts w:ascii="Aptos" w:hAnsi="Aptos" w:cs="Calibri"/>
                <w:color w:val="000000"/>
                <w:sz w:val="20"/>
                <w:szCs w:val="20"/>
              </w:rPr>
            </w:pPr>
            <w:r w:rsidRPr="007A164B">
              <w:rPr>
                <w:rFonts w:ascii="Aptos" w:hAnsi="Aptos" w:cs="Calibri"/>
                <w:color w:val="000000"/>
                <w:sz w:val="20"/>
                <w:szCs w:val="20"/>
              </w:rPr>
              <w:t>Standard single room with breakfast</w:t>
            </w:r>
          </w:p>
        </w:tc>
        <w:tc>
          <w:tcPr>
            <w:tcW w:w="835" w:type="dxa"/>
            <w:tcBorders>
              <w:top w:val="single" w:sz="4" w:space="0" w:color="auto"/>
              <w:left w:val="single" w:sz="8" w:space="0" w:color="auto"/>
              <w:bottom w:val="single" w:sz="4" w:space="0" w:color="auto"/>
              <w:right w:val="single" w:sz="8" w:space="0" w:color="auto"/>
            </w:tcBorders>
            <w:shd w:val="clear" w:color="000000" w:fill="FFFFCC"/>
            <w:noWrap/>
            <w:vAlign w:val="center"/>
            <w:hideMark/>
          </w:tcPr>
          <w:p w14:paraId="2010A739"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39EBF02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2</w:t>
            </w:r>
          </w:p>
        </w:tc>
        <w:tc>
          <w:tcPr>
            <w:tcW w:w="835" w:type="dxa"/>
            <w:tcBorders>
              <w:top w:val="nil"/>
              <w:left w:val="nil"/>
              <w:bottom w:val="single" w:sz="4" w:space="0" w:color="auto"/>
              <w:right w:val="single" w:sz="8" w:space="0" w:color="auto"/>
            </w:tcBorders>
            <w:shd w:val="clear" w:color="000000" w:fill="FFFFCC"/>
            <w:noWrap/>
            <w:vAlign w:val="center"/>
            <w:hideMark/>
          </w:tcPr>
          <w:p w14:paraId="2B68D5B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FDBCD9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w:t>
            </w:r>
          </w:p>
        </w:tc>
        <w:tc>
          <w:tcPr>
            <w:tcW w:w="872" w:type="dxa"/>
            <w:tcBorders>
              <w:top w:val="nil"/>
              <w:left w:val="nil"/>
              <w:bottom w:val="single" w:sz="4" w:space="0" w:color="auto"/>
              <w:right w:val="single" w:sz="8" w:space="0" w:color="auto"/>
            </w:tcBorders>
            <w:shd w:val="clear" w:color="000000" w:fill="FFFFCC"/>
            <w:noWrap/>
            <w:vAlign w:val="center"/>
            <w:hideMark/>
          </w:tcPr>
          <w:p w14:paraId="5E6BA46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28DD47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w:t>
            </w:r>
          </w:p>
        </w:tc>
        <w:tc>
          <w:tcPr>
            <w:tcW w:w="872" w:type="dxa"/>
            <w:tcBorders>
              <w:top w:val="nil"/>
              <w:left w:val="nil"/>
              <w:bottom w:val="single" w:sz="4" w:space="0" w:color="auto"/>
              <w:right w:val="single" w:sz="8" w:space="0" w:color="auto"/>
            </w:tcBorders>
            <w:shd w:val="clear" w:color="000000" w:fill="FFFFCC"/>
            <w:noWrap/>
            <w:vAlign w:val="center"/>
            <w:hideMark/>
          </w:tcPr>
          <w:p w14:paraId="761C87A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F8E361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w:t>
            </w:r>
          </w:p>
        </w:tc>
        <w:tc>
          <w:tcPr>
            <w:tcW w:w="872" w:type="dxa"/>
            <w:tcBorders>
              <w:top w:val="nil"/>
              <w:left w:val="nil"/>
              <w:bottom w:val="single" w:sz="4" w:space="0" w:color="auto"/>
              <w:right w:val="nil"/>
            </w:tcBorders>
            <w:shd w:val="clear" w:color="000000" w:fill="FFFFCC"/>
            <w:noWrap/>
            <w:vAlign w:val="center"/>
            <w:hideMark/>
          </w:tcPr>
          <w:p w14:paraId="4DBDF16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AE2456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w:t>
            </w:r>
          </w:p>
        </w:tc>
        <w:tc>
          <w:tcPr>
            <w:tcW w:w="872" w:type="dxa"/>
            <w:tcBorders>
              <w:top w:val="nil"/>
              <w:left w:val="nil"/>
              <w:bottom w:val="single" w:sz="4" w:space="0" w:color="auto"/>
              <w:right w:val="single" w:sz="8" w:space="0" w:color="auto"/>
            </w:tcBorders>
            <w:shd w:val="clear" w:color="000000" w:fill="FFFFCC"/>
            <w:noWrap/>
            <w:vAlign w:val="center"/>
            <w:hideMark/>
          </w:tcPr>
          <w:p w14:paraId="258E0DA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5ADF20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0D2B62F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547F9450"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2D53C633" w14:textId="77777777" w:rsidTr="008A3BF8">
        <w:trPr>
          <w:gridAfter w:val="1"/>
          <w:wAfter w:w="15" w:type="dxa"/>
          <w:trHeight w:val="596"/>
        </w:trPr>
        <w:tc>
          <w:tcPr>
            <w:tcW w:w="2687" w:type="dxa"/>
            <w:tcBorders>
              <w:top w:val="nil"/>
              <w:left w:val="single" w:sz="8" w:space="0" w:color="auto"/>
              <w:bottom w:val="single" w:sz="4" w:space="0" w:color="auto"/>
              <w:right w:val="nil"/>
            </w:tcBorders>
            <w:shd w:val="clear" w:color="auto" w:fill="auto"/>
            <w:vAlign w:val="bottom"/>
            <w:hideMark/>
          </w:tcPr>
          <w:p w14:paraId="16AAAA21" w14:textId="77777777" w:rsidR="008A3BF8" w:rsidRPr="007A164B" w:rsidRDefault="008A3BF8">
            <w:pPr>
              <w:rPr>
                <w:rFonts w:ascii="Aptos" w:hAnsi="Aptos" w:cs="Calibri"/>
                <w:color w:val="000000"/>
                <w:sz w:val="20"/>
                <w:szCs w:val="20"/>
              </w:rPr>
            </w:pPr>
            <w:r w:rsidRPr="007A164B">
              <w:rPr>
                <w:rFonts w:ascii="Aptos" w:hAnsi="Aptos" w:cs="Calibri"/>
                <w:color w:val="000000"/>
                <w:sz w:val="20"/>
                <w:szCs w:val="20"/>
              </w:rPr>
              <w:t>Twin room (two separate beds) with breakfast</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2C4D6A76"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30FA0CB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16</w:t>
            </w:r>
          </w:p>
        </w:tc>
        <w:tc>
          <w:tcPr>
            <w:tcW w:w="835" w:type="dxa"/>
            <w:tcBorders>
              <w:top w:val="nil"/>
              <w:left w:val="nil"/>
              <w:bottom w:val="single" w:sz="4" w:space="0" w:color="auto"/>
              <w:right w:val="single" w:sz="8" w:space="0" w:color="auto"/>
            </w:tcBorders>
            <w:shd w:val="clear" w:color="000000" w:fill="FFFFCC"/>
            <w:noWrap/>
            <w:vAlign w:val="center"/>
            <w:hideMark/>
          </w:tcPr>
          <w:p w14:paraId="03C72FF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B86C10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32</w:t>
            </w:r>
          </w:p>
        </w:tc>
        <w:tc>
          <w:tcPr>
            <w:tcW w:w="872" w:type="dxa"/>
            <w:tcBorders>
              <w:top w:val="nil"/>
              <w:left w:val="nil"/>
              <w:bottom w:val="single" w:sz="4" w:space="0" w:color="auto"/>
              <w:right w:val="single" w:sz="8" w:space="0" w:color="auto"/>
            </w:tcBorders>
            <w:shd w:val="clear" w:color="000000" w:fill="FFFFCC"/>
            <w:noWrap/>
            <w:vAlign w:val="center"/>
            <w:hideMark/>
          </w:tcPr>
          <w:p w14:paraId="4BA84E9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12DC966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32</w:t>
            </w:r>
          </w:p>
        </w:tc>
        <w:tc>
          <w:tcPr>
            <w:tcW w:w="872" w:type="dxa"/>
            <w:tcBorders>
              <w:top w:val="nil"/>
              <w:left w:val="nil"/>
              <w:bottom w:val="single" w:sz="4" w:space="0" w:color="auto"/>
              <w:right w:val="single" w:sz="8" w:space="0" w:color="auto"/>
            </w:tcBorders>
            <w:shd w:val="clear" w:color="000000" w:fill="FFFFCC"/>
            <w:noWrap/>
            <w:vAlign w:val="center"/>
            <w:hideMark/>
          </w:tcPr>
          <w:p w14:paraId="3383D90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2A681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48</w:t>
            </w:r>
          </w:p>
        </w:tc>
        <w:tc>
          <w:tcPr>
            <w:tcW w:w="872" w:type="dxa"/>
            <w:tcBorders>
              <w:top w:val="nil"/>
              <w:left w:val="nil"/>
              <w:bottom w:val="single" w:sz="4" w:space="0" w:color="auto"/>
              <w:right w:val="nil"/>
            </w:tcBorders>
            <w:shd w:val="clear" w:color="000000" w:fill="FFFFCC"/>
            <w:noWrap/>
            <w:vAlign w:val="center"/>
            <w:hideMark/>
          </w:tcPr>
          <w:p w14:paraId="49E8262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A0D74C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48</w:t>
            </w:r>
          </w:p>
        </w:tc>
        <w:tc>
          <w:tcPr>
            <w:tcW w:w="872" w:type="dxa"/>
            <w:tcBorders>
              <w:top w:val="nil"/>
              <w:left w:val="nil"/>
              <w:bottom w:val="single" w:sz="4" w:space="0" w:color="auto"/>
              <w:right w:val="single" w:sz="8" w:space="0" w:color="auto"/>
            </w:tcBorders>
            <w:shd w:val="clear" w:color="000000" w:fill="FFFFCC"/>
            <w:noWrap/>
            <w:vAlign w:val="center"/>
            <w:hideMark/>
          </w:tcPr>
          <w:p w14:paraId="214697E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C3DE13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5CF6D21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03E618D8"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17EC8355"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01E7610E" w14:textId="77777777" w:rsidR="008A3BF8" w:rsidRPr="007A164B" w:rsidRDefault="008A3BF8">
            <w:pPr>
              <w:rPr>
                <w:rFonts w:ascii="Aptos" w:hAnsi="Aptos" w:cs="Calibri"/>
                <w:sz w:val="20"/>
                <w:szCs w:val="20"/>
              </w:rPr>
            </w:pPr>
            <w:r w:rsidRPr="007A164B">
              <w:rPr>
                <w:rFonts w:ascii="Aptos" w:hAnsi="Aptos" w:cs="Calibri"/>
                <w:sz w:val="20"/>
                <w:szCs w:val="20"/>
              </w:rPr>
              <w:t>Coffee-break #1</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2483175A"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5423933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73D291D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031090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2433D5A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398B44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76</w:t>
            </w:r>
          </w:p>
        </w:tc>
        <w:tc>
          <w:tcPr>
            <w:tcW w:w="872" w:type="dxa"/>
            <w:tcBorders>
              <w:top w:val="nil"/>
              <w:left w:val="nil"/>
              <w:bottom w:val="single" w:sz="4" w:space="0" w:color="auto"/>
              <w:right w:val="single" w:sz="8" w:space="0" w:color="auto"/>
            </w:tcBorders>
            <w:shd w:val="clear" w:color="000000" w:fill="FFFFCC"/>
            <w:noWrap/>
            <w:vAlign w:val="center"/>
            <w:hideMark/>
          </w:tcPr>
          <w:p w14:paraId="4449A3C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81CA69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76</w:t>
            </w:r>
          </w:p>
        </w:tc>
        <w:tc>
          <w:tcPr>
            <w:tcW w:w="872" w:type="dxa"/>
            <w:tcBorders>
              <w:top w:val="nil"/>
              <w:left w:val="nil"/>
              <w:bottom w:val="single" w:sz="4" w:space="0" w:color="auto"/>
              <w:right w:val="nil"/>
            </w:tcBorders>
            <w:shd w:val="clear" w:color="000000" w:fill="FFFFCC"/>
            <w:noWrap/>
            <w:vAlign w:val="center"/>
            <w:hideMark/>
          </w:tcPr>
          <w:p w14:paraId="5E2FC98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A52C4E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110</w:t>
            </w:r>
          </w:p>
        </w:tc>
        <w:tc>
          <w:tcPr>
            <w:tcW w:w="872" w:type="dxa"/>
            <w:tcBorders>
              <w:top w:val="nil"/>
              <w:left w:val="nil"/>
              <w:bottom w:val="single" w:sz="4" w:space="0" w:color="auto"/>
              <w:right w:val="single" w:sz="8" w:space="0" w:color="auto"/>
            </w:tcBorders>
            <w:shd w:val="clear" w:color="000000" w:fill="FFFFCC"/>
            <w:noWrap/>
            <w:vAlign w:val="center"/>
            <w:hideMark/>
          </w:tcPr>
          <w:p w14:paraId="0459176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8E4A94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2740071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5E5C59C3"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226696C5"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67770029" w14:textId="77777777" w:rsidR="008A3BF8" w:rsidRPr="007A164B" w:rsidRDefault="008A3BF8">
            <w:pPr>
              <w:rPr>
                <w:rFonts w:ascii="Aptos" w:hAnsi="Aptos" w:cs="Calibri"/>
                <w:sz w:val="20"/>
                <w:szCs w:val="20"/>
              </w:rPr>
            </w:pPr>
            <w:r w:rsidRPr="007A164B">
              <w:rPr>
                <w:rFonts w:ascii="Aptos" w:hAnsi="Aptos" w:cs="Calibri"/>
                <w:sz w:val="20"/>
                <w:szCs w:val="20"/>
              </w:rPr>
              <w:t>Lunch</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5B4E0C25"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5C34CCD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70A264E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106299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0475815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AEE812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78</w:t>
            </w:r>
          </w:p>
        </w:tc>
        <w:tc>
          <w:tcPr>
            <w:tcW w:w="872" w:type="dxa"/>
            <w:tcBorders>
              <w:top w:val="nil"/>
              <w:left w:val="nil"/>
              <w:bottom w:val="single" w:sz="4" w:space="0" w:color="auto"/>
              <w:right w:val="single" w:sz="8" w:space="0" w:color="auto"/>
            </w:tcBorders>
            <w:shd w:val="clear" w:color="000000" w:fill="FFFFCC"/>
            <w:noWrap/>
            <w:vAlign w:val="center"/>
            <w:hideMark/>
          </w:tcPr>
          <w:p w14:paraId="1ADE6E2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234504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113</w:t>
            </w:r>
          </w:p>
        </w:tc>
        <w:tc>
          <w:tcPr>
            <w:tcW w:w="872" w:type="dxa"/>
            <w:tcBorders>
              <w:top w:val="nil"/>
              <w:left w:val="nil"/>
              <w:bottom w:val="single" w:sz="4" w:space="0" w:color="auto"/>
              <w:right w:val="nil"/>
            </w:tcBorders>
            <w:shd w:val="clear" w:color="000000" w:fill="FFFFCC"/>
            <w:noWrap/>
            <w:vAlign w:val="center"/>
            <w:hideMark/>
          </w:tcPr>
          <w:p w14:paraId="0BF81DD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489D927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113</w:t>
            </w:r>
          </w:p>
        </w:tc>
        <w:tc>
          <w:tcPr>
            <w:tcW w:w="872" w:type="dxa"/>
            <w:tcBorders>
              <w:top w:val="nil"/>
              <w:left w:val="nil"/>
              <w:bottom w:val="single" w:sz="4" w:space="0" w:color="auto"/>
              <w:right w:val="single" w:sz="8" w:space="0" w:color="auto"/>
            </w:tcBorders>
            <w:shd w:val="clear" w:color="000000" w:fill="FFFFCC"/>
            <w:noWrap/>
            <w:vAlign w:val="center"/>
            <w:hideMark/>
          </w:tcPr>
          <w:p w14:paraId="6009363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C71213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7B14EB6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6C981B92"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1F6F8C00"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54B2B83D" w14:textId="77777777" w:rsidR="008A3BF8" w:rsidRPr="007A164B" w:rsidRDefault="008A3BF8">
            <w:pPr>
              <w:rPr>
                <w:rFonts w:ascii="Aptos" w:hAnsi="Aptos" w:cs="Calibri"/>
                <w:sz w:val="20"/>
                <w:szCs w:val="20"/>
              </w:rPr>
            </w:pPr>
            <w:r w:rsidRPr="007A164B">
              <w:rPr>
                <w:rFonts w:ascii="Aptos" w:hAnsi="Aptos" w:cs="Calibri"/>
                <w:sz w:val="20"/>
                <w:szCs w:val="20"/>
              </w:rPr>
              <w:t>Coffee-break #2</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6752F099"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73E501C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33816A0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6CEA19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4019ACB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402DAC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76</w:t>
            </w:r>
          </w:p>
        </w:tc>
        <w:tc>
          <w:tcPr>
            <w:tcW w:w="872" w:type="dxa"/>
            <w:tcBorders>
              <w:top w:val="nil"/>
              <w:left w:val="nil"/>
              <w:bottom w:val="single" w:sz="4" w:space="0" w:color="auto"/>
              <w:right w:val="single" w:sz="8" w:space="0" w:color="auto"/>
            </w:tcBorders>
            <w:shd w:val="clear" w:color="000000" w:fill="FFFFCC"/>
            <w:noWrap/>
            <w:vAlign w:val="center"/>
            <w:hideMark/>
          </w:tcPr>
          <w:p w14:paraId="6C90651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A82871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110</w:t>
            </w:r>
          </w:p>
        </w:tc>
        <w:tc>
          <w:tcPr>
            <w:tcW w:w="872" w:type="dxa"/>
            <w:tcBorders>
              <w:top w:val="nil"/>
              <w:left w:val="nil"/>
              <w:bottom w:val="single" w:sz="4" w:space="0" w:color="auto"/>
              <w:right w:val="nil"/>
            </w:tcBorders>
            <w:shd w:val="clear" w:color="000000" w:fill="FFFFCC"/>
            <w:noWrap/>
            <w:vAlign w:val="center"/>
            <w:hideMark/>
          </w:tcPr>
          <w:p w14:paraId="7C8604B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3C703F6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110</w:t>
            </w:r>
          </w:p>
        </w:tc>
        <w:tc>
          <w:tcPr>
            <w:tcW w:w="872" w:type="dxa"/>
            <w:tcBorders>
              <w:top w:val="nil"/>
              <w:left w:val="nil"/>
              <w:bottom w:val="single" w:sz="4" w:space="0" w:color="auto"/>
              <w:right w:val="single" w:sz="8" w:space="0" w:color="auto"/>
            </w:tcBorders>
            <w:shd w:val="clear" w:color="000000" w:fill="FFFFCC"/>
            <w:noWrap/>
            <w:vAlign w:val="center"/>
            <w:hideMark/>
          </w:tcPr>
          <w:p w14:paraId="393CC7D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BCBDEF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0734C13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0DE4D943"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41457816"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155A995F" w14:textId="77777777" w:rsidR="008A3BF8" w:rsidRPr="007A164B" w:rsidRDefault="008A3BF8">
            <w:pPr>
              <w:rPr>
                <w:rFonts w:ascii="Aptos" w:hAnsi="Aptos" w:cs="Calibri"/>
                <w:sz w:val="20"/>
                <w:szCs w:val="20"/>
              </w:rPr>
            </w:pPr>
            <w:r w:rsidRPr="007A164B">
              <w:rPr>
                <w:rFonts w:ascii="Aptos" w:hAnsi="Aptos" w:cs="Calibri"/>
                <w:sz w:val="20"/>
                <w:szCs w:val="20"/>
              </w:rPr>
              <w:t>Dinner</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4FBA7BE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4030DF3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34</w:t>
            </w:r>
          </w:p>
        </w:tc>
        <w:tc>
          <w:tcPr>
            <w:tcW w:w="835" w:type="dxa"/>
            <w:tcBorders>
              <w:top w:val="nil"/>
              <w:left w:val="nil"/>
              <w:bottom w:val="single" w:sz="4" w:space="0" w:color="auto"/>
              <w:right w:val="single" w:sz="8" w:space="0" w:color="auto"/>
            </w:tcBorders>
            <w:shd w:val="clear" w:color="000000" w:fill="FFFFCC"/>
            <w:noWrap/>
            <w:vAlign w:val="center"/>
            <w:hideMark/>
          </w:tcPr>
          <w:p w14:paraId="2DF0B3C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62C940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68</w:t>
            </w:r>
          </w:p>
        </w:tc>
        <w:tc>
          <w:tcPr>
            <w:tcW w:w="872" w:type="dxa"/>
            <w:tcBorders>
              <w:top w:val="nil"/>
              <w:left w:val="nil"/>
              <w:bottom w:val="single" w:sz="4" w:space="0" w:color="auto"/>
              <w:right w:val="single" w:sz="8" w:space="0" w:color="auto"/>
            </w:tcBorders>
            <w:shd w:val="clear" w:color="000000" w:fill="FFFFCC"/>
            <w:noWrap/>
            <w:vAlign w:val="center"/>
            <w:hideMark/>
          </w:tcPr>
          <w:p w14:paraId="7736E09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F533F8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68</w:t>
            </w:r>
          </w:p>
        </w:tc>
        <w:tc>
          <w:tcPr>
            <w:tcW w:w="872" w:type="dxa"/>
            <w:tcBorders>
              <w:top w:val="nil"/>
              <w:left w:val="nil"/>
              <w:bottom w:val="single" w:sz="4" w:space="0" w:color="auto"/>
              <w:right w:val="single" w:sz="8" w:space="0" w:color="auto"/>
            </w:tcBorders>
            <w:shd w:val="clear" w:color="000000" w:fill="FFFFCC"/>
            <w:noWrap/>
            <w:vAlign w:val="center"/>
            <w:hideMark/>
          </w:tcPr>
          <w:p w14:paraId="07B9C25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C614D5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102</w:t>
            </w:r>
          </w:p>
        </w:tc>
        <w:tc>
          <w:tcPr>
            <w:tcW w:w="872" w:type="dxa"/>
            <w:tcBorders>
              <w:top w:val="nil"/>
              <w:left w:val="nil"/>
              <w:bottom w:val="single" w:sz="4" w:space="0" w:color="auto"/>
              <w:right w:val="nil"/>
            </w:tcBorders>
            <w:shd w:val="clear" w:color="000000" w:fill="FFFFCC"/>
            <w:noWrap/>
            <w:vAlign w:val="center"/>
            <w:hideMark/>
          </w:tcPr>
          <w:p w14:paraId="3BE0ABE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352F26F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102</w:t>
            </w:r>
          </w:p>
        </w:tc>
        <w:tc>
          <w:tcPr>
            <w:tcW w:w="872" w:type="dxa"/>
            <w:tcBorders>
              <w:top w:val="nil"/>
              <w:left w:val="nil"/>
              <w:bottom w:val="single" w:sz="4" w:space="0" w:color="auto"/>
              <w:right w:val="single" w:sz="8" w:space="0" w:color="auto"/>
            </w:tcBorders>
            <w:shd w:val="clear" w:color="000000" w:fill="FFFFCC"/>
            <w:noWrap/>
            <w:vAlign w:val="center"/>
            <w:hideMark/>
          </w:tcPr>
          <w:p w14:paraId="6CF6A31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4CDC005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2F054EF0"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79B21E68"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53F8C78D"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211CCB05" w14:textId="77777777" w:rsidR="008A3BF8" w:rsidRPr="007A164B" w:rsidRDefault="008A3BF8">
            <w:pPr>
              <w:rPr>
                <w:rFonts w:ascii="Aptos" w:hAnsi="Aptos" w:cs="Calibri"/>
                <w:sz w:val="20"/>
                <w:szCs w:val="20"/>
              </w:rPr>
            </w:pPr>
            <w:r w:rsidRPr="007A164B">
              <w:rPr>
                <w:rFonts w:ascii="Aptos" w:hAnsi="Aptos" w:cs="Calibri"/>
                <w:sz w:val="20"/>
                <w:szCs w:val="20"/>
              </w:rPr>
              <w:t>Training room #1 (70 people)</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68A54F4A"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28DFA6D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27117C7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E00D8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02741EB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BCBBD3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12275D5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B34F2C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nil"/>
            </w:tcBorders>
            <w:shd w:val="clear" w:color="000000" w:fill="FFFFCC"/>
            <w:noWrap/>
            <w:vAlign w:val="center"/>
            <w:hideMark/>
          </w:tcPr>
          <w:p w14:paraId="095389A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4D483B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47CDD83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EECED4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2256BBB2"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746B5069"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7B94788D"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0A0C4C5C" w14:textId="77777777" w:rsidR="008A3BF8" w:rsidRPr="007A164B" w:rsidRDefault="008A3BF8">
            <w:pPr>
              <w:rPr>
                <w:rFonts w:ascii="Aptos" w:hAnsi="Aptos" w:cs="Calibri"/>
                <w:sz w:val="20"/>
                <w:szCs w:val="20"/>
              </w:rPr>
            </w:pPr>
            <w:r w:rsidRPr="007A164B">
              <w:rPr>
                <w:rFonts w:ascii="Aptos" w:hAnsi="Aptos" w:cs="Calibri"/>
                <w:sz w:val="20"/>
                <w:szCs w:val="20"/>
              </w:rPr>
              <w:t>Training room #2 (35 people)</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14DA1AA0"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0E3C1E4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33616AF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B509CC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1E9A85F6"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2911ECC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2FB59A4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EBBB8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nil"/>
            </w:tcBorders>
            <w:shd w:val="clear" w:color="000000" w:fill="FFFFCC"/>
            <w:noWrap/>
            <w:vAlign w:val="center"/>
            <w:hideMark/>
          </w:tcPr>
          <w:p w14:paraId="4285226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8866BE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27E6D25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D1F2CE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1009FAE7"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69EB1BC0"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5DF96CA9" w14:textId="77777777" w:rsidTr="008A3BF8">
        <w:trPr>
          <w:gridAfter w:val="1"/>
          <w:wAfter w:w="15" w:type="dxa"/>
          <w:trHeight w:val="362"/>
        </w:trPr>
        <w:tc>
          <w:tcPr>
            <w:tcW w:w="2687" w:type="dxa"/>
            <w:tcBorders>
              <w:top w:val="nil"/>
              <w:left w:val="single" w:sz="8" w:space="0" w:color="auto"/>
              <w:bottom w:val="single" w:sz="4" w:space="0" w:color="auto"/>
              <w:right w:val="nil"/>
            </w:tcBorders>
            <w:shd w:val="clear" w:color="auto" w:fill="auto"/>
            <w:noWrap/>
            <w:vAlign w:val="bottom"/>
            <w:hideMark/>
          </w:tcPr>
          <w:p w14:paraId="09E1B755" w14:textId="77777777" w:rsidR="008A3BF8" w:rsidRPr="007A164B" w:rsidRDefault="008A3BF8">
            <w:pPr>
              <w:rPr>
                <w:rFonts w:ascii="Aptos" w:hAnsi="Aptos" w:cs="Calibri"/>
                <w:sz w:val="20"/>
                <w:szCs w:val="20"/>
              </w:rPr>
            </w:pPr>
            <w:r w:rsidRPr="007A164B">
              <w:rPr>
                <w:rFonts w:ascii="Aptos" w:hAnsi="Aptos" w:cs="Calibri"/>
                <w:sz w:val="20"/>
                <w:szCs w:val="20"/>
              </w:rPr>
              <w:t>Training room #3 (35 people)</w:t>
            </w:r>
          </w:p>
        </w:tc>
        <w:tc>
          <w:tcPr>
            <w:tcW w:w="835" w:type="dxa"/>
            <w:tcBorders>
              <w:top w:val="nil"/>
              <w:left w:val="single" w:sz="8" w:space="0" w:color="auto"/>
              <w:bottom w:val="single" w:sz="4" w:space="0" w:color="auto"/>
              <w:right w:val="single" w:sz="8" w:space="0" w:color="auto"/>
            </w:tcBorders>
            <w:shd w:val="clear" w:color="000000" w:fill="FFFFCC"/>
            <w:noWrap/>
            <w:vAlign w:val="center"/>
            <w:hideMark/>
          </w:tcPr>
          <w:p w14:paraId="3342DFF7"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2796E76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6337A6F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90C4D8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180830E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D48F27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428ADCA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643FE48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nil"/>
            </w:tcBorders>
            <w:shd w:val="clear" w:color="000000" w:fill="FFFFCC"/>
            <w:noWrap/>
            <w:vAlign w:val="center"/>
            <w:hideMark/>
          </w:tcPr>
          <w:p w14:paraId="02301F6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B30DFD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2" w:type="dxa"/>
            <w:tcBorders>
              <w:top w:val="nil"/>
              <w:left w:val="nil"/>
              <w:bottom w:val="single" w:sz="4" w:space="0" w:color="auto"/>
              <w:right w:val="single" w:sz="8" w:space="0" w:color="auto"/>
            </w:tcBorders>
            <w:shd w:val="clear" w:color="000000" w:fill="FFFFCC"/>
            <w:noWrap/>
            <w:vAlign w:val="center"/>
            <w:hideMark/>
          </w:tcPr>
          <w:p w14:paraId="6D085B3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74A0B745"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0" w:type="dxa"/>
            <w:tcBorders>
              <w:top w:val="nil"/>
              <w:left w:val="nil"/>
              <w:bottom w:val="single" w:sz="4" w:space="0" w:color="auto"/>
              <w:right w:val="single" w:sz="8" w:space="0" w:color="auto"/>
            </w:tcBorders>
            <w:shd w:val="clear" w:color="auto" w:fill="auto"/>
            <w:noWrap/>
            <w:vAlign w:val="center"/>
            <w:hideMark/>
          </w:tcPr>
          <w:p w14:paraId="54A3C2AF"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29708DB7"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0924C321" w14:textId="77777777" w:rsidTr="008A3BF8">
        <w:trPr>
          <w:gridAfter w:val="1"/>
          <w:wAfter w:w="15" w:type="dxa"/>
          <w:trHeight w:val="882"/>
        </w:trPr>
        <w:tc>
          <w:tcPr>
            <w:tcW w:w="2687" w:type="dxa"/>
            <w:tcBorders>
              <w:top w:val="nil"/>
              <w:left w:val="single" w:sz="8" w:space="0" w:color="auto"/>
              <w:bottom w:val="single" w:sz="4" w:space="0" w:color="auto"/>
              <w:right w:val="nil"/>
            </w:tcBorders>
            <w:shd w:val="clear" w:color="auto" w:fill="auto"/>
            <w:vAlign w:val="bottom"/>
            <w:hideMark/>
          </w:tcPr>
          <w:p w14:paraId="44CA7EAA" w14:textId="30ACA456" w:rsidR="008A3BF8" w:rsidRPr="007A164B" w:rsidRDefault="008A3BF8">
            <w:pPr>
              <w:rPr>
                <w:rFonts w:ascii="Aptos" w:hAnsi="Aptos" w:cs="Calibri"/>
                <w:sz w:val="20"/>
                <w:szCs w:val="20"/>
              </w:rPr>
            </w:pPr>
            <w:r w:rsidRPr="007A164B">
              <w:rPr>
                <w:rFonts w:ascii="Aptos" w:hAnsi="Aptos" w:cs="Calibri"/>
                <w:sz w:val="20"/>
                <w:szCs w:val="20"/>
              </w:rPr>
              <w:t>One Conference Room or Terrace that can fit</w:t>
            </w:r>
            <w:r w:rsidR="00194AC0" w:rsidRPr="007A164B">
              <w:rPr>
                <w:rFonts w:ascii="Aptos" w:hAnsi="Aptos" w:cs="Calibri"/>
                <w:sz w:val="20"/>
                <w:szCs w:val="20"/>
              </w:rPr>
              <w:t xml:space="preserve"> 200</w:t>
            </w:r>
            <w:r w:rsidRPr="007A164B">
              <w:rPr>
                <w:rFonts w:ascii="Aptos" w:hAnsi="Aptos" w:cs="Calibri"/>
                <w:sz w:val="20"/>
                <w:szCs w:val="20"/>
              </w:rPr>
              <w:t xml:space="preserve"> people for the ceremony</w:t>
            </w:r>
          </w:p>
        </w:tc>
        <w:tc>
          <w:tcPr>
            <w:tcW w:w="835" w:type="dxa"/>
            <w:tcBorders>
              <w:top w:val="nil"/>
              <w:left w:val="single" w:sz="8" w:space="0" w:color="auto"/>
              <w:bottom w:val="nil"/>
              <w:right w:val="single" w:sz="8" w:space="0" w:color="auto"/>
            </w:tcBorders>
            <w:shd w:val="clear" w:color="000000" w:fill="FFFFCC"/>
            <w:noWrap/>
            <w:vAlign w:val="center"/>
            <w:hideMark/>
          </w:tcPr>
          <w:p w14:paraId="276A0F7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4" w:space="0" w:color="auto"/>
              <w:right w:val="single" w:sz="4" w:space="0" w:color="auto"/>
            </w:tcBorders>
            <w:shd w:val="clear" w:color="auto" w:fill="auto"/>
            <w:noWrap/>
            <w:vAlign w:val="center"/>
            <w:hideMark/>
          </w:tcPr>
          <w:p w14:paraId="2AE0C5B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4" w:space="0" w:color="auto"/>
              <w:right w:val="single" w:sz="8" w:space="0" w:color="auto"/>
            </w:tcBorders>
            <w:shd w:val="clear" w:color="auto" w:fill="auto"/>
            <w:noWrap/>
            <w:vAlign w:val="center"/>
            <w:hideMark/>
          </w:tcPr>
          <w:p w14:paraId="0C0DC3C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71BF838"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auto" w:fill="auto"/>
            <w:noWrap/>
            <w:vAlign w:val="center"/>
            <w:hideMark/>
          </w:tcPr>
          <w:p w14:paraId="570E30C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5672BB4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000000" w:fill="FFFFCC"/>
            <w:noWrap/>
            <w:vAlign w:val="center"/>
            <w:hideMark/>
          </w:tcPr>
          <w:p w14:paraId="0A87835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0BC64D57"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nil"/>
            </w:tcBorders>
            <w:shd w:val="clear" w:color="000000" w:fill="FFFFCC"/>
            <w:noWrap/>
            <w:vAlign w:val="center"/>
            <w:hideMark/>
          </w:tcPr>
          <w:p w14:paraId="5191C6F0"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089D83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single" w:sz="4" w:space="0" w:color="auto"/>
              <w:right w:val="single" w:sz="8" w:space="0" w:color="auto"/>
            </w:tcBorders>
            <w:shd w:val="clear" w:color="000000" w:fill="FFFFCC"/>
            <w:noWrap/>
            <w:vAlign w:val="center"/>
            <w:hideMark/>
          </w:tcPr>
          <w:p w14:paraId="233815C3"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14:paraId="39A7AFA2"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0" w:type="dxa"/>
            <w:tcBorders>
              <w:top w:val="nil"/>
              <w:left w:val="nil"/>
              <w:bottom w:val="single" w:sz="4" w:space="0" w:color="auto"/>
              <w:right w:val="single" w:sz="8" w:space="0" w:color="auto"/>
            </w:tcBorders>
            <w:shd w:val="clear" w:color="000000" w:fill="FFFFCC"/>
            <w:noWrap/>
            <w:vAlign w:val="center"/>
            <w:hideMark/>
          </w:tcPr>
          <w:p w14:paraId="7109B2DD"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single" w:sz="4" w:space="0" w:color="auto"/>
              <w:right w:val="single" w:sz="8" w:space="0" w:color="auto"/>
            </w:tcBorders>
            <w:shd w:val="clear" w:color="000000" w:fill="FFFFCC"/>
            <w:noWrap/>
            <w:vAlign w:val="center"/>
            <w:hideMark/>
          </w:tcPr>
          <w:p w14:paraId="1C1FC066"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029C46BE" w14:textId="77777777" w:rsidTr="008A3BF8">
        <w:trPr>
          <w:gridAfter w:val="1"/>
          <w:wAfter w:w="15" w:type="dxa"/>
          <w:trHeight w:val="362"/>
        </w:trPr>
        <w:tc>
          <w:tcPr>
            <w:tcW w:w="2687" w:type="dxa"/>
            <w:tcBorders>
              <w:top w:val="nil"/>
              <w:left w:val="single" w:sz="8" w:space="0" w:color="auto"/>
              <w:bottom w:val="nil"/>
              <w:right w:val="nil"/>
            </w:tcBorders>
            <w:shd w:val="clear" w:color="auto" w:fill="auto"/>
            <w:noWrap/>
            <w:vAlign w:val="bottom"/>
            <w:hideMark/>
          </w:tcPr>
          <w:p w14:paraId="625E73B2" w14:textId="100AAE21" w:rsidR="008A3BF8" w:rsidRPr="007A164B" w:rsidRDefault="008A3BF8">
            <w:pPr>
              <w:rPr>
                <w:rFonts w:ascii="Aptos" w:hAnsi="Aptos" w:cs="Calibri"/>
                <w:sz w:val="20"/>
                <w:szCs w:val="20"/>
              </w:rPr>
            </w:pPr>
            <w:r w:rsidRPr="007A164B">
              <w:rPr>
                <w:rFonts w:ascii="Aptos" w:hAnsi="Aptos" w:cs="Calibri"/>
                <w:sz w:val="20"/>
                <w:szCs w:val="20"/>
              </w:rPr>
              <w:t>Buffet for</w:t>
            </w:r>
            <w:r w:rsidR="00194AC0" w:rsidRPr="007A164B">
              <w:rPr>
                <w:rFonts w:ascii="Aptos" w:hAnsi="Aptos" w:cs="Calibri"/>
                <w:sz w:val="20"/>
                <w:szCs w:val="20"/>
                <w:lang w:val="ru-RU"/>
              </w:rPr>
              <w:t xml:space="preserve"> 200 </w:t>
            </w:r>
            <w:r w:rsidRPr="007A164B">
              <w:rPr>
                <w:rFonts w:ascii="Aptos" w:hAnsi="Aptos" w:cs="Calibri"/>
                <w:sz w:val="20"/>
                <w:szCs w:val="20"/>
              </w:rPr>
              <w:t>people</w:t>
            </w:r>
          </w:p>
        </w:tc>
        <w:tc>
          <w:tcPr>
            <w:tcW w:w="835" w:type="dxa"/>
            <w:tcBorders>
              <w:top w:val="nil"/>
              <w:left w:val="single" w:sz="8" w:space="0" w:color="auto"/>
              <w:bottom w:val="single" w:sz="8" w:space="0" w:color="auto"/>
              <w:right w:val="single" w:sz="8" w:space="0" w:color="auto"/>
            </w:tcBorders>
            <w:shd w:val="clear" w:color="000000" w:fill="FFFFCC"/>
            <w:noWrap/>
            <w:vAlign w:val="center"/>
            <w:hideMark/>
          </w:tcPr>
          <w:p w14:paraId="5C896208"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8" w:type="dxa"/>
            <w:tcBorders>
              <w:top w:val="nil"/>
              <w:left w:val="nil"/>
              <w:bottom w:val="single" w:sz="8" w:space="0" w:color="auto"/>
              <w:right w:val="single" w:sz="4" w:space="0" w:color="auto"/>
            </w:tcBorders>
            <w:shd w:val="clear" w:color="auto" w:fill="auto"/>
            <w:noWrap/>
            <w:vAlign w:val="center"/>
            <w:hideMark/>
          </w:tcPr>
          <w:p w14:paraId="1D82BC1A"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8" w:space="0" w:color="auto"/>
              <w:right w:val="single" w:sz="8" w:space="0" w:color="auto"/>
            </w:tcBorders>
            <w:shd w:val="clear" w:color="auto" w:fill="auto"/>
            <w:noWrap/>
            <w:vAlign w:val="center"/>
            <w:hideMark/>
          </w:tcPr>
          <w:p w14:paraId="3B76FA34"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5E695EAD"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single" w:sz="8" w:space="0" w:color="auto"/>
            </w:tcBorders>
            <w:shd w:val="clear" w:color="auto" w:fill="auto"/>
            <w:noWrap/>
            <w:vAlign w:val="center"/>
            <w:hideMark/>
          </w:tcPr>
          <w:p w14:paraId="0B61FF1F"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49850DC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single" w:sz="8" w:space="0" w:color="auto"/>
            </w:tcBorders>
            <w:shd w:val="clear" w:color="000000" w:fill="FFFFCC"/>
            <w:noWrap/>
            <w:vAlign w:val="center"/>
            <w:hideMark/>
          </w:tcPr>
          <w:p w14:paraId="106F142B"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10656CE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nil"/>
            </w:tcBorders>
            <w:shd w:val="clear" w:color="000000" w:fill="FFFFCC"/>
            <w:noWrap/>
            <w:vAlign w:val="center"/>
            <w:hideMark/>
          </w:tcPr>
          <w:p w14:paraId="1E104F29"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single" w:sz="8" w:space="0" w:color="auto"/>
              <w:bottom w:val="nil"/>
              <w:right w:val="single" w:sz="4" w:space="0" w:color="auto"/>
            </w:tcBorders>
            <w:shd w:val="clear" w:color="auto" w:fill="auto"/>
            <w:noWrap/>
            <w:vAlign w:val="center"/>
            <w:hideMark/>
          </w:tcPr>
          <w:p w14:paraId="72B99EEC"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72" w:type="dxa"/>
            <w:tcBorders>
              <w:top w:val="nil"/>
              <w:left w:val="nil"/>
              <w:bottom w:val="nil"/>
              <w:right w:val="single" w:sz="8" w:space="0" w:color="auto"/>
            </w:tcBorders>
            <w:shd w:val="clear" w:color="000000" w:fill="FFFFCC"/>
            <w:noWrap/>
            <w:vAlign w:val="center"/>
            <w:hideMark/>
          </w:tcPr>
          <w:p w14:paraId="5612CB6E"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 </w:t>
            </w:r>
          </w:p>
        </w:tc>
        <w:tc>
          <w:tcPr>
            <w:tcW w:w="801" w:type="dxa"/>
            <w:tcBorders>
              <w:top w:val="nil"/>
              <w:left w:val="nil"/>
              <w:bottom w:val="nil"/>
              <w:right w:val="single" w:sz="4" w:space="0" w:color="auto"/>
            </w:tcBorders>
            <w:shd w:val="clear" w:color="auto" w:fill="auto"/>
            <w:noWrap/>
            <w:vAlign w:val="center"/>
            <w:hideMark/>
          </w:tcPr>
          <w:p w14:paraId="2A131301" w14:textId="77777777" w:rsidR="008A3BF8" w:rsidRDefault="008A3BF8">
            <w:pPr>
              <w:jc w:val="center"/>
              <w:rPr>
                <w:rFonts w:ascii="Aptos" w:hAnsi="Aptos" w:cs="Calibri"/>
                <w:b/>
                <w:bCs/>
                <w:color w:val="000000"/>
                <w:sz w:val="22"/>
                <w:szCs w:val="22"/>
              </w:rPr>
            </w:pPr>
            <w:r>
              <w:rPr>
                <w:rFonts w:ascii="Aptos" w:hAnsi="Aptos" w:cs="Calibri"/>
                <w:b/>
                <w:bCs/>
                <w:color w:val="000000"/>
                <w:sz w:val="22"/>
                <w:szCs w:val="22"/>
              </w:rPr>
              <w:t>1</w:t>
            </w:r>
          </w:p>
        </w:tc>
        <w:tc>
          <w:tcPr>
            <w:tcW w:w="870" w:type="dxa"/>
            <w:tcBorders>
              <w:top w:val="nil"/>
              <w:left w:val="nil"/>
              <w:bottom w:val="nil"/>
              <w:right w:val="single" w:sz="8" w:space="0" w:color="auto"/>
            </w:tcBorders>
            <w:shd w:val="clear" w:color="000000" w:fill="FFFFCC"/>
            <w:noWrap/>
            <w:vAlign w:val="center"/>
            <w:hideMark/>
          </w:tcPr>
          <w:p w14:paraId="38CCD140"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c>
          <w:tcPr>
            <w:tcW w:w="835" w:type="dxa"/>
            <w:gridSpan w:val="2"/>
            <w:tcBorders>
              <w:top w:val="nil"/>
              <w:left w:val="nil"/>
              <w:bottom w:val="nil"/>
              <w:right w:val="single" w:sz="8" w:space="0" w:color="auto"/>
            </w:tcBorders>
            <w:shd w:val="clear" w:color="000000" w:fill="FFFFCC"/>
            <w:noWrap/>
            <w:vAlign w:val="center"/>
            <w:hideMark/>
          </w:tcPr>
          <w:p w14:paraId="24844D75" w14:textId="77777777" w:rsidR="008A3BF8" w:rsidRDefault="008A3BF8">
            <w:pPr>
              <w:rPr>
                <w:rFonts w:ascii="Aptos" w:hAnsi="Aptos" w:cs="Calibri"/>
                <w:b/>
                <w:bCs/>
                <w:color w:val="000000"/>
                <w:sz w:val="22"/>
                <w:szCs w:val="22"/>
              </w:rPr>
            </w:pPr>
            <w:r>
              <w:rPr>
                <w:rFonts w:ascii="Aptos" w:hAnsi="Aptos" w:cs="Calibri"/>
                <w:b/>
                <w:bCs/>
                <w:color w:val="000000"/>
                <w:sz w:val="22"/>
                <w:szCs w:val="22"/>
              </w:rPr>
              <w:t> </w:t>
            </w:r>
          </w:p>
        </w:tc>
      </w:tr>
      <w:tr w:rsidR="008A3BF8" w14:paraId="70843B55" w14:textId="77777777" w:rsidTr="008A3BF8">
        <w:trPr>
          <w:gridAfter w:val="1"/>
          <w:wAfter w:w="14" w:type="dxa"/>
          <w:trHeight w:val="270"/>
        </w:trPr>
        <w:tc>
          <w:tcPr>
            <w:tcW w:w="436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0529435" w14:textId="77777777" w:rsidR="008A3BF8" w:rsidRDefault="008A3BF8">
            <w:pPr>
              <w:jc w:val="right"/>
              <w:rPr>
                <w:rFonts w:ascii="Aptos" w:hAnsi="Aptos" w:cs="Calibri"/>
                <w:b/>
                <w:bCs/>
                <w:color w:val="000000"/>
                <w:sz w:val="22"/>
                <w:szCs w:val="22"/>
              </w:rPr>
            </w:pPr>
            <w:r>
              <w:rPr>
                <w:rFonts w:ascii="Aptos" w:hAnsi="Aptos" w:cs="Calibri"/>
                <w:b/>
                <w:bCs/>
                <w:color w:val="000000"/>
                <w:sz w:val="22"/>
                <w:szCs w:val="22"/>
              </w:rPr>
              <w:t> </w:t>
            </w:r>
          </w:p>
        </w:tc>
        <w:tc>
          <w:tcPr>
            <w:tcW w:w="835" w:type="dxa"/>
            <w:tcBorders>
              <w:top w:val="nil"/>
              <w:left w:val="nil"/>
              <w:bottom w:val="single" w:sz="8" w:space="0" w:color="auto"/>
              <w:right w:val="nil"/>
            </w:tcBorders>
            <w:shd w:val="clear" w:color="000000" w:fill="FFFFCC"/>
            <w:noWrap/>
            <w:vAlign w:val="center"/>
            <w:hideMark/>
          </w:tcPr>
          <w:p w14:paraId="3B0C7D0A"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25B38F"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single" w:sz="8" w:space="0" w:color="auto"/>
            </w:tcBorders>
            <w:shd w:val="clear" w:color="000000" w:fill="FFFFCC"/>
            <w:noWrap/>
            <w:vAlign w:val="center"/>
            <w:hideMark/>
          </w:tcPr>
          <w:p w14:paraId="6666675D"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nil"/>
              <w:bottom w:val="single" w:sz="8" w:space="0" w:color="auto"/>
              <w:right w:val="single" w:sz="4" w:space="0" w:color="auto"/>
            </w:tcBorders>
            <w:shd w:val="clear" w:color="000000" w:fill="FFFFFF"/>
            <w:noWrap/>
            <w:vAlign w:val="center"/>
            <w:hideMark/>
          </w:tcPr>
          <w:p w14:paraId="019842A4"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single" w:sz="8" w:space="0" w:color="auto"/>
            </w:tcBorders>
            <w:shd w:val="clear" w:color="000000" w:fill="FFFFCC"/>
            <w:noWrap/>
            <w:vAlign w:val="center"/>
            <w:hideMark/>
          </w:tcPr>
          <w:p w14:paraId="4941379D"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nil"/>
              <w:bottom w:val="single" w:sz="8" w:space="0" w:color="auto"/>
              <w:right w:val="single" w:sz="4" w:space="0" w:color="auto"/>
            </w:tcBorders>
            <w:shd w:val="clear" w:color="000000" w:fill="FFFFFF"/>
            <w:noWrap/>
            <w:vAlign w:val="center"/>
            <w:hideMark/>
          </w:tcPr>
          <w:p w14:paraId="65FF580D"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nil"/>
            </w:tcBorders>
            <w:shd w:val="clear" w:color="000000" w:fill="FFFFCC"/>
            <w:noWrap/>
            <w:vAlign w:val="center"/>
            <w:hideMark/>
          </w:tcPr>
          <w:p w14:paraId="0FE1E41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7F8C389"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2" w:type="dxa"/>
            <w:tcBorders>
              <w:top w:val="single" w:sz="8" w:space="0" w:color="auto"/>
              <w:left w:val="nil"/>
              <w:bottom w:val="single" w:sz="8" w:space="0" w:color="auto"/>
              <w:right w:val="single" w:sz="8" w:space="0" w:color="auto"/>
            </w:tcBorders>
            <w:shd w:val="clear" w:color="000000" w:fill="FFFFCC"/>
            <w:noWrap/>
            <w:vAlign w:val="center"/>
            <w:hideMark/>
          </w:tcPr>
          <w:p w14:paraId="4D7255E8"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01" w:type="dxa"/>
            <w:tcBorders>
              <w:top w:val="single" w:sz="8" w:space="0" w:color="auto"/>
              <w:left w:val="nil"/>
              <w:bottom w:val="single" w:sz="8" w:space="0" w:color="auto"/>
              <w:right w:val="single" w:sz="4" w:space="0" w:color="auto"/>
            </w:tcBorders>
            <w:shd w:val="clear" w:color="000000" w:fill="FFFFFF"/>
            <w:noWrap/>
            <w:vAlign w:val="center"/>
            <w:hideMark/>
          </w:tcPr>
          <w:p w14:paraId="365677C7"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70" w:type="dxa"/>
            <w:tcBorders>
              <w:top w:val="single" w:sz="8" w:space="0" w:color="auto"/>
              <w:left w:val="nil"/>
              <w:bottom w:val="single" w:sz="8" w:space="0" w:color="auto"/>
              <w:right w:val="single" w:sz="8" w:space="0" w:color="auto"/>
            </w:tcBorders>
            <w:shd w:val="clear" w:color="000000" w:fill="FFFFFF"/>
            <w:noWrap/>
            <w:vAlign w:val="center"/>
            <w:hideMark/>
          </w:tcPr>
          <w:p w14:paraId="2E3DE69C" w14:textId="77777777" w:rsidR="008A3BF8" w:rsidRDefault="008A3BF8">
            <w:pPr>
              <w:rPr>
                <w:rFonts w:ascii="Aptos" w:hAnsi="Aptos" w:cs="Calibri"/>
                <w:color w:val="000000"/>
                <w:sz w:val="22"/>
                <w:szCs w:val="22"/>
              </w:rPr>
            </w:pPr>
            <w:r>
              <w:rPr>
                <w:rFonts w:ascii="Aptos" w:hAnsi="Aptos" w:cs="Calibri"/>
                <w:color w:val="000000"/>
                <w:sz w:val="22"/>
                <w:szCs w:val="22"/>
              </w:rPr>
              <w:t> </w:t>
            </w:r>
          </w:p>
        </w:tc>
        <w:tc>
          <w:tcPr>
            <w:tcW w:w="835" w:type="dxa"/>
            <w:gridSpan w:val="2"/>
            <w:tcBorders>
              <w:top w:val="single" w:sz="8" w:space="0" w:color="auto"/>
              <w:left w:val="nil"/>
              <w:bottom w:val="single" w:sz="8" w:space="0" w:color="auto"/>
              <w:right w:val="single" w:sz="8" w:space="0" w:color="auto"/>
            </w:tcBorders>
            <w:shd w:val="clear" w:color="000000" w:fill="FFFFCC"/>
            <w:noWrap/>
            <w:vAlign w:val="center"/>
            <w:hideMark/>
          </w:tcPr>
          <w:p w14:paraId="17C4B5EE" w14:textId="77777777" w:rsidR="008A3BF8" w:rsidRDefault="008A3BF8">
            <w:pPr>
              <w:rPr>
                <w:rFonts w:ascii="Aptos" w:hAnsi="Aptos" w:cs="Calibri"/>
                <w:color w:val="000000"/>
                <w:sz w:val="22"/>
                <w:szCs w:val="22"/>
              </w:rPr>
            </w:pPr>
            <w:r>
              <w:rPr>
                <w:rFonts w:ascii="Aptos" w:hAnsi="Aptos" w:cs="Calibri"/>
                <w:color w:val="000000"/>
                <w:sz w:val="22"/>
                <w:szCs w:val="22"/>
              </w:rPr>
              <w:t> </w:t>
            </w:r>
          </w:p>
        </w:tc>
      </w:tr>
    </w:tbl>
    <w:p w14:paraId="4C9B1E72" w14:textId="7B44E1F7" w:rsidR="00DD70A1" w:rsidRPr="00703384" w:rsidRDefault="00DD70A1" w:rsidP="006B190A">
      <w:pPr>
        <w:rPr>
          <w:rFonts w:ascii="Aptos" w:hAnsi="Aptos"/>
          <w:sz w:val="21"/>
          <w:szCs w:val="21"/>
        </w:rPr>
      </w:pPr>
      <w:r w:rsidRPr="00703384">
        <w:rPr>
          <w:rFonts w:ascii="Aptos" w:hAnsi="Aptos"/>
          <w:sz w:val="21"/>
          <w:szCs w:val="21"/>
        </w:rPr>
        <w:t>Items</w:t>
      </w:r>
      <w:r w:rsidR="00B166D8" w:rsidRPr="00703384">
        <w:rPr>
          <w:rFonts w:ascii="Aptos" w:hAnsi="Aptos"/>
          <w:sz w:val="21"/>
          <w:szCs w:val="21"/>
        </w:rPr>
        <w:t>/Services</w:t>
      </w:r>
      <w:r w:rsidRPr="00703384">
        <w:rPr>
          <w:rFonts w:ascii="Aptos" w:hAnsi="Aptos"/>
          <w:sz w:val="21"/>
          <w:szCs w:val="21"/>
        </w:rPr>
        <w:t xml:space="preserve"> Included </w:t>
      </w:r>
      <w:r w:rsidR="00B166D8" w:rsidRPr="00703384">
        <w:rPr>
          <w:rFonts w:ascii="Aptos" w:hAnsi="Aptos"/>
          <w:sz w:val="21"/>
          <w:szCs w:val="21"/>
        </w:rPr>
        <w:t>in Total Quoted Price Above but Not Indicated in Chart</w:t>
      </w:r>
      <w:r w:rsidR="00AC70C6" w:rsidRPr="00703384">
        <w:rPr>
          <w:rFonts w:ascii="Aptos" w:hAnsi="Aptos"/>
          <w:sz w:val="21"/>
          <w:szCs w:val="21"/>
        </w:rPr>
        <w:t xml:space="preserve"> (if any)</w:t>
      </w:r>
      <w:r w:rsidR="00B166D8" w:rsidRPr="00703384">
        <w:rPr>
          <w:rFonts w:ascii="Aptos" w:hAnsi="Aptos"/>
          <w:sz w:val="21"/>
          <w:szCs w:val="21"/>
        </w:rPr>
        <w:t>:</w:t>
      </w:r>
    </w:p>
    <w:p w14:paraId="4C9B1E73" w14:textId="77777777" w:rsidR="00DD70A1" w:rsidRPr="00703384" w:rsidRDefault="00DD70A1" w:rsidP="006B190A">
      <w:pPr>
        <w:rPr>
          <w:rFonts w:ascii="Aptos" w:hAnsi="Aptos"/>
          <w:sz w:val="21"/>
          <w:szCs w:val="21"/>
        </w:rPr>
      </w:pPr>
    </w:p>
    <w:p w14:paraId="4C9B1E7F" w14:textId="0490AC82" w:rsidR="006B190A" w:rsidRPr="00703384" w:rsidRDefault="008A3BF8" w:rsidP="006B190A">
      <w:pPr>
        <w:rPr>
          <w:rFonts w:ascii="Aptos" w:hAnsi="Aptos"/>
          <w:sz w:val="21"/>
          <w:szCs w:val="21"/>
        </w:rPr>
      </w:pPr>
      <w:r>
        <w:rPr>
          <w:rFonts w:ascii="Aptos" w:hAnsi="Aptos"/>
          <w:b/>
          <w:sz w:val="21"/>
          <w:szCs w:val="21"/>
          <w:u w:val="single"/>
        </w:rPr>
        <w:t xml:space="preserve">VENDOR </w:t>
      </w:r>
      <w:r w:rsidR="006B190A" w:rsidRPr="00703384">
        <w:rPr>
          <w:rFonts w:ascii="Aptos" w:hAnsi="Aptos"/>
          <w:b/>
          <w:sz w:val="21"/>
          <w:szCs w:val="21"/>
          <w:u w:val="single"/>
        </w:rPr>
        <w:t>AUTHORIZED REPSENTATIVE</w:t>
      </w:r>
      <w:r w:rsidR="006B190A" w:rsidRPr="00703384">
        <w:rPr>
          <w:rFonts w:ascii="Aptos" w:hAnsi="Aptos"/>
          <w:sz w:val="21"/>
          <w:szCs w:val="21"/>
        </w:rPr>
        <w:tab/>
        <w:t xml:space="preserve"> </w:t>
      </w:r>
    </w:p>
    <w:p w14:paraId="4C9B1E80" w14:textId="77777777" w:rsidR="006B190A" w:rsidRPr="00703384" w:rsidRDefault="006B190A" w:rsidP="006B190A">
      <w:pPr>
        <w:rPr>
          <w:rFonts w:ascii="Aptos" w:hAnsi="Aptos"/>
          <w:sz w:val="21"/>
          <w:szCs w:val="21"/>
          <w:highlight w:val="yellow"/>
        </w:rPr>
      </w:pPr>
    </w:p>
    <w:p w14:paraId="3116048E" w14:textId="77777777" w:rsidR="00AC70C6" w:rsidRPr="00703384" w:rsidRDefault="006B190A" w:rsidP="006B190A">
      <w:pPr>
        <w:rPr>
          <w:rFonts w:ascii="Aptos" w:hAnsi="Aptos"/>
          <w:sz w:val="21"/>
          <w:szCs w:val="21"/>
        </w:rPr>
      </w:pPr>
      <w:r w:rsidRPr="00703384">
        <w:rPr>
          <w:rFonts w:ascii="Aptos" w:hAnsi="Aptos"/>
          <w:sz w:val="21"/>
          <w:szCs w:val="21"/>
        </w:rPr>
        <w:t>Signature:</w:t>
      </w:r>
      <w:r w:rsidR="00B166D8" w:rsidRPr="00703384">
        <w:rPr>
          <w:rFonts w:ascii="Aptos" w:hAnsi="Aptos"/>
          <w:sz w:val="21"/>
          <w:szCs w:val="21"/>
        </w:rPr>
        <w:t xml:space="preserve">  _______________________________</w:t>
      </w:r>
      <w:r w:rsidR="00B166D8" w:rsidRPr="00703384">
        <w:rPr>
          <w:rFonts w:ascii="Aptos" w:hAnsi="Aptos"/>
          <w:sz w:val="21"/>
          <w:szCs w:val="21"/>
        </w:rPr>
        <w:tab/>
      </w:r>
    </w:p>
    <w:p w14:paraId="4AFB48C6" w14:textId="3D36ADDA" w:rsidR="00DC2793" w:rsidRDefault="006B190A" w:rsidP="00D731B9">
      <w:pPr>
        <w:rPr>
          <w:sz w:val="21"/>
          <w:szCs w:val="21"/>
        </w:rPr>
      </w:pPr>
      <w:r w:rsidRPr="00703384">
        <w:rPr>
          <w:rFonts w:ascii="Aptos" w:hAnsi="Aptos"/>
          <w:sz w:val="21"/>
          <w:szCs w:val="21"/>
        </w:rPr>
        <w:t>Date: _______________________________</w:t>
      </w:r>
      <w:r w:rsidRPr="00703384">
        <w:rPr>
          <w:rFonts w:ascii="Aptos" w:hAnsi="Aptos"/>
          <w:sz w:val="21"/>
          <w:szCs w:val="21"/>
        </w:rPr>
        <w:tab/>
      </w:r>
    </w:p>
    <w:p w14:paraId="34759BC2" w14:textId="77777777" w:rsidR="00234F73" w:rsidRDefault="00234F73" w:rsidP="00D731B9">
      <w:pPr>
        <w:rPr>
          <w:sz w:val="21"/>
          <w:szCs w:val="21"/>
        </w:rPr>
      </w:pPr>
    </w:p>
    <w:sectPr w:rsidR="00234F73" w:rsidSect="00356098">
      <w:pgSz w:w="15840" w:h="12240" w:orient="landscape" w:code="1"/>
      <w:pgMar w:top="900" w:right="1152" w:bottom="990" w:left="9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B1E87" w14:textId="77777777" w:rsidR="00F87B13" w:rsidRDefault="00F87B13">
      <w:r>
        <w:separator/>
      </w:r>
    </w:p>
  </w:endnote>
  <w:endnote w:type="continuationSeparator" w:id="0">
    <w:p w14:paraId="4C9B1E88" w14:textId="77777777" w:rsidR="00F87B13" w:rsidRDefault="00F8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igtree">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288F" w14:textId="77777777" w:rsidR="00203C5B" w:rsidRDefault="0020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1E8B" w14:textId="77777777" w:rsidR="00B166D8" w:rsidRPr="00203C5B" w:rsidRDefault="00FF7FC0" w:rsidP="00B166D8">
    <w:pPr>
      <w:pStyle w:val="Footer"/>
      <w:rPr>
        <w:rFonts w:ascii="Aptos" w:hAnsi="Aptos"/>
        <w:sz w:val="16"/>
        <w:szCs w:val="16"/>
      </w:rPr>
    </w:pPr>
    <w:r w:rsidRPr="00203C5B">
      <w:rPr>
        <w:rFonts w:ascii="Aptos" w:hAnsi="Aptos"/>
        <w:sz w:val="16"/>
        <w:szCs w:val="16"/>
      </w:rPr>
      <w:t>O</w:t>
    </w:r>
    <w:r w:rsidR="00B166D8" w:rsidRPr="00203C5B">
      <w:rPr>
        <w:rFonts w:ascii="Aptos" w:hAnsi="Aptos"/>
        <w:sz w:val="16"/>
        <w:szCs w:val="16"/>
      </w:rPr>
      <w:t>CFO/ACM</w:t>
    </w:r>
  </w:p>
  <w:p w14:paraId="4C9B1E8C" w14:textId="77777777" w:rsidR="00B166D8" w:rsidRPr="00203C5B" w:rsidRDefault="00EE1FEE" w:rsidP="00B166D8">
    <w:pPr>
      <w:pStyle w:val="Footer"/>
      <w:rPr>
        <w:rFonts w:ascii="Aptos" w:hAnsi="Aptos"/>
        <w:sz w:val="16"/>
        <w:szCs w:val="16"/>
      </w:rPr>
    </w:pPr>
    <w:r w:rsidRPr="00203C5B">
      <w:rPr>
        <w:rFonts w:ascii="Aptos" w:hAnsi="Aptos"/>
        <w:sz w:val="16"/>
        <w:szCs w:val="16"/>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4E87" w14:textId="77777777" w:rsidR="00203C5B" w:rsidRDefault="0020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B1E85" w14:textId="77777777" w:rsidR="00F87B13" w:rsidRDefault="00F87B13">
      <w:r>
        <w:separator/>
      </w:r>
    </w:p>
  </w:footnote>
  <w:footnote w:type="continuationSeparator" w:id="0">
    <w:p w14:paraId="4C9B1E86" w14:textId="77777777" w:rsidR="00F87B13" w:rsidRDefault="00F8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D44A" w14:textId="77777777" w:rsidR="00203C5B" w:rsidRDefault="0020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Aptos" w:hAnsi="Aptos"/>
        <w:sz w:val="16"/>
        <w:szCs w:val="16"/>
      </w:rPr>
    </w:sdtEndPr>
    <w:sdtContent>
      <w:p w14:paraId="4C9B1E89" w14:textId="77777777" w:rsidR="00B166D8" w:rsidRPr="00914AD7" w:rsidRDefault="00B166D8" w:rsidP="00B166D8">
        <w:pPr>
          <w:pStyle w:val="Header"/>
          <w:jc w:val="right"/>
          <w:rPr>
            <w:rFonts w:ascii="Aptos" w:hAnsi="Aptos"/>
            <w:sz w:val="16"/>
            <w:szCs w:val="16"/>
          </w:rPr>
        </w:pPr>
        <w:r w:rsidRPr="00914AD7">
          <w:rPr>
            <w:rFonts w:ascii="Aptos" w:hAnsi="Aptos"/>
            <w:sz w:val="16"/>
            <w:szCs w:val="16"/>
          </w:rPr>
          <w:t xml:space="preserve">Page </w:t>
        </w:r>
        <w:r w:rsidRPr="00914AD7">
          <w:rPr>
            <w:rFonts w:ascii="Aptos" w:hAnsi="Aptos"/>
            <w:bCs/>
            <w:sz w:val="16"/>
            <w:szCs w:val="16"/>
          </w:rPr>
          <w:fldChar w:fldCharType="begin"/>
        </w:r>
        <w:r w:rsidRPr="00914AD7">
          <w:rPr>
            <w:rFonts w:ascii="Aptos" w:hAnsi="Aptos"/>
            <w:bCs/>
            <w:sz w:val="16"/>
            <w:szCs w:val="16"/>
          </w:rPr>
          <w:instrText xml:space="preserve"> PAGE </w:instrText>
        </w:r>
        <w:r w:rsidRPr="00914AD7">
          <w:rPr>
            <w:rFonts w:ascii="Aptos" w:hAnsi="Aptos"/>
            <w:bCs/>
            <w:sz w:val="16"/>
            <w:szCs w:val="16"/>
          </w:rPr>
          <w:fldChar w:fldCharType="separate"/>
        </w:r>
        <w:r w:rsidR="00517450" w:rsidRPr="00914AD7">
          <w:rPr>
            <w:rFonts w:ascii="Aptos" w:hAnsi="Aptos"/>
            <w:bCs/>
            <w:noProof/>
            <w:sz w:val="16"/>
            <w:szCs w:val="16"/>
          </w:rPr>
          <w:t>2</w:t>
        </w:r>
        <w:r w:rsidRPr="00914AD7">
          <w:rPr>
            <w:rFonts w:ascii="Aptos" w:hAnsi="Aptos"/>
            <w:bCs/>
            <w:sz w:val="16"/>
            <w:szCs w:val="16"/>
          </w:rPr>
          <w:fldChar w:fldCharType="end"/>
        </w:r>
        <w:r w:rsidRPr="00914AD7">
          <w:rPr>
            <w:rFonts w:ascii="Aptos" w:hAnsi="Aptos"/>
            <w:sz w:val="16"/>
            <w:szCs w:val="16"/>
          </w:rPr>
          <w:t xml:space="preserve"> of </w:t>
        </w:r>
        <w:r w:rsidRPr="00914AD7">
          <w:rPr>
            <w:rFonts w:ascii="Aptos" w:hAnsi="Aptos"/>
            <w:bCs/>
            <w:sz w:val="16"/>
            <w:szCs w:val="16"/>
          </w:rPr>
          <w:fldChar w:fldCharType="begin"/>
        </w:r>
        <w:r w:rsidRPr="00914AD7">
          <w:rPr>
            <w:rFonts w:ascii="Aptos" w:hAnsi="Aptos"/>
            <w:bCs/>
            <w:sz w:val="16"/>
            <w:szCs w:val="16"/>
          </w:rPr>
          <w:instrText xml:space="preserve"> NUMPAGES  </w:instrText>
        </w:r>
        <w:r w:rsidRPr="00914AD7">
          <w:rPr>
            <w:rFonts w:ascii="Aptos" w:hAnsi="Aptos"/>
            <w:bCs/>
            <w:sz w:val="16"/>
            <w:szCs w:val="16"/>
          </w:rPr>
          <w:fldChar w:fldCharType="separate"/>
        </w:r>
        <w:r w:rsidR="00517450" w:rsidRPr="00914AD7">
          <w:rPr>
            <w:rFonts w:ascii="Aptos" w:hAnsi="Aptos"/>
            <w:bCs/>
            <w:noProof/>
            <w:sz w:val="16"/>
            <w:szCs w:val="16"/>
          </w:rPr>
          <w:t>2</w:t>
        </w:r>
        <w:r w:rsidRPr="00914AD7">
          <w:rPr>
            <w:rFonts w:ascii="Aptos" w:hAnsi="Aptos"/>
            <w:bCs/>
            <w:sz w:val="16"/>
            <w:szCs w:val="16"/>
          </w:rPr>
          <w:fldChar w:fldCharType="end"/>
        </w:r>
      </w:p>
    </w:sdtContent>
  </w:sdt>
  <w:p w14:paraId="4C9B1E8A" w14:textId="77777777" w:rsidR="00B166D8" w:rsidRDefault="00B16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28F2" w14:textId="77777777" w:rsidR="00203C5B" w:rsidRDefault="0020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36"/>
    <w:multiLevelType w:val="hybridMultilevel"/>
    <w:tmpl w:val="228A4EE0"/>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4A6768"/>
    <w:multiLevelType w:val="multilevel"/>
    <w:tmpl w:val="48B0EF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4DA7842"/>
    <w:multiLevelType w:val="hybridMultilevel"/>
    <w:tmpl w:val="94085CB6"/>
    <w:lvl w:ilvl="0" w:tplc="BCEC2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10BCA"/>
    <w:multiLevelType w:val="hybridMultilevel"/>
    <w:tmpl w:val="E2125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5930E1"/>
    <w:multiLevelType w:val="hybridMultilevel"/>
    <w:tmpl w:val="21C032C4"/>
    <w:lvl w:ilvl="0" w:tplc="8F1CA916">
      <w:start w:val="2"/>
      <w:numFmt w:val="upperRoman"/>
      <w:lvlText w:val="%1."/>
      <w:lvlJc w:val="left"/>
      <w:pPr>
        <w:tabs>
          <w:tab w:val="num" w:pos="720"/>
        </w:tabs>
        <w:ind w:left="720" w:hanging="72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7483E"/>
    <w:multiLevelType w:val="hybridMultilevel"/>
    <w:tmpl w:val="8ACC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E6F2C"/>
    <w:multiLevelType w:val="hybridMultilevel"/>
    <w:tmpl w:val="C046E26A"/>
    <w:lvl w:ilvl="0" w:tplc="04090019">
      <w:start w:val="1"/>
      <w:numFmt w:val="lowerLetter"/>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6F5450"/>
    <w:multiLevelType w:val="hybridMultilevel"/>
    <w:tmpl w:val="D126304C"/>
    <w:lvl w:ilvl="0" w:tplc="36A47D74">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6B7FEA"/>
    <w:multiLevelType w:val="hybridMultilevel"/>
    <w:tmpl w:val="3196AB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B9D6AE0"/>
    <w:multiLevelType w:val="hybridMultilevel"/>
    <w:tmpl w:val="A6C0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A53DD"/>
    <w:multiLevelType w:val="hybridMultilevel"/>
    <w:tmpl w:val="2528E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C6B11"/>
    <w:multiLevelType w:val="hybridMultilevel"/>
    <w:tmpl w:val="939A02F4"/>
    <w:lvl w:ilvl="0" w:tplc="BCEC2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B5E97"/>
    <w:multiLevelType w:val="hybridMultilevel"/>
    <w:tmpl w:val="1B0E57E8"/>
    <w:lvl w:ilvl="0" w:tplc="BCEC26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307C4"/>
    <w:multiLevelType w:val="hybridMultilevel"/>
    <w:tmpl w:val="8116B006"/>
    <w:lvl w:ilvl="0" w:tplc="6F14C6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524">
    <w:abstractNumId w:val="3"/>
  </w:num>
  <w:num w:numId="2" w16cid:durableId="228082032">
    <w:abstractNumId w:val="6"/>
  </w:num>
  <w:num w:numId="3" w16cid:durableId="1107233132">
    <w:abstractNumId w:val="1"/>
  </w:num>
  <w:num w:numId="4" w16cid:durableId="1155298133">
    <w:abstractNumId w:val="4"/>
  </w:num>
  <w:num w:numId="5" w16cid:durableId="1040278371">
    <w:abstractNumId w:val="0"/>
  </w:num>
  <w:num w:numId="6" w16cid:durableId="38747767">
    <w:abstractNumId w:val="7"/>
  </w:num>
  <w:num w:numId="7" w16cid:durableId="295070397">
    <w:abstractNumId w:val="2"/>
  </w:num>
  <w:num w:numId="8" w16cid:durableId="1613440120">
    <w:abstractNumId w:val="11"/>
  </w:num>
  <w:num w:numId="9" w16cid:durableId="923993345">
    <w:abstractNumId w:val="12"/>
  </w:num>
  <w:num w:numId="10" w16cid:durableId="1763067584">
    <w:abstractNumId w:val="13"/>
  </w:num>
  <w:num w:numId="11" w16cid:durableId="1703702716">
    <w:abstractNumId w:val="5"/>
  </w:num>
  <w:num w:numId="12" w16cid:durableId="998733724">
    <w:abstractNumId w:val="9"/>
  </w:num>
  <w:num w:numId="13" w16cid:durableId="1342121334">
    <w:abstractNumId w:val="8"/>
  </w:num>
  <w:num w:numId="14" w16cid:durableId="1207528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71"/>
    <w:rsid w:val="00017AFB"/>
    <w:rsid w:val="0003167C"/>
    <w:rsid w:val="000639CF"/>
    <w:rsid w:val="00066D94"/>
    <w:rsid w:val="00073241"/>
    <w:rsid w:val="00073E19"/>
    <w:rsid w:val="00084D7D"/>
    <w:rsid w:val="000B013E"/>
    <w:rsid w:val="000F25F6"/>
    <w:rsid w:val="00121179"/>
    <w:rsid w:val="00130629"/>
    <w:rsid w:val="001443E0"/>
    <w:rsid w:val="001526A1"/>
    <w:rsid w:val="00171494"/>
    <w:rsid w:val="00180233"/>
    <w:rsid w:val="00180955"/>
    <w:rsid w:val="001853A6"/>
    <w:rsid w:val="00194AC0"/>
    <w:rsid w:val="001A2918"/>
    <w:rsid w:val="001A54DB"/>
    <w:rsid w:val="001A6A6E"/>
    <w:rsid w:val="001B26C2"/>
    <w:rsid w:val="001B5B3D"/>
    <w:rsid w:val="001B6788"/>
    <w:rsid w:val="001C4DE7"/>
    <w:rsid w:val="001F638A"/>
    <w:rsid w:val="00203C5B"/>
    <w:rsid w:val="00210232"/>
    <w:rsid w:val="00234F73"/>
    <w:rsid w:val="00242DED"/>
    <w:rsid w:val="002501E2"/>
    <w:rsid w:val="00253D2B"/>
    <w:rsid w:val="00276CEA"/>
    <w:rsid w:val="00296FF4"/>
    <w:rsid w:val="002B0229"/>
    <w:rsid w:val="002D64B5"/>
    <w:rsid w:val="002E17FD"/>
    <w:rsid w:val="002E41AF"/>
    <w:rsid w:val="002E76D8"/>
    <w:rsid w:val="002F4E28"/>
    <w:rsid w:val="00315106"/>
    <w:rsid w:val="0032337D"/>
    <w:rsid w:val="00347CFD"/>
    <w:rsid w:val="00356098"/>
    <w:rsid w:val="0035635E"/>
    <w:rsid w:val="003565C5"/>
    <w:rsid w:val="0038645E"/>
    <w:rsid w:val="003A1C0E"/>
    <w:rsid w:val="003A7867"/>
    <w:rsid w:val="003B068F"/>
    <w:rsid w:val="003B6720"/>
    <w:rsid w:val="003C79B6"/>
    <w:rsid w:val="003D68E0"/>
    <w:rsid w:val="003E047C"/>
    <w:rsid w:val="003E4D94"/>
    <w:rsid w:val="003F3CB4"/>
    <w:rsid w:val="003F632D"/>
    <w:rsid w:val="003F704D"/>
    <w:rsid w:val="004139C7"/>
    <w:rsid w:val="004564E5"/>
    <w:rsid w:val="00456920"/>
    <w:rsid w:val="004664F1"/>
    <w:rsid w:val="00472A75"/>
    <w:rsid w:val="00486F9A"/>
    <w:rsid w:val="00494C6C"/>
    <w:rsid w:val="004950C3"/>
    <w:rsid w:val="004B6120"/>
    <w:rsid w:val="004E51F0"/>
    <w:rsid w:val="004F3029"/>
    <w:rsid w:val="005039BE"/>
    <w:rsid w:val="00510EB7"/>
    <w:rsid w:val="00517450"/>
    <w:rsid w:val="005B1763"/>
    <w:rsid w:val="005C3F6B"/>
    <w:rsid w:val="005D7045"/>
    <w:rsid w:val="005D7805"/>
    <w:rsid w:val="005F05F7"/>
    <w:rsid w:val="005F4088"/>
    <w:rsid w:val="0063298A"/>
    <w:rsid w:val="00647FA9"/>
    <w:rsid w:val="0065598A"/>
    <w:rsid w:val="00657D8F"/>
    <w:rsid w:val="00660FB8"/>
    <w:rsid w:val="006631F6"/>
    <w:rsid w:val="00686623"/>
    <w:rsid w:val="006B190A"/>
    <w:rsid w:val="006B1B3B"/>
    <w:rsid w:val="006C34C7"/>
    <w:rsid w:val="006C5071"/>
    <w:rsid w:val="006C56F1"/>
    <w:rsid w:val="006D17E3"/>
    <w:rsid w:val="006E0B5B"/>
    <w:rsid w:val="006E689E"/>
    <w:rsid w:val="006F1590"/>
    <w:rsid w:val="006F47F3"/>
    <w:rsid w:val="00703384"/>
    <w:rsid w:val="00713490"/>
    <w:rsid w:val="00714972"/>
    <w:rsid w:val="00722348"/>
    <w:rsid w:val="007348B9"/>
    <w:rsid w:val="00735789"/>
    <w:rsid w:val="007402FE"/>
    <w:rsid w:val="007413A2"/>
    <w:rsid w:val="00743289"/>
    <w:rsid w:val="00776415"/>
    <w:rsid w:val="0078246C"/>
    <w:rsid w:val="0078260C"/>
    <w:rsid w:val="0078460F"/>
    <w:rsid w:val="00787B81"/>
    <w:rsid w:val="007A164B"/>
    <w:rsid w:val="007A3286"/>
    <w:rsid w:val="007D2BF8"/>
    <w:rsid w:val="007D4A70"/>
    <w:rsid w:val="00816C89"/>
    <w:rsid w:val="00817FF9"/>
    <w:rsid w:val="00821881"/>
    <w:rsid w:val="00836C7D"/>
    <w:rsid w:val="00836E9A"/>
    <w:rsid w:val="008406B2"/>
    <w:rsid w:val="00846002"/>
    <w:rsid w:val="00856D2D"/>
    <w:rsid w:val="00857667"/>
    <w:rsid w:val="00873CDD"/>
    <w:rsid w:val="00877ECD"/>
    <w:rsid w:val="008871C4"/>
    <w:rsid w:val="008A1267"/>
    <w:rsid w:val="008A3B9B"/>
    <w:rsid w:val="008A3BF8"/>
    <w:rsid w:val="008B155F"/>
    <w:rsid w:val="008B4179"/>
    <w:rsid w:val="008B73BC"/>
    <w:rsid w:val="008C1C76"/>
    <w:rsid w:val="008C4255"/>
    <w:rsid w:val="008C795E"/>
    <w:rsid w:val="008F1216"/>
    <w:rsid w:val="008F23D7"/>
    <w:rsid w:val="008F3981"/>
    <w:rsid w:val="008F5487"/>
    <w:rsid w:val="00912672"/>
    <w:rsid w:val="00914AD7"/>
    <w:rsid w:val="00927A9E"/>
    <w:rsid w:val="009367D0"/>
    <w:rsid w:val="009372FA"/>
    <w:rsid w:val="0097296A"/>
    <w:rsid w:val="009743B9"/>
    <w:rsid w:val="00976ED9"/>
    <w:rsid w:val="009843E3"/>
    <w:rsid w:val="009933B4"/>
    <w:rsid w:val="009A1BD2"/>
    <w:rsid w:val="009D0DDA"/>
    <w:rsid w:val="009D5A38"/>
    <w:rsid w:val="009F7CDA"/>
    <w:rsid w:val="00A0614A"/>
    <w:rsid w:val="00A153FB"/>
    <w:rsid w:val="00A15A19"/>
    <w:rsid w:val="00A32613"/>
    <w:rsid w:val="00A36658"/>
    <w:rsid w:val="00A50224"/>
    <w:rsid w:val="00A5267F"/>
    <w:rsid w:val="00A55FD2"/>
    <w:rsid w:val="00A80067"/>
    <w:rsid w:val="00A94623"/>
    <w:rsid w:val="00A97314"/>
    <w:rsid w:val="00AA1BEC"/>
    <w:rsid w:val="00AB1CCF"/>
    <w:rsid w:val="00AB343E"/>
    <w:rsid w:val="00AB3A37"/>
    <w:rsid w:val="00AB7368"/>
    <w:rsid w:val="00AC19B7"/>
    <w:rsid w:val="00AC70C6"/>
    <w:rsid w:val="00AD2807"/>
    <w:rsid w:val="00AE116A"/>
    <w:rsid w:val="00AE122A"/>
    <w:rsid w:val="00AF1486"/>
    <w:rsid w:val="00AF62F5"/>
    <w:rsid w:val="00B068FA"/>
    <w:rsid w:val="00B11636"/>
    <w:rsid w:val="00B11D65"/>
    <w:rsid w:val="00B166D8"/>
    <w:rsid w:val="00B24FD5"/>
    <w:rsid w:val="00B4151D"/>
    <w:rsid w:val="00B46C7D"/>
    <w:rsid w:val="00B650BD"/>
    <w:rsid w:val="00B65C46"/>
    <w:rsid w:val="00B65D55"/>
    <w:rsid w:val="00B75CA1"/>
    <w:rsid w:val="00B81102"/>
    <w:rsid w:val="00BA16D7"/>
    <w:rsid w:val="00BA3713"/>
    <w:rsid w:val="00BA40B3"/>
    <w:rsid w:val="00BB109F"/>
    <w:rsid w:val="00BD4937"/>
    <w:rsid w:val="00BD730E"/>
    <w:rsid w:val="00BE3F91"/>
    <w:rsid w:val="00BE70FE"/>
    <w:rsid w:val="00BF766D"/>
    <w:rsid w:val="00C01644"/>
    <w:rsid w:val="00C111B0"/>
    <w:rsid w:val="00C16CD2"/>
    <w:rsid w:val="00C2245E"/>
    <w:rsid w:val="00C242C1"/>
    <w:rsid w:val="00C269D9"/>
    <w:rsid w:val="00C308A8"/>
    <w:rsid w:val="00C32314"/>
    <w:rsid w:val="00C52770"/>
    <w:rsid w:val="00C56BE3"/>
    <w:rsid w:val="00C61A31"/>
    <w:rsid w:val="00C918F8"/>
    <w:rsid w:val="00C91FF7"/>
    <w:rsid w:val="00C949D1"/>
    <w:rsid w:val="00CA050E"/>
    <w:rsid w:val="00CA0A59"/>
    <w:rsid w:val="00CA2B96"/>
    <w:rsid w:val="00CB1DC4"/>
    <w:rsid w:val="00CD034F"/>
    <w:rsid w:val="00CD2110"/>
    <w:rsid w:val="00CF64E0"/>
    <w:rsid w:val="00D056F2"/>
    <w:rsid w:val="00D06638"/>
    <w:rsid w:val="00D1149D"/>
    <w:rsid w:val="00D731B9"/>
    <w:rsid w:val="00D953C7"/>
    <w:rsid w:val="00DA71A2"/>
    <w:rsid w:val="00DC0107"/>
    <w:rsid w:val="00DC2793"/>
    <w:rsid w:val="00DC2849"/>
    <w:rsid w:val="00DC3A41"/>
    <w:rsid w:val="00DD70A1"/>
    <w:rsid w:val="00DE3797"/>
    <w:rsid w:val="00E00605"/>
    <w:rsid w:val="00E4724C"/>
    <w:rsid w:val="00E55A35"/>
    <w:rsid w:val="00E566F2"/>
    <w:rsid w:val="00E64320"/>
    <w:rsid w:val="00EC22BC"/>
    <w:rsid w:val="00ED7D9C"/>
    <w:rsid w:val="00EE1FEE"/>
    <w:rsid w:val="00EE2CFE"/>
    <w:rsid w:val="00F04113"/>
    <w:rsid w:val="00F10208"/>
    <w:rsid w:val="00F26DAF"/>
    <w:rsid w:val="00F27749"/>
    <w:rsid w:val="00F67666"/>
    <w:rsid w:val="00F708B2"/>
    <w:rsid w:val="00F87B13"/>
    <w:rsid w:val="00F93E2E"/>
    <w:rsid w:val="00FE04C3"/>
    <w:rsid w:val="00FF3ECE"/>
    <w:rsid w:val="00FF483E"/>
    <w:rsid w:val="00FF4BDF"/>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B1DB6"/>
  <w15:chartTrackingRefBased/>
  <w15:docId w15:val="{22EA6DDA-4B6F-4220-9A45-D6B51658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0229"/>
    <w:pPr>
      <w:tabs>
        <w:tab w:val="center" w:pos="4320"/>
        <w:tab w:val="right" w:pos="8640"/>
      </w:tabs>
    </w:pPr>
  </w:style>
  <w:style w:type="paragraph" w:styleId="Footer">
    <w:name w:val="footer"/>
    <w:basedOn w:val="Normal"/>
    <w:link w:val="FooterChar"/>
    <w:uiPriority w:val="99"/>
    <w:rsid w:val="002B0229"/>
    <w:pPr>
      <w:tabs>
        <w:tab w:val="center" w:pos="4320"/>
        <w:tab w:val="right" w:pos="8640"/>
      </w:tabs>
    </w:pPr>
  </w:style>
  <w:style w:type="paragraph" w:styleId="Title">
    <w:name w:val="Title"/>
    <w:basedOn w:val="Normal"/>
    <w:link w:val="TitleChar"/>
    <w:qFormat/>
    <w:rsid w:val="002F4E28"/>
    <w:pPr>
      <w:overflowPunct w:val="0"/>
      <w:autoSpaceDE w:val="0"/>
      <w:autoSpaceDN w:val="0"/>
      <w:adjustRightInd w:val="0"/>
      <w:jc w:val="center"/>
      <w:textAlignment w:val="baseline"/>
    </w:pPr>
    <w:rPr>
      <w:sz w:val="32"/>
      <w:szCs w:val="20"/>
    </w:rPr>
  </w:style>
  <w:style w:type="character" w:customStyle="1" w:styleId="TitleChar">
    <w:name w:val="Title Char"/>
    <w:basedOn w:val="DefaultParagraphFont"/>
    <w:link w:val="Title"/>
    <w:rsid w:val="002F4E28"/>
    <w:rPr>
      <w:sz w:val="32"/>
    </w:rPr>
  </w:style>
  <w:style w:type="paragraph" w:styleId="BodyText">
    <w:name w:val="Body Text"/>
    <w:basedOn w:val="Normal"/>
    <w:link w:val="BodyTextChar"/>
    <w:rsid w:val="002F4E28"/>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2F4E28"/>
  </w:style>
  <w:style w:type="character" w:customStyle="1" w:styleId="FooterChar">
    <w:name w:val="Footer Char"/>
    <w:basedOn w:val="DefaultParagraphFont"/>
    <w:link w:val="Footer"/>
    <w:uiPriority w:val="99"/>
    <w:rsid w:val="002F4E28"/>
    <w:rPr>
      <w:sz w:val="24"/>
      <w:szCs w:val="24"/>
    </w:rPr>
  </w:style>
  <w:style w:type="paragraph" w:styleId="ListParagraph">
    <w:name w:val="List Paragraph"/>
    <w:basedOn w:val="Normal"/>
    <w:uiPriority w:val="34"/>
    <w:qFormat/>
    <w:rsid w:val="00A32613"/>
    <w:pPr>
      <w:ind w:left="720"/>
    </w:pPr>
  </w:style>
  <w:style w:type="paragraph" w:styleId="BalloonText">
    <w:name w:val="Balloon Text"/>
    <w:basedOn w:val="Normal"/>
    <w:link w:val="BalloonTextChar"/>
    <w:uiPriority w:val="99"/>
    <w:semiHidden/>
    <w:unhideWhenUsed/>
    <w:rsid w:val="00A36658"/>
    <w:rPr>
      <w:rFonts w:ascii="Tahoma" w:hAnsi="Tahoma" w:cs="Tahoma"/>
      <w:sz w:val="16"/>
      <w:szCs w:val="16"/>
    </w:rPr>
  </w:style>
  <w:style w:type="character" w:customStyle="1" w:styleId="BalloonTextChar">
    <w:name w:val="Balloon Text Char"/>
    <w:basedOn w:val="DefaultParagraphFont"/>
    <w:link w:val="BalloonText"/>
    <w:uiPriority w:val="99"/>
    <w:semiHidden/>
    <w:rsid w:val="00A36658"/>
    <w:rPr>
      <w:rFonts w:ascii="Tahoma" w:hAnsi="Tahoma" w:cs="Tahoma"/>
      <w:sz w:val="16"/>
      <w:szCs w:val="16"/>
    </w:rPr>
  </w:style>
  <w:style w:type="character" w:customStyle="1" w:styleId="HeaderChar">
    <w:name w:val="Header Char"/>
    <w:basedOn w:val="DefaultParagraphFont"/>
    <w:link w:val="Header"/>
    <w:uiPriority w:val="99"/>
    <w:rsid w:val="00B166D8"/>
    <w:rPr>
      <w:sz w:val="24"/>
      <w:szCs w:val="24"/>
    </w:rPr>
  </w:style>
  <w:style w:type="character" w:styleId="Hyperlink">
    <w:name w:val="Hyperlink"/>
    <w:basedOn w:val="DefaultParagraphFont"/>
    <w:uiPriority w:val="99"/>
    <w:unhideWhenUsed/>
    <w:rsid w:val="00EC22BC"/>
    <w:rPr>
      <w:color w:val="0563C1" w:themeColor="hyperlink"/>
      <w:u w:val="single"/>
    </w:rPr>
  </w:style>
  <w:style w:type="paragraph" w:styleId="Revision">
    <w:name w:val="Revision"/>
    <w:hidden/>
    <w:uiPriority w:val="99"/>
    <w:semiHidden/>
    <w:rsid w:val="00FF3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61126">
      <w:bodyDiv w:val="1"/>
      <w:marLeft w:val="0"/>
      <w:marRight w:val="0"/>
      <w:marTop w:val="0"/>
      <w:marBottom w:val="0"/>
      <w:divBdr>
        <w:top w:val="none" w:sz="0" w:space="0" w:color="auto"/>
        <w:left w:val="none" w:sz="0" w:space="0" w:color="auto"/>
        <w:bottom w:val="none" w:sz="0" w:space="0" w:color="auto"/>
        <w:right w:val="none" w:sz="0" w:space="0" w:color="auto"/>
      </w:divBdr>
    </w:div>
    <w:div w:id="182014055">
      <w:bodyDiv w:val="1"/>
      <w:marLeft w:val="0"/>
      <w:marRight w:val="0"/>
      <w:marTop w:val="0"/>
      <w:marBottom w:val="0"/>
      <w:divBdr>
        <w:top w:val="none" w:sz="0" w:space="0" w:color="auto"/>
        <w:left w:val="none" w:sz="0" w:space="0" w:color="auto"/>
        <w:bottom w:val="none" w:sz="0" w:space="0" w:color="auto"/>
        <w:right w:val="none" w:sz="0" w:space="0" w:color="auto"/>
      </w:divBdr>
    </w:div>
    <w:div w:id="201334424">
      <w:bodyDiv w:val="1"/>
      <w:marLeft w:val="0"/>
      <w:marRight w:val="0"/>
      <w:marTop w:val="0"/>
      <w:marBottom w:val="0"/>
      <w:divBdr>
        <w:top w:val="none" w:sz="0" w:space="0" w:color="auto"/>
        <w:left w:val="none" w:sz="0" w:space="0" w:color="auto"/>
        <w:bottom w:val="none" w:sz="0" w:space="0" w:color="auto"/>
        <w:right w:val="none" w:sz="0" w:space="0" w:color="auto"/>
      </w:divBdr>
    </w:div>
    <w:div w:id="258954442">
      <w:bodyDiv w:val="1"/>
      <w:marLeft w:val="0"/>
      <w:marRight w:val="0"/>
      <w:marTop w:val="0"/>
      <w:marBottom w:val="0"/>
      <w:divBdr>
        <w:top w:val="none" w:sz="0" w:space="0" w:color="auto"/>
        <w:left w:val="none" w:sz="0" w:space="0" w:color="auto"/>
        <w:bottom w:val="none" w:sz="0" w:space="0" w:color="auto"/>
        <w:right w:val="none" w:sz="0" w:space="0" w:color="auto"/>
      </w:divBdr>
    </w:div>
    <w:div w:id="297610968">
      <w:bodyDiv w:val="1"/>
      <w:marLeft w:val="0"/>
      <w:marRight w:val="0"/>
      <w:marTop w:val="0"/>
      <w:marBottom w:val="0"/>
      <w:divBdr>
        <w:top w:val="none" w:sz="0" w:space="0" w:color="auto"/>
        <w:left w:val="none" w:sz="0" w:space="0" w:color="auto"/>
        <w:bottom w:val="none" w:sz="0" w:space="0" w:color="auto"/>
        <w:right w:val="none" w:sz="0" w:space="0" w:color="auto"/>
      </w:divBdr>
    </w:div>
    <w:div w:id="460003953">
      <w:bodyDiv w:val="1"/>
      <w:marLeft w:val="0"/>
      <w:marRight w:val="0"/>
      <w:marTop w:val="0"/>
      <w:marBottom w:val="0"/>
      <w:divBdr>
        <w:top w:val="none" w:sz="0" w:space="0" w:color="auto"/>
        <w:left w:val="none" w:sz="0" w:space="0" w:color="auto"/>
        <w:bottom w:val="none" w:sz="0" w:space="0" w:color="auto"/>
        <w:right w:val="none" w:sz="0" w:space="0" w:color="auto"/>
      </w:divBdr>
    </w:div>
    <w:div w:id="484398840">
      <w:bodyDiv w:val="1"/>
      <w:marLeft w:val="0"/>
      <w:marRight w:val="0"/>
      <w:marTop w:val="0"/>
      <w:marBottom w:val="0"/>
      <w:divBdr>
        <w:top w:val="none" w:sz="0" w:space="0" w:color="auto"/>
        <w:left w:val="none" w:sz="0" w:space="0" w:color="auto"/>
        <w:bottom w:val="none" w:sz="0" w:space="0" w:color="auto"/>
        <w:right w:val="none" w:sz="0" w:space="0" w:color="auto"/>
      </w:divBdr>
    </w:div>
    <w:div w:id="553001974">
      <w:bodyDiv w:val="1"/>
      <w:marLeft w:val="0"/>
      <w:marRight w:val="0"/>
      <w:marTop w:val="0"/>
      <w:marBottom w:val="0"/>
      <w:divBdr>
        <w:top w:val="none" w:sz="0" w:space="0" w:color="auto"/>
        <w:left w:val="none" w:sz="0" w:space="0" w:color="auto"/>
        <w:bottom w:val="none" w:sz="0" w:space="0" w:color="auto"/>
        <w:right w:val="none" w:sz="0" w:space="0" w:color="auto"/>
      </w:divBdr>
    </w:div>
    <w:div w:id="607585530">
      <w:bodyDiv w:val="1"/>
      <w:marLeft w:val="0"/>
      <w:marRight w:val="0"/>
      <w:marTop w:val="0"/>
      <w:marBottom w:val="0"/>
      <w:divBdr>
        <w:top w:val="none" w:sz="0" w:space="0" w:color="auto"/>
        <w:left w:val="none" w:sz="0" w:space="0" w:color="auto"/>
        <w:bottom w:val="none" w:sz="0" w:space="0" w:color="auto"/>
        <w:right w:val="none" w:sz="0" w:space="0" w:color="auto"/>
      </w:divBdr>
    </w:div>
    <w:div w:id="622034748">
      <w:bodyDiv w:val="1"/>
      <w:marLeft w:val="0"/>
      <w:marRight w:val="0"/>
      <w:marTop w:val="0"/>
      <w:marBottom w:val="0"/>
      <w:divBdr>
        <w:top w:val="none" w:sz="0" w:space="0" w:color="auto"/>
        <w:left w:val="none" w:sz="0" w:space="0" w:color="auto"/>
        <w:bottom w:val="none" w:sz="0" w:space="0" w:color="auto"/>
        <w:right w:val="none" w:sz="0" w:space="0" w:color="auto"/>
      </w:divBdr>
    </w:div>
    <w:div w:id="772092962">
      <w:bodyDiv w:val="1"/>
      <w:marLeft w:val="0"/>
      <w:marRight w:val="0"/>
      <w:marTop w:val="0"/>
      <w:marBottom w:val="0"/>
      <w:divBdr>
        <w:top w:val="none" w:sz="0" w:space="0" w:color="auto"/>
        <w:left w:val="none" w:sz="0" w:space="0" w:color="auto"/>
        <w:bottom w:val="none" w:sz="0" w:space="0" w:color="auto"/>
        <w:right w:val="none" w:sz="0" w:space="0" w:color="auto"/>
      </w:divBdr>
    </w:div>
    <w:div w:id="816842496">
      <w:bodyDiv w:val="1"/>
      <w:marLeft w:val="0"/>
      <w:marRight w:val="0"/>
      <w:marTop w:val="0"/>
      <w:marBottom w:val="0"/>
      <w:divBdr>
        <w:top w:val="none" w:sz="0" w:space="0" w:color="auto"/>
        <w:left w:val="none" w:sz="0" w:space="0" w:color="auto"/>
        <w:bottom w:val="none" w:sz="0" w:space="0" w:color="auto"/>
        <w:right w:val="none" w:sz="0" w:space="0" w:color="auto"/>
      </w:divBdr>
    </w:div>
    <w:div w:id="836921522">
      <w:bodyDiv w:val="1"/>
      <w:marLeft w:val="0"/>
      <w:marRight w:val="0"/>
      <w:marTop w:val="0"/>
      <w:marBottom w:val="0"/>
      <w:divBdr>
        <w:top w:val="none" w:sz="0" w:space="0" w:color="auto"/>
        <w:left w:val="none" w:sz="0" w:space="0" w:color="auto"/>
        <w:bottom w:val="none" w:sz="0" w:space="0" w:color="auto"/>
        <w:right w:val="none" w:sz="0" w:space="0" w:color="auto"/>
      </w:divBdr>
    </w:div>
    <w:div w:id="873419813">
      <w:bodyDiv w:val="1"/>
      <w:marLeft w:val="0"/>
      <w:marRight w:val="0"/>
      <w:marTop w:val="0"/>
      <w:marBottom w:val="0"/>
      <w:divBdr>
        <w:top w:val="none" w:sz="0" w:space="0" w:color="auto"/>
        <w:left w:val="none" w:sz="0" w:space="0" w:color="auto"/>
        <w:bottom w:val="none" w:sz="0" w:space="0" w:color="auto"/>
        <w:right w:val="none" w:sz="0" w:space="0" w:color="auto"/>
      </w:divBdr>
    </w:div>
    <w:div w:id="899483387">
      <w:bodyDiv w:val="1"/>
      <w:marLeft w:val="0"/>
      <w:marRight w:val="0"/>
      <w:marTop w:val="0"/>
      <w:marBottom w:val="0"/>
      <w:divBdr>
        <w:top w:val="none" w:sz="0" w:space="0" w:color="auto"/>
        <w:left w:val="none" w:sz="0" w:space="0" w:color="auto"/>
        <w:bottom w:val="none" w:sz="0" w:space="0" w:color="auto"/>
        <w:right w:val="none" w:sz="0" w:space="0" w:color="auto"/>
      </w:divBdr>
    </w:div>
    <w:div w:id="954017776">
      <w:bodyDiv w:val="1"/>
      <w:marLeft w:val="0"/>
      <w:marRight w:val="0"/>
      <w:marTop w:val="0"/>
      <w:marBottom w:val="0"/>
      <w:divBdr>
        <w:top w:val="none" w:sz="0" w:space="0" w:color="auto"/>
        <w:left w:val="none" w:sz="0" w:space="0" w:color="auto"/>
        <w:bottom w:val="none" w:sz="0" w:space="0" w:color="auto"/>
        <w:right w:val="none" w:sz="0" w:space="0" w:color="auto"/>
      </w:divBdr>
    </w:div>
    <w:div w:id="1048334375">
      <w:bodyDiv w:val="1"/>
      <w:marLeft w:val="0"/>
      <w:marRight w:val="0"/>
      <w:marTop w:val="0"/>
      <w:marBottom w:val="0"/>
      <w:divBdr>
        <w:top w:val="none" w:sz="0" w:space="0" w:color="auto"/>
        <w:left w:val="none" w:sz="0" w:space="0" w:color="auto"/>
        <w:bottom w:val="none" w:sz="0" w:space="0" w:color="auto"/>
        <w:right w:val="none" w:sz="0" w:space="0" w:color="auto"/>
      </w:divBdr>
    </w:div>
    <w:div w:id="1079450780">
      <w:bodyDiv w:val="1"/>
      <w:marLeft w:val="0"/>
      <w:marRight w:val="0"/>
      <w:marTop w:val="0"/>
      <w:marBottom w:val="0"/>
      <w:divBdr>
        <w:top w:val="none" w:sz="0" w:space="0" w:color="auto"/>
        <w:left w:val="none" w:sz="0" w:space="0" w:color="auto"/>
        <w:bottom w:val="none" w:sz="0" w:space="0" w:color="auto"/>
        <w:right w:val="none" w:sz="0" w:space="0" w:color="auto"/>
      </w:divBdr>
    </w:div>
    <w:div w:id="1286808992">
      <w:bodyDiv w:val="1"/>
      <w:marLeft w:val="0"/>
      <w:marRight w:val="0"/>
      <w:marTop w:val="0"/>
      <w:marBottom w:val="0"/>
      <w:divBdr>
        <w:top w:val="none" w:sz="0" w:space="0" w:color="auto"/>
        <w:left w:val="none" w:sz="0" w:space="0" w:color="auto"/>
        <w:bottom w:val="none" w:sz="0" w:space="0" w:color="auto"/>
        <w:right w:val="none" w:sz="0" w:space="0" w:color="auto"/>
      </w:divBdr>
    </w:div>
    <w:div w:id="1451318702">
      <w:bodyDiv w:val="1"/>
      <w:marLeft w:val="0"/>
      <w:marRight w:val="0"/>
      <w:marTop w:val="0"/>
      <w:marBottom w:val="0"/>
      <w:divBdr>
        <w:top w:val="none" w:sz="0" w:space="0" w:color="auto"/>
        <w:left w:val="none" w:sz="0" w:space="0" w:color="auto"/>
        <w:bottom w:val="none" w:sz="0" w:space="0" w:color="auto"/>
        <w:right w:val="none" w:sz="0" w:space="0" w:color="auto"/>
      </w:divBdr>
    </w:div>
    <w:div w:id="1574663797">
      <w:bodyDiv w:val="1"/>
      <w:marLeft w:val="0"/>
      <w:marRight w:val="0"/>
      <w:marTop w:val="0"/>
      <w:marBottom w:val="0"/>
      <w:divBdr>
        <w:top w:val="none" w:sz="0" w:space="0" w:color="auto"/>
        <w:left w:val="none" w:sz="0" w:space="0" w:color="auto"/>
        <w:bottom w:val="none" w:sz="0" w:space="0" w:color="auto"/>
        <w:right w:val="none" w:sz="0" w:space="0" w:color="auto"/>
      </w:divBdr>
    </w:div>
    <w:div w:id="1625312506">
      <w:bodyDiv w:val="1"/>
      <w:marLeft w:val="0"/>
      <w:marRight w:val="0"/>
      <w:marTop w:val="0"/>
      <w:marBottom w:val="0"/>
      <w:divBdr>
        <w:top w:val="none" w:sz="0" w:space="0" w:color="auto"/>
        <w:left w:val="none" w:sz="0" w:space="0" w:color="auto"/>
        <w:bottom w:val="none" w:sz="0" w:space="0" w:color="auto"/>
        <w:right w:val="none" w:sz="0" w:space="0" w:color="auto"/>
      </w:divBdr>
    </w:div>
    <w:div w:id="1835687305">
      <w:bodyDiv w:val="1"/>
      <w:marLeft w:val="0"/>
      <w:marRight w:val="0"/>
      <w:marTop w:val="0"/>
      <w:marBottom w:val="0"/>
      <w:divBdr>
        <w:top w:val="none" w:sz="0" w:space="0" w:color="auto"/>
        <w:left w:val="none" w:sz="0" w:space="0" w:color="auto"/>
        <w:bottom w:val="none" w:sz="0" w:space="0" w:color="auto"/>
        <w:right w:val="none" w:sz="0" w:space="0" w:color="auto"/>
      </w:divBdr>
    </w:div>
    <w:div w:id="1865240231">
      <w:bodyDiv w:val="1"/>
      <w:marLeft w:val="0"/>
      <w:marRight w:val="0"/>
      <w:marTop w:val="0"/>
      <w:marBottom w:val="0"/>
      <w:divBdr>
        <w:top w:val="none" w:sz="0" w:space="0" w:color="auto"/>
        <w:left w:val="none" w:sz="0" w:space="0" w:color="auto"/>
        <w:bottom w:val="none" w:sz="0" w:space="0" w:color="auto"/>
        <w:right w:val="none" w:sz="0" w:space="0" w:color="auto"/>
      </w:divBdr>
    </w:div>
    <w:div w:id="1951819556">
      <w:bodyDiv w:val="1"/>
      <w:marLeft w:val="0"/>
      <w:marRight w:val="0"/>
      <w:marTop w:val="0"/>
      <w:marBottom w:val="0"/>
      <w:divBdr>
        <w:top w:val="none" w:sz="0" w:space="0" w:color="auto"/>
        <w:left w:val="none" w:sz="0" w:space="0" w:color="auto"/>
        <w:bottom w:val="none" w:sz="0" w:space="0" w:color="auto"/>
        <w:right w:val="none" w:sz="0" w:space="0" w:color="auto"/>
      </w:divBdr>
    </w:div>
    <w:div w:id="2061858473">
      <w:bodyDiv w:val="1"/>
      <w:marLeft w:val="0"/>
      <w:marRight w:val="0"/>
      <w:marTop w:val="0"/>
      <w:marBottom w:val="0"/>
      <w:divBdr>
        <w:top w:val="none" w:sz="0" w:space="0" w:color="auto"/>
        <w:left w:val="none" w:sz="0" w:space="0" w:color="auto"/>
        <w:bottom w:val="none" w:sz="0" w:space="0" w:color="auto"/>
        <w:right w:val="none" w:sz="0" w:space="0" w:color="auto"/>
      </w:divBdr>
    </w:div>
    <w:div w:id="2103261520">
      <w:bodyDiv w:val="1"/>
      <w:marLeft w:val="0"/>
      <w:marRight w:val="0"/>
      <w:marTop w:val="0"/>
      <w:marBottom w:val="0"/>
      <w:divBdr>
        <w:top w:val="none" w:sz="0" w:space="0" w:color="auto"/>
        <w:left w:val="none" w:sz="0" w:space="0" w:color="auto"/>
        <w:bottom w:val="none" w:sz="0" w:space="0" w:color="auto"/>
        <w:right w:val="none" w:sz="0" w:space="0" w:color="auto"/>
      </w:divBdr>
    </w:div>
    <w:div w:id="21261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ckg.contracting@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42BE71636A0644AC1F7FE03972AB12" ma:contentTypeVersion="8" ma:contentTypeDescription="Create a new document." ma:contentTypeScope="" ma:versionID="65760c5b8b05ad4b5d1f6cbf243d2ab2">
  <xsd:schema xmlns:xsd="http://www.w3.org/2001/XMLSchema" xmlns:xs="http://www.w3.org/2001/XMLSchema" xmlns:p="http://schemas.microsoft.com/office/2006/metadata/properties" xmlns:ns1="http://schemas.microsoft.com/sharepoint/v3" xmlns:ns2="13883c62-4ede-4aa3-b203-954c518f36b0" xmlns:ns3="7aa6fccd-c7ba-4a53-9620-f2abda5109e4" targetNamespace="http://schemas.microsoft.com/office/2006/metadata/properties" ma:root="true" ma:fieldsID="49079359ed85fbc1ccc2cb01614c2eaa" ns1:_="" ns2:_="" ns3:_="">
    <xsd:import namespace="http://schemas.microsoft.com/sharepoint/v3"/>
    <xsd:import namespace="13883c62-4ede-4aa3-b203-954c518f36b0"/>
    <xsd:import namespace="7aa6fccd-c7ba-4a53-9620-f2abda5109e4"/>
    <xsd:element name="properties">
      <xsd:complexType>
        <xsd:sequence>
          <xsd:element name="documentManagement">
            <xsd:complexType>
              <xsd:all>
                <xsd:element ref="ns2:Category"/>
                <xsd:element ref="ns2:Topic" minOccurs="0"/>
                <xsd:element ref="ns2:Order0" minOccurs="0"/>
                <xsd:element ref="ns1:PublishingStartDate" minOccurs="0"/>
                <xsd:element ref="ns1:PublishingExpirationDate" minOccurs="0"/>
                <xsd:element ref="ns2:No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83c62-4ede-4aa3-b203-954c518f36b0" elementFormDefault="qualified">
    <xsd:import namespace="http://schemas.microsoft.com/office/2006/documentManagement/types"/>
    <xsd:import namespace="http://schemas.microsoft.com/office/infopath/2007/PartnerControls"/>
    <xsd:element name="Category" ma:index="2" ma:displayName="Category" ma:format="Dropdown" ma:internalName="Category">
      <xsd:simpleType>
        <xsd:restriction base="dms:Choice">
          <xsd:enumeration value="OACM Policies and Procedures"/>
          <xsd:enumeration value="Blanket Purchase Agreements"/>
          <xsd:enumeration value="Overseas Contracting Newsletters"/>
          <xsd:enumeration value="Construction Contracts"/>
          <xsd:enumeration value="Contract Administration"/>
          <xsd:enumeration value="Inter-Agency Agreements"/>
          <xsd:enumeration value="Leases"/>
          <xsd:enumeration value="Procurements"/>
          <xsd:enumeration value="Personal Services Contracts"/>
        </xsd:restriction>
      </xsd:simpleType>
    </xsd:element>
    <xsd:element name="Topic" ma:index="3" nillable="true" ma:displayName="Topic" ma:format="Dropdown" ma:internalName="Topic">
      <xsd:simpleType>
        <xsd:restriction base="dms:Choice">
          <xsd:enumeration value="General BPA Guidance"/>
          <xsd:enumeration value="Legal Services BPA Guidance"/>
          <xsd:enumeration value="Professional PST &amp; IST Services BPA Guidance"/>
          <xsd:enumeration value="Micropurchase"/>
          <xsd:enumeration value="Lease Templates"/>
          <xsd:enumeration value="Micropurchase (less than $3,000):"/>
          <xsd:enumeration value="Service, Supply and Equipment:"/>
          <xsd:enumeration value="Emergency Contracting:"/>
        </xsd:restriction>
      </xsd:simpleType>
    </xsd:element>
    <xsd:element name="Order0" ma:index="4" nillable="true" ma:displayName="Display Order" ma:decimals="0" ma:internalName="Order0" ma:percentage="FALSE">
      <xsd:simpleType>
        <xsd:restriction base="dms:Number"/>
      </xsd:simpleType>
    </xsd:element>
    <xsd:element name="Note" ma:index="13"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a6fccd-c7ba-4a53-9620-f2abda5109e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opic xmlns="13883c62-4ede-4aa3-b203-954c518f36b0" xsi:nil="true"/>
    <Order0 xmlns="13883c62-4ede-4aa3-b203-954c518f36b0" xsi:nil="true"/>
    <Note xmlns="13883c62-4ede-4aa3-b203-954c518f36b0" xsi:nil="true"/>
    <PublishingExpirationDate xmlns="http://schemas.microsoft.com/sharepoint/v3" xsi:nil="true"/>
    <Category xmlns="13883c62-4ede-4aa3-b203-954c518f36b0">Procurements</Category>
    <PublishingStartDate xmlns="http://schemas.microsoft.com/sharepoint/v3" xsi:nil="true"/>
    <_dlc_DocId xmlns="7aa6fccd-c7ba-4a53-9620-f2abda5109e4">Z7FTAFHHT37E-1840956725-408</_dlc_DocId>
    <_dlc_DocIdUrl xmlns="7aa6fccd-c7ba-4a53-9620-f2abda5109e4">
      <Url>https://intranet.peacecorps.gov/Libraries/OACM/_layouts/15/DocIdRedir.aspx?ID=Z7FTAFHHT37E-1840956725-408</Url>
      <Description>Z7FTAFHHT37E-1840956725-408</Description>
    </_dlc_DocIdUrl>
  </documentManagement>
</p:properties>
</file>

<file path=customXml/itemProps1.xml><?xml version="1.0" encoding="utf-8"?>
<ds:datastoreItem xmlns:ds="http://schemas.openxmlformats.org/officeDocument/2006/customXml" ds:itemID="{E2667E3E-003E-47CC-9EEA-2AE53487D047}">
  <ds:schemaRefs>
    <ds:schemaRef ds:uri="http://schemas.microsoft.com/sharepoint/events"/>
  </ds:schemaRefs>
</ds:datastoreItem>
</file>

<file path=customXml/itemProps2.xml><?xml version="1.0" encoding="utf-8"?>
<ds:datastoreItem xmlns:ds="http://schemas.openxmlformats.org/officeDocument/2006/customXml" ds:itemID="{16C20D8B-3CD1-409A-ABAD-3E5A95E10D4B}">
  <ds:schemaRefs>
    <ds:schemaRef ds:uri="http://schemas.microsoft.com/sharepoint/v3/contenttype/forms"/>
  </ds:schemaRefs>
</ds:datastoreItem>
</file>

<file path=customXml/itemProps3.xml><?xml version="1.0" encoding="utf-8"?>
<ds:datastoreItem xmlns:ds="http://schemas.openxmlformats.org/officeDocument/2006/customXml" ds:itemID="{967D7DAF-9FEF-4745-8368-09613896DE5C}">
  <ds:schemaRefs>
    <ds:schemaRef ds:uri="http://schemas.openxmlformats.org/officeDocument/2006/bibliography"/>
  </ds:schemaRefs>
</ds:datastoreItem>
</file>

<file path=customXml/itemProps4.xml><?xml version="1.0" encoding="utf-8"?>
<ds:datastoreItem xmlns:ds="http://schemas.openxmlformats.org/officeDocument/2006/customXml" ds:itemID="{D5F66EB4-4D0F-4A91-AACD-6DEAF768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83c62-4ede-4aa3-b203-954c518f36b0"/>
    <ds:schemaRef ds:uri="7aa6fccd-c7ba-4a53-9620-f2abda510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4593D4-7140-4B32-B9CE-2F811FC926AA}">
  <ds:schemaRefs>
    <ds:schemaRef ds:uri="http://schemas.microsoft.com/office/2006/metadata/longProperties"/>
  </ds:schemaRefs>
</ds:datastoreItem>
</file>

<file path=customXml/itemProps6.xml><?xml version="1.0" encoding="utf-8"?>
<ds:datastoreItem xmlns:ds="http://schemas.openxmlformats.org/officeDocument/2006/customXml" ds:itemID="{85CAFD29-D230-4955-9A13-75AC199F4387}">
  <ds:schemaRefs>
    <ds:schemaRef ds:uri="http://purl.org/dc/elements/1.1/"/>
    <ds:schemaRef ds:uri="http://schemas.microsoft.com/office/infopath/2007/PartnerControls"/>
    <ds:schemaRef ds:uri="7aa6fccd-c7ba-4a53-9620-f2abda5109e4"/>
    <ds:schemaRef ds:uri="http://schemas.microsoft.com/office/2006/metadata/properties"/>
    <ds:schemaRef ds:uri="http://schemas.microsoft.com/sharepoint/v3"/>
    <ds:schemaRef ds:uri="http://schemas.microsoft.com/office/2006/documentManagement/types"/>
    <ds:schemaRef ds:uri="http://purl.org/dc/terms/"/>
    <ds:schemaRef ds:uri="13883c62-4ede-4aa3-b203-954c518f36b0"/>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769</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Supplies-Services Request for Quotation (RFQ) Template</vt:lpstr>
    </vt:vector>
  </TitlesOfParts>
  <Company>Peace Corps</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Supplies-Services Request for Quotation (RFQ) Template</dc:title>
  <dc:subject/>
  <dc:creator>nfull</dc:creator>
  <cp:keywords/>
  <dc:description/>
  <cp:lastModifiedBy>Keldibaieva, Dinara</cp:lastModifiedBy>
  <cp:revision>16</cp:revision>
  <cp:lastPrinted>2024-07-23T10:43:00Z</cp:lastPrinted>
  <dcterms:created xsi:type="dcterms:W3CDTF">2024-10-30T04:21:00Z</dcterms:created>
  <dcterms:modified xsi:type="dcterms:W3CDTF">2024-12-27T05:52:00Z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lc_DocId">
    <vt:lpwstr>Z7FTAFHHT37E-1840956725-84</vt:lpwstr>
  </property>
  <property fmtid="{D5CDD505-2E9C-101B-9397-08002B2CF9AE}" pid="8" name="_dlc_DocIdItemGuid">
    <vt:lpwstr>d5d2ed70-60f0-45be-8fce-c49f07c52704</vt:lpwstr>
  </property>
  <property fmtid="{D5CDD505-2E9C-101B-9397-08002B2CF9AE}" pid="9" name="_dlc_DocIdUrl">
    <vt:lpwstr>https://intranet.peacecorps.gov/Libraries/OACM/_layouts/15/DocIdRedir.aspx?ID=Z7FTAFHHT37E-1840956725-84, Z7FTAFHHT37E-1840956725-84</vt:lpwstr>
  </property>
  <property fmtid="{D5CDD505-2E9C-101B-9397-08002B2CF9AE}" pid="10" name="ContentTypeId">
    <vt:lpwstr>0x0101007542BE71636A0644AC1F7FE03972AB12</vt:lpwstr>
  </property>
</Properties>
</file>