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D76C" w14:textId="69A01AE0" w:rsidR="002A6AF3" w:rsidRPr="006C25D2" w:rsidRDefault="002A6AF3" w:rsidP="002A6AF3">
      <w:pPr>
        <w:pStyle w:val="Heading1"/>
        <w:numPr>
          <w:ilvl w:val="0"/>
          <w:numId w:val="0"/>
        </w:numPr>
        <w:ind w:left="357" w:hanging="357"/>
        <w:jc w:val="center"/>
        <w:rPr>
          <w:rFonts w:ascii="Arial" w:hAnsi="Arial"/>
          <w:sz w:val="20"/>
          <w:szCs w:val="20"/>
          <w:lang w:val="ru-RU"/>
        </w:rPr>
      </w:pPr>
      <w:bookmarkStart w:id="0" w:name="_Toc9943996"/>
      <w:bookmarkStart w:id="1" w:name="_Toc9947216"/>
      <w:bookmarkStart w:id="2" w:name="_Toc9947832"/>
      <w:bookmarkStart w:id="3" w:name="_Toc10231214"/>
      <w:r w:rsidRPr="006C25D2">
        <w:rPr>
          <w:rFonts w:ascii="Arial" w:hAnsi="Arial"/>
          <w:sz w:val="20"/>
          <w:szCs w:val="20"/>
          <w:lang w:val="ru-RU"/>
        </w:rPr>
        <w:t xml:space="preserve">ПРИЛОЖЕНИЕ </w:t>
      </w:r>
      <w:r w:rsidRPr="00017092">
        <w:rPr>
          <w:rFonts w:ascii="Arial" w:hAnsi="Arial"/>
          <w:sz w:val="20"/>
          <w:szCs w:val="20"/>
        </w:rPr>
        <w:t>B</w:t>
      </w:r>
      <w:r w:rsidRPr="006C25D2">
        <w:rPr>
          <w:rFonts w:ascii="Arial" w:hAnsi="Arial"/>
          <w:sz w:val="20"/>
          <w:szCs w:val="20"/>
          <w:lang w:val="ru-RU"/>
        </w:rPr>
        <w:t xml:space="preserve">: </w:t>
      </w:r>
      <w:r w:rsidR="006C25D2">
        <w:rPr>
          <w:rFonts w:ascii="Arial" w:hAnsi="Arial"/>
          <w:sz w:val="20"/>
          <w:szCs w:val="20"/>
          <w:lang w:val="ru-RU"/>
        </w:rPr>
        <w:t>техническое задание</w:t>
      </w:r>
    </w:p>
    <w:bookmarkEnd w:id="0"/>
    <w:bookmarkEnd w:id="1"/>
    <w:bookmarkEnd w:id="2"/>
    <w:bookmarkEnd w:id="3"/>
    <w:p w14:paraId="0FADFEB9" w14:textId="77777777" w:rsidR="002A6AF3" w:rsidRPr="006C25D2" w:rsidRDefault="002A6AF3" w:rsidP="001A7A2D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4719E135" w14:textId="2420B296" w:rsidR="001A7A2D" w:rsidRPr="006C25D2" w:rsidRDefault="006E002F" w:rsidP="001A7A2D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>для</w:t>
      </w:r>
    </w:p>
    <w:p w14:paraId="065845E0" w14:textId="77777777" w:rsidR="001A7A2D" w:rsidRPr="006C25D2" w:rsidRDefault="001A7A2D" w:rsidP="001A7A2D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2BB1CD3B" w14:textId="45375FF6" w:rsidR="006064B5" w:rsidRPr="006C25D2" w:rsidRDefault="006E002F" w:rsidP="006E002F">
      <w:pPr>
        <w:ind w:firstLine="7"/>
        <w:contextualSpacing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>Строительство городского склада вакцин в Бишкеке, Кыргызстан</w:t>
      </w:r>
    </w:p>
    <w:p w14:paraId="2BB1CD3C" w14:textId="77777777" w:rsidR="006064B5" w:rsidRPr="006C25D2" w:rsidRDefault="006064B5" w:rsidP="0099579D">
      <w:pPr>
        <w:ind w:firstLine="7"/>
        <w:contextualSpacing/>
        <w:rPr>
          <w:rFonts w:ascii="Arial" w:hAnsi="Arial" w:cs="Arial"/>
          <w:b/>
          <w:sz w:val="20"/>
          <w:szCs w:val="20"/>
          <w:lang w:val="ru-RU"/>
        </w:rPr>
      </w:pPr>
    </w:p>
    <w:p w14:paraId="77A51657" w14:textId="2D609C08" w:rsidR="006D4C64" w:rsidRPr="00AA3A02" w:rsidRDefault="00381190" w:rsidP="006C25D2">
      <w:pPr>
        <w:pStyle w:val="Heading1"/>
        <w:numPr>
          <w:ilvl w:val="0"/>
          <w:numId w:val="36"/>
        </w:numPr>
        <w:rPr>
          <w:rFonts w:ascii="Arial" w:hAnsi="Arial"/>
          <w:sz w:val="20"/>
          <w:szCs w:val="20"/>
        </w:rPr>
      </w:pPr>
      <w:bookmarkStart w:id="4" w:name="_Toc10231215"/>
      <w:bookmarkStart w:id="5" w:name="_Toc252195315"/>
      <w:bookmarkStart w:id="6" w:name="_Toc252195355"/>
      <w:r w:rsidRPr="00017092">
        <w:rPr>
          <w:rFonts w:ascii="Arial" w:hAnsi="Arial"/>
          <w:sz w:val="20"/>
          <w:szCs w:val="20"/>
        </w:rPr>
        <w:t>ПРЕДЫСТОРИЯ</w:t>
      </w:r>
      <w:bookmarkStart w:id="7" w:name="_Toc252195316"/>
      <w:bookmarkStart w:id="8" w:name="_Toc252195356"/>
      <w:bookmarkEnd w:id="4"/>
      <w:bookmarkEnd w:id="5"/>
      <w:bookmarkEnd w:id="6"/>
    </w:p>
    <w:p w14:paraId="4A73F9BA" w14:textId="3CD081A3" w:rsidR="00AA3A02" w:rsidRPr="006C25D2" w:rsidRDefault="00AA3A02" w:rsidP="006C25D2">
      <w:pPr>
        <w:pStyle w:val="Numbered"/>
        <w:numPr>
          <w:ilvl w:val="1"/>
          <w:numId w:val="36"/>
        </w:numPr>
        <w:spacing w:after="60"/>
        <w:ind w:left="450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ЮНИСЕФ Кыргызстан поддерживает Министерство здравоохранения (МЗ) в их усилиях по обеспечению безопасных и эффективных вакцин каждому ребёнку в К</w:t>
      </w:r>
      <w:r w:rsidR="006C25D2">
        <w:rPr>
          <w:rFonts w:ascii="Arial" w:hAnsi="Arial" w:cs="Arial"/>
          <w:sz w:val="20"/>
          <w:szCs w:val="20"/>
          <w:lang w:val="ru-RU"/>
        </w:rPr>
        <w:t>ы</w:t>
      </w:r>
      <w:r w:rsidRPr="006C25D2">
        <w:rPr>
          <w:rFonts w:ascii="Arial" w:hAnsi="Arial" w:cs="Arial"/>
          <w:sz w:val="20"/>
          <w:szCs w:val="20"/>
          <w:lang w:val="ru-RU"/>
        </w:rPr>
        <w:t>рг</w:t>
      </w:r>
      <w:r w:rsidR="006C25D2">
        <w:rPr>
          <w:rFonts w:ascii="Arial" w:hAnsi="Arial" w:cs="Arial"/>
          <w:sz w:val="20"/>
          <w:szCs w:val="20"/>
          <w:lang w:val="ru-RU"/>
        </w:rPr>
        <w:t>ы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зской Республике — это фундаментальная основа для достижения целей контроля заболеваний, предотвратимых с помощью иммунизации. Сильные цепочки поставок, включая надёжную инфраструктуру, являются необходимым условием для улучшения охвата иммунизации и справедливости, что </w:t>
      </w:r>
      <w:proofErr w:type="gramStart"/>
      <w:r w:rsidR="008C29EF" w:rsidRPr="008C29EF">
        <w:rPr>
          <w:rFonts w:ascii="Arial" w:hAnsi="Arial" w:cs="Arial"/>
          <w:sz w:val="20"/>
          <w:szCs w:val="20"/>
          <w:lang w:val="ru-RU"/>
        </w:rPr>
        <w:t>в конечном итоге</w:t>
      </w:r>
      <w:proofErr w:type="gramEnd"/>
      <w:r w:rsidR="008C29EF" w:rsidRPr="008C29EF">
        <w:rPr>
          <w:rFonts w:ascii="Arial" w:hAnsi="Arial" w:cs="Arial"/>
          <w:sz w:val="20"/>
          <w:szCs w:val="20"/>
          <w:lang w:val="ru-RU"/>
        </w:rPr>
        <w:t xml:space="preserve"> это приведет к снижению детской смертности</w:t>
      </w:r>
      <w:r w:rsidRPr="006C25D2">
        <w:rPr>
          <w:rFonts w:ascii="Arial" w:hAnsi="Arial" w:cs="Arial"/>
          <w:sz w:val="20"/>
          <w:szCs w:val="20"/>
          <w:lang w:val="ru-RU"/>
        </w:rPr>
        <w:t>.</w:t>
      </w:r>
      <w:bookmarkStart w:id="9" w:name="_Hlk32393312"/>
      <w:bookmarkEnd w:id="9"/>
    </w:p>
    <w:p w14:paraId="5E402B69" w14:textId="77777777" w:rsidR="00AA3A02" w:rsidRPr="006C25D2" w:rsidRDefault="00AA3A02" w:rsidP="00AA3A02">
      <w:pPr>
        <w:pStyle w:val="Numbered"/>
        <w:tabs>
          <w:tab w:val="clear" w:pos="2216"/>
        </w:tabs>
        <w:spacing w:after="60"/>
        <w:ind w:left="425" w:firstLine="0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Повышение требований к качеству и безопасности вакцин в цепочках поставок определяется высоким спросом и вызовами, связанными с введением новых антигенов, новых составов вакцин и простых в использовании форм упаковки вакцин.</w:t>
      </w:r>
    </w:p>
    <w:p w14:paraId="1E403C06" w14:textId="4B2EB15D" w:rsidR="00AA3A02" w:rsidRPr="006C25D2" w:rsidRDefault="00AA3A02" w:rsidP="006C25D2">
      <w:pPr>
        <w:pStyle w:val="Numbered"/>
        <w:numPr>
          <w:ilvl w:val="1"/>
          <w:numId w:val="36"/>
        </w:numPr>
        <w:spacing w:after="60"/>
        <w:ind w:left="360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С этой целью ЮНИСЕФ Кыргызстан </w:t>
      </w:r>
      <w:r w:rsidR="00C2434F" w:rsidRPr="00C2434F">
        <w:rPr>
          <w:rFonts w:ascii="Arial" w:hAnsi="Arial" w:cs="Arial"/>
          <w:sz w:val="20"/>
          <w:szCs w:val="20"/>
          <w:lang w:val="ru-RU"/>
        </w:rPr>
        <w:t>окажет поддержку правительству в строительстве склада вакцин в городе Бишкеке</w:t>
      </w:r>
      <w:bookmarkStart w:id="10" w:name="_Hlk10227578"/>
      <w:r w:rsidR="00EF55ED" w:rsidRPr="006C25D2">
        <w:rPr>
          <w:rFonts w:ascii="Arial" w:hAnsi="Arial" w:cs="Arial"/>
          <w:b/>
          <w:sz w:val="20"/>
          <w:szCs w:val="20"/>
          <w:lang w:val="ru-RU"/>
        </w:rPr>
        <w:t>,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как подробно описано в разделе работ ниже.</w:t>
      </w:r>
      <w:bookmarkEnd w:id="10"/>
    </w:p>
    <w:p w14:paraId="73384742" w14:textId="3A7BADBD" w:rsidR="00800991" w:rsidRDefault="00800991" w:rsidP="006C25D2">
      <w:pPr>
        <w:pStyle w:val="Numbered"/>
        <w:numPr>
          <w:ilvl w:val="1"/>
          <w:numId w:val="36"/>
        </w:numPr>
        <w:spacing w:after="0"/>
        <w:ind w:left="360"/>
        <w:jc w:val="both"/>
        <w:rPr>
          <w:rFonts w:ascii="Arial" w:hAnsi="Arial" w:cs="Arial"/>
          <w:sz w:val="20"/>
          <w:szCs w:val="20"/>
          <w:lang w:val="ru-RU"/>
        </w:rPr>
      </w:pPr>
      <w:bookmarkStart w:id="11" w:name="_Toc9935992"/>
      <w:bookmarkStart w:id="12" w:name="_Toc9936456"/>
      <w:bookmarkStart w:id="13" w:name="_Toc9936727"/>
      <w:bookmarkStart w:id="14" w:name="_Toc9936997"/>
      <w:bookmarkStart w:id="15" w:name="_Toc9937267"/>
      <w:bookmarkStart w:id="16" w:name="_Toc9937537"/>
      <w:bookmarkStart w:id="17" w:name="_Toc9937807"/>
      <w:bookmarkStart w:id="18" w:name="_Toc9938077"/>
      <w:bookmarkStart w:id="19" w:name="_Toc9938347"/>
      <w:bookmarkStart w:id="20" w:name="_Toc9943727"/>
      <w:bookmarkStart w:id="21" w:name="_Toc9943999"/>
      <w:bookmarkStart w:id="22" w:name="_Toc9946947"/>
      <w:bookmarkStart w:id="23" w:name="_Toc9947219"/>
      <w:bookmarkStart w:id="24" w:name="_Toc9947835"/>
      <w:bookmarkStart w:id="25" w:name="_Toc9722550"/>
      <w:bookmarkStart w:id="26" w:name="_Toc9935993"/>
      <w:bookmarkStart w:id="27" w:name="_Toc9936457"/>
      <w:bookmarkStart w:id="28" w:name="_Toc9936728"/>
      <w:bookmarkStart w:id="29" w:name="_Toc9936998"/>
      <w:bookmarkStart w:id="30" w:name="_Toc9937268"/>
      <w:bookmarkStart w:id="31" w:name="_Toc9937538"/>
      <w:bookmarkStart w:id="32" w:name="_Toc9937808"/>
      <w:bookmarkStart w:id="33" w:name="_Toc9938078"/>
      <w:bookmarkStart w:id="34" w:name="_Toc9938348"/>
      <w:bookmarkStart w:id="35" w:name="_Toc9943728"/>
      <w:bookmarkStart w:id="36" w:name="_Toc9944000"/>
      <w:bookmarkStart w:id="37" w:name="_Toc9946948"/>
      <w:bookmarkStart w:id="38" w:name="_Toc9947220"/>
      <w:bookmarkStart w:id="39" w:name="_Toc9947836"/>
      <w:bookmarkStart w:id="40" w:name="_Toc9722551"/>
      <w:bookmarkStart w:id="41" w:name="_Toc9935994"/>
      <w:bookmarkStart w:id="42" w:name="_Toc9936458"/>
      <w:bookmarkStart w:id="43" w:name="_Toc9936729"/>
      <w:bookmarkStart w:id="44" w:name="_Toc9936999"/>
      <w:bookmarkStart w:id="45" w:name="_Toc9937269"/>
      <w:bookmarkStart w:id="46" w:name="_Toc9937539"/>
      <w:bookmarkStart w:id="47" w:name="_Toc9937809"/>
      <w:bookmarkStart w:id="48" w:name="_Toc9938079"/>
      <w:bookmarkStart w:id="49" w:name="_Toc9938349"/>
      <w:bookmarkStart w:id="50" w:name="_Toc9943729"/>
      <w:bookmarkStart w:id="51" w:name="_Toc9944001"/>
      <w:bookmarkStart w:id="52" w:name="_Toc9946949"/>
      <w:bookmarkStart w:id="53" w:name="_Toc9947221"/>
      <w:bookmarkStart w:id="54" w:name="_Toc9947837"/>
      <w:bookmarkStart w:id="55" w:name="_Toc9722552"/>
      <w:bookmarkStart w:id="56" w:name="_Toc9935995"/>
      <w:bookmarkStart w:id="57" w:name="_Toc9936459"/>
      <w:bookmarkStart w:id="58" w:name="_Toc9936730"/>
      <w:bookmarkStart w:id="59" w:name="_Toc9937000"/>
      <w:bookmarkStart w:id="60" w:name="_Toc9937270"/>
      <w:bookmarkStart w:id="61" w:name="_Toc9937540"/>
      <w:bookmarkStart w:id="62" w:name="_Toc9937810"/>
      <w:bookmarkStart w:id="63" w:name="_Toc9938080"/>
      <w:bookmarkStart w:id="64" w:name="_Toc9938350"/>
      <w:bookmarkStart w:id="65" w:name="_Toc9943730"/>
      <w:bookmarkStart w:id="66" w:name="_Toc9944002"/>
      <w:bookmarkStart w:id="67" w:name="_Toc9946950"/>
      <w:bookmarkStart w:id="68" w:name="_Toc9947222"/>
      <w:bookmarkStart w:id="69" w:name="_Toc9947838"/>
      <w:bookmarkStart w:id="70" w:name="_Toc9722553"/>
      <w:bookmarkStart w:id="71" w:name="_Toc9935996"/>
      <w:bookmarkStart w:id="72" w:name="_Toc9936460"/>
      <w:bookmarkStart w:id="73" w:name="_Toc9936731"/>
      <w:bookmarkStart w:id="74" w:name="_Toc9937001"/>
      <w:bookmarkStart w:id="75" w:name="_Toc9937271"/>
      <w:bookmarkStart w:id="76" w:name="_Toc9937541"/>
      <w:bookmarkStart w:id="77" w:name="_Toc9937811"/>
      <w:bookmarkStart w:id="78" w:name="_Toc9938081"/>
      <w:bookmarkStart w:id="79" w:name="_Toc9938351"/>
      <w:bookmarkStart w:id="80" w:name="_Toc9943731"/>
      <w:bookmarkStart w:id="81" w:name="_Toc9944003"/>
      <w:bookmarkStart w:id="82" w:name="_Toc9946951"/>
      <w:bookmarkStart w:id="83" w:name="_Toc9947223"/>
      <w:bookmarkStart w:id="84" w:name="_Toc9947839"/>
      <w:bookmarkStart w:id="85" w:name="_Toc9935997"/>
      <w:bookmarkStart w:id="86" w:name="_Toc9936461"/>
      <w:bookmarkStart w:id="87" w:name="_Toc9936732"/>
      <w:bookmarkStart w:id="88" w:name="_Toc9937002"/>
      <w:bookmarkStart w:id="89" w:name="_Toc9937272"/>
      <w:bookmarkStart w:id="90" w:name="_Toc9937542"/>
      <w:bookmarkStart w:id="91" w:name="_Toc9937812"/>
      <w:bookmarkStart w:id="92" w:name="_Toc9938082"/>
      <w:bookmarkStart w:id="93" w:name="_Toc9938352"/>
      <w:bookmarkStart w:id="94" w:name="_Toc9943732"/>
      <w:bookmarkStart w:id="95" w:name="_Toc9944004"/>
      <w:bookmarkStart w:id="96" w:name="_Toc9946952"/>
      <w:bookmarkStart w:id="97" w:name="_Toc9947224"/>
      <w:bookmarkStart w:id="98" w:name="_Toc9947840"/>
      <w:bookmarkStart w:id="99" w:name="_Toc9935998"/>
      <w:bookmarkStart w:id="100" w:name="_Toc9936462"/>
      <w:bookmarkStart w:id="101" w:name="_Toc9936733"/>
      <w:bookmarkStart w:id="102" w:name="_Toc9937003"/>
      <w:bookmarkStart w:id="103" w:name="_Toc9937273"/>
      <w:bookmarkStart w:id="104" w:name="_Toc9937543"/>
      <w:bookmarkStart w:id="105" w:name="_Toc9937813"/>
      <w:bookmarkStart w:id="106" w:name="_Toc9938083"/>
      <w:bookmarkStart w:id="107" w:name="_Toc9938353"/>
      <w:bookmarkStart w:id="108" w:name="_Toc9943733"/>
      <w:bookmarkStart w:id="109" w:name="_Toc9944005"/>
      <w:bookmarkStart w:id="110" w:name="_Toc9946953"/>
      <w:bookmarkStart w:id="111" w:name="_Toc9947225"/>
      <w:bookmarkStart w:id="112" w:name="_Toc9947841"/>
      <w:bookmarkStart w:id="113" w:name="_Toc9935999"/>
      <w:bookmarkStart w:id="114" w:name="_Toc9936463"/>
      <w:bookmarkStart w:id="115" w:name="_Toc9936734"/>
      <w:bookmarkStart w:id="116" w:name="_Toc9937004"/>
      <w:bookmarkStart w:id="117" w:name="_Toc9937274"/>
      <w:bookmarkStart w:id="118" w:name="_Toc9937544"/>
      <w:bookmarkStart w:id="119" w:name="_Toc9937814"/>
      <w:bookmarkStart w:id="120" w:name="_Toc9938084"/>
      <w:bookmarkStart w:id="121" w:name="_Toc9938354"/>
      <w:bookmarkStart w:id="122" w:name="_Toc9943734"/>
      <w:bookmarkStart w:id="123" w:name="_Toc9944006"/>
      <w:bookmarkStart w:id="124" w:name="_Toc9946954"/>
      <w:bookmarkStart w:id="125" w:name="_Toc9947226"/>
      <w:bookmarkStart w:id="126" w:name="_Toc9947842"/>
      <w:bookmarkStart w:id="127" w:name="_Toc9936000"/>
      <w:bookmarkStart w:id="128" w:name="_Toc9936464"/>
      <w:bookmarkStart w:id="129" w:name="_Toc9936735"/>
      <w:bookmarkStart w:id="130" w:name="_Toc9937005"/>
      <w:bookmarkStart w:id="131" w:name="_Toc9937275"/>
      <w:bookmarkStart w:id="132" w:name="_Toc9937545"/>
      <w:bookmarkStart w:id="133" w:name="_Toc9937815"/>
      <w:bookmarkStart w:id="134" w:name="_Toc9938085"/>
      <w:bookmarkStart w:id="135" w:name="_Toc9938355"/>
      <w:bookmarkStart w:id="136" w:name="_Toc9943735"/>
      <w:bookmarkStart w:id="137" w:name="_Toc9944007"/>
      <w:bookmarkStart w:id="138" w:name="_Toc9946955"/>
      <w:bookmarkStart w:id="139" w:name="_Toc9947227"/>
      <w:bookmarkStart w:id="140" w:name="_Toc9947843"/>
      <w:bookmarkStart w:id="141" w:name="_Toc9936001"/>
      <w:bookmarkStart w:id="142" w:name="_Toc9936465"/>
      <w:bookmarkStart w:id="143" w:name="_Toc9936736"/>
      <w:bookmarkStart w:id="144" w:name="_Toc9937006"/>
      <w:bookmarkStart w:id="145" w:name="_Toc9937276"/>
      <w:bookmarkStart w:id="146" w:name="_Toc9937546"/>
      <w:bookmarkStart w:id="147" w:name="_Toc9937816"/>
      <w:bookmarkStart w:id="148" w:name="_Toc9938086"/>
      <w:bookmarkStart w:id="149" w:name="_Toc9938356"/>
      <w:bookmarkStart w:id="150" w:name="_Toc9943736"/>
      <w:bookmarkStart w:id="151" w:name="_Toc9944008"/>
      <w:bookmarkStart w:id="152" w:name="_Toc9946956"/>
      <w:bookmarkStart w:id="153" w:name="_Toc9947228"/>
      <w:bookmarkStart w:id="154" w:name="_Toc9947844"/>
      <w:bookmarkStart w:id="155" w:name="_Toc9724148"/>
      <w:bookmarkStart w:id="156" w:name="_Toc9724262"/>
      <w:bookmarkStart w:id="157" w:name="_Toc9724376"/>
      <w:bookmarkStart w:id="158" w:name="_Toc9724510"/>
      <w:bookmarkStart w:id="159" w:name="_Toc9936093"/>
      <w:bookmarkStart w:id="160" w:name="_Toc9936557"/>
      <w:bookmarkStart w:id="161" w:name="_Toc9936828"/>
      <w:bookmarkStart w:id="162" w:name="_Toc9937098"/>
      <w:bookmarkStart w:id="163" w:name="_Toc9937368"/>
      <w:bookmarkStart w:id="164" w:name="_Toc9937638"/>
      <w:bookmarkStart w:id="165" w:name="_Toc9937908"/>
      <w:bookmarkStart w:id="166" w:name="_Toc9938178"/>
      <w:bookmarkStart w:id="167" w:name="_Toc9938448"/>
      <w:bookmarkStart w:id="168" w:name="_Toc9943828"/>
      <w:bookmarkStart w:id="169" w:name="_Toc9944100"/>
      <w:bookmarkStart w:id="170" w:name="_Toc9947048"/>
      <w:bookmarkStart w:id="171" w:name="_Toc9947320"/>
      <w:bookmarkStart w:id="172" w:name="_Toc9947936"/>
      <w:bookmarkStart w:id="173" w:name="_Toc9724149"/>
      <w:bookmarkStart w:id="174" w:name="_Toc9724263"/>
      <w:bookmarkStart w:id="175" w:name="_Toc9724377"/>
      <w:bookmarkStart w:id="176" w:name="_Toc9724511"/>
      <w:bookmarkStart w:id="177" w:name="_Toc9936094"/>
      <w:bookmarkStart w:id="178" w:name="_Toc9936558"/>
      <w:bookmarkStart w:id="179" w:name="_Toc9936829"/>
      <w:bookmarkStart w:id="180" w:name="_Toc9937099"/>
      <w:bookmarkStart w:id="181" w:name="_Toc9937369"/>
      <w:bookmarkStart w:id="182" w:name="_Toc9937639"/>
      <w:bookmarkStart w:id="183" w:name="_Toc9937909"/>
      <w:bookmarkStart w:id="184" w:name="_Toc9938179"/>
      <w:bookmarkStart w:id="185" w:name="_Toc9938449"/>
      <w:bookmarkStart w:id="186" w:name="_Toc9943829"/>
      <w:bookmarkStart w:id="187" w:name="_Toc9944101"/>
      <w:bookmarkStart w:id="188" w:name="_Toc9947049"/>
      <w:bookmarkStart w:id="189" w:name="_Toc9947321"/>
      <w:bookmarkStart w:id="190" w:name="_Toc9947937"/>
      <w:bookmarkStart w:id="191" w:name="_Toc9724150"/>
      <w:bookmarkStart w:id="192" w:name="_Toc9724264"/>
      <w:bookmarkStart w:id="193" w:name="_Toc9724378"/>
      <w:bookmarkStart w:id="194" w:name="_Toc9724512"/>
      <w:bookmarkStart w:id="195" w:name="_Toc9936095"/>
      <w:bookmarkStart w:id="196" w:name="_Toc9936559"/>
      <w:bookmarkStart w:id="197" w:name="_Toc9936830"/>
      <w:bookmarkStart w:id="198" w:name="_Toc9937100"/>
      <w:bookmarkStart w:id="199" w:name="_Toc9937370"/>
      <w:bookmarkStart w:id="200" w:name="_Toc9937640"/>
      <w:bookmarkStart w:id="201" w:name="_Toc9937910"/>
      <w:bookmarkStart w:id="202" w:name="_Toc9938180"/>
      <w:bookmarkStart w:id="203" w:name="_Toc9938450"/>
      <w:bookmarkStart w:id="204" w:name="_Toc9943830"/>
      <w:bookmarkStart w:id="205" w:name="_Toc9944102"/>
      <w:bookmarkStart w:id="206" w:name="_Toc9947050"/>
      <w:bookmarkStart w:id="207" w:name="_Toc9947322"/>
      <w:bookmarkStart w:id="208" w:name="_Toc9947938"/>
      <w:bookmarkStart w:id="209" w:name="_Toc10231216"/>
      <w:bookmarkEnd w:id="7"/>
      <w:bookmarkEnd w:id="8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r w:rsidRPr="00800991">
        <w:rPr>
          <w:rFonts w:ascii="Arial" w:hAnsi="Arial" w:cs="Arial"/>
          <w:sz w:val="20"/>
          <w:szCs w:val="20"/>
          <w:lang w:val="ru-RU"/>
        </w:rPr>
        <w:t xml:space="preserve">Ожидается, что проект принесёт пользу примерно </w:t>
      </w:r>
      <w:r w:rsidR="00A67D64">
        <w:rPr>
          <w:rFonts w:ascii="Arial" w:hAnsi="Arial" w:cs="Arial"/>
          <w:sz w:val="20"/>
          <w:szCs w:val="20"/>
          <w:lang w:val="ru-RU"/>
        </w:rPr>
        <w:t>1,32</w:t>
      </w:r>
      <w:r w:rsidRPr="00800991">
        <w:rPr>
          <w:rFonts w:ascii="Arial" w:hAnsi="Arial" w:cs="Arial"/>
          <w:sz w:val="20"/>
          <w:szCs w:val="20"/>
          <w:lang w:val="ru-RU"/>
        </w:rPr>
        <w:t xml:space="preserve"> млн человек, включая около </w:t>
      </w:r>
      <w:r w:rsidR="00A67D64">
        <w:rPr>
          <w:rFonts w:ascii="Arial" w:hAnsi="Arial" w:cs="Arial"/>
          <w:sz w:val="20"/>
          <w:szCs w:val="20"/>
          <w:lang w:val="ru-RU"/>
        </w:rPr>
        <w:t>0,35</w:t>
      </w:r>
      <w:r w:rsidRPr="00800991">
        <w:rPr>
          <w:rFonts w:ascii="Arial" w:hAnsi="Arial" w:cs="Arial"/>
          <w:sz w:val="20"/>
          <w:szCs w:val="20"/>
          <w:lang w:val="ru-RU"/>
        </w:rPr>
        <w:t xml:space="preserve"> млн детей младше 18 лет.</w:t>
      </w:r>
    </w:p>
    <w:p w14:paraId="455F21F7" w14:textId="498F49A5" w:rsidR="00AA3A02" w:rsidRPr="006C25D2" w:rsidRDefault="00AA3A02" w:rsidP="006C25D2">
      <w:pPr>
        <w:pStyle w:val="Numbered"/>
        <w:numPr>
          <w:ilvl w:val="1"/>
          <w:numId w:val="36"/>
        </w:numPr>
        <w:spacing w:after="0"/>
        <w:ind w:left="360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Цель данного </w:t>
      </w:r>
      <w:r w:rsidR="00E877A7">
        <w:rPr>
          <w:rFonts w:ascii="Arial" w:hAnsi="Arial" w:cs="Arial"/>
          <w:sz w:val="20"/>
          <w:szCs w:val="20"/>
          <w:lang w:val="ru-RU"/>
        </w:rPr>
        <w:t>Технического Задания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— определить и заключить контракт с квалифицированным строительным подрядчиком на выполнение строительных работ нового городского склада вакцин в Бишкеке, который будет иметь достаточную мощность для полного размещения вакцин и необходимых сухих товаров </w:t>
      </w:r>
      <w:r w:rsidR="009501E0">
        <w:rPr>
          <w:rFonts w:ascii="Arial" w:hAnsi="Arial" w:cs="Arial"/>
          <w:sz w:val="20"/>
          <w:szCs w:val="20"/>
          <w:lang w:val="ru-RU"/>
        </w:rPr>
        <w:t>в</w:t>
      </w:r>
      <w:r w:rsidR="009501E0" w:rsidRPr="009501E0">
        <w:rPr>
          <w:rFonts w:ascii="Arial" w:hAnsi="Arial" w:cs="Arial"/>
          <w:sz w:val="20"/>
          <w:szCs w:val="20"/>
          <w:lang w:val="ru-RU"/>
        </w:rPr>
        <w:t xml:space="preserve"> рамках согласованного бюджета и сжатых сроков, с обеспечением высочайшего качества выполненных работ</w:t>
      </w:r>
      <w:r w:rsidRPr="006C25D2">
        <w:rPr>
          <w:rFonts w:ascii="Arial" w:hAnsi="Arial" w:cs="Arial"/>
          <w:sz w:val="20"/>
          <w:szCs w:val="20"/>
          <w:lang w:val="ru-RU"/>
        </w:rPr>
        <w:t>.</w:t>
      </w:r>
      <w:r w:rsidR="00E877A7">
        <w:rPr>
          <w:rFonts w:ascii="Arial" w:hAnsi="Arial" w:cs="Arial"/>
          <w:sz w:val="20"/>
          <w:szCs w:val="20"/>
          <w:lang w:val="ru-RU"/>
        </w:rPr>
        <w:t xml:space="preserve"> </w:t>
      </w:r>
    </w:p>
    <w:bookmarkEnd w:id="209"/>
    <w:p w14:paraId="531D73E0" w14:textId="2AFFB291" w:rsidR="00FF543D" w:rsidRPr="00017092" w:rsidRDefault="003526C6" w:rsidP="003526C6">
      <w:pPr>
        <w:pStyle w:val="Heading1"/>
        <w:numPr>
          <w:ilvl w:val="0"/>
          <w:numId w:val="38"/>
        </w:numPr>
        <w:rPr>
          <w:rFonts w:ascii="Arial" w:hAnsi="Arial"/>
          <w:sz w:val="20"/>
          <w:szCs w:val="20"/>
        </w:rPr>
      </w:pPr>
      <w:r w:rsidRPr="003526C6">
        <w:rPr>
          <w:rFonts w:ascii="Arial" w:hAnsi="Arial"/>
          <w:sz w:val="20"/>
          <w:szCs w:val="20"/>
        </w:rPr>
        <w:t>ОПРЕДЕЛЕНИЕ</w:t>
      </w:r>
    </w:p>
    <w:p w14:paraId="682D56B3" w14:textId="0CB59B33" w:rsidR="00794182" w:rsidRPr="00CF23CE" w:rsidRDefault="00CF23CE" w:rsidP="00CE1625">
      <w:pPr>
        <w:pStyle w:val="Numbered"/>
        <w:numPr>
          <w:ilvl w:val="1"/>
          <w:numId w:val="38"/>
        </w:numPr>
        <w:spacing w:after="0"/>
        <w:ind w:left="450"/>
        <w:jc w:val="both"/>
        <w:rPr>
          <w:rFonts w:ascii="Arial" w:hAnsi="Arial" w:cs="Arial"/>
          <w:sz w:val="20"/>
          <w:szCs w:val="20"/>
          <w:lang w:val="ru-RU"/>
        </w:rPr>
      </w:pPr>
      <w:bookmarkStart w:id="210" w:name="_Toc10231217"/>
      <w:r w:rsidRPr="00CF23CE">
        <w:rPr>
          <w:rFonts w:ascii="Arial" w:hAnsi="Arial" w:cs="Arial"/>
          <w:sz w:val="20"/>
          <w:szCs w:val="20"/>
          <w:lang w:val="ru-RU"/>
        </w:rPr>
        <w:t>Проект предусматривает строительство нового двухэтажного отдельно стоящего здания (общей площадью около 130 м²), включающего, как минимум</w:t>
      </w:r>
      <w:r w:rsidR="0052525D" w:rsidRPr="00CF23CE">
        <w:rPr>
          <w:rFonts w:ascii="Arial" w:hAnsi="Arial" w:cs="Arial"/>
          <w:sz w:val="20"/>
          <w:szCs w:val="20"/>
          <w:lang w:val="ru-RU"/>
        </w:rPr>
        <w:t xml:space="preserve">: </w:t>
      </w:r>
    </w:p>
    <w:p w14:paraId="3A20789E" w14:textId="0FBBAA9E" w:rsidR="00CF23CE" w:rsidRPr="00CF23CE" w:rsidRDefault="0052525D" w:rsidP="00CF23CE">
      <w:pPr>
        <w:pStyle w:val="Numbered"/>
        <w:ind w:left="810"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794182">
        <w:rPr>
          <w:rFonts w:ascii="Arial" w:hAnsi="Arial" w:cs="Arial"/>
          <w:sz w:val="20"/>
          <w:szCs w:val="20"/>
          <w:lang w:val="ru-RU"/>
        </w:rPr>
        <w:t xml:space="preserve">- </w:t>
      </w:r>
      <w:r w:rsidR="00CF23CE" w:rsidRPr="00CF23CE">
        <w:rPr>
          <w:rFonts w:ascii="Arial" w:hAnsi="Arial" w:cs="Arial"/>
          <w:sz w:val="20"/>
          <w:szCs w:val="20"/>
          <w:lang w:val="ru-RU"/>
        </w:rPr>
        <w:t>Зоны для установки холодильного оборудования (+2°C до +8°C) и морозильных камер (-15°C до -25°C) (холодильников) для вакцин и термочувствительных продуктов.</w:t>
      </w:r>
    </w:p>
    <w:p w14:paraId="0AC00863" w14:textId="749B3553" w:rsidR="00CF23CE" w:rsidRPr="00CF23CE" w:rsidRDefault="00CF23CE" w:rsidP="00CF23CE">
      <w:pPr>
        <w:pStyle w:val="Numbered"/>
        <w:ind w:left="810"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CF23CE">
        <w:rPr>
          <w:rFonts w:ascii="Arial" w:hAnsi="Arial" w:cs="Arial"/>
          <w:sz w:val="20"/>
          <w:szCs w:val="20"/>
          <w:lang w:val="ru-RU"/>
        </w:rPr>
        <w:t>-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CF23CE">
        <w:rPr>
          <w:rFonts w:ascii="Arial" w:hAnsi="Arial" w:cs="Arial"/>
          <w:sz w:val="20"/>
          <w:szCs w:val="20"/>
          <w:lang w:val="ru-RU"/>
        </w:rPr>
        <w:t>Сухое хранение расходников и припасов.</w:t>
      </w:r>
    </w:p>
    <w:p w14:paraId="3E4A89DB" w14:textId="68E76286" w:rsidR="0052525D" w:rsidRPr="00794182" w:rsidRDefault="00CF23CE" w:rsidP="00CF23CE">
      <w:pPr>
        <w:pStyle w:val="Numbered"/>
        <w:tabs>
          <w:tab w:val="clear" w:pos="2216"/>
        </w:tabs>
        <w:spacing w:after="0"/>
        <w:ind w:left="810"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CF23CE">
        <w:rPr>
          <w:rFonts w:ascii="Arial" w:hAnsi="Arial" w:cs="Arial"/>
          <w:sz w:val="20"/>
          <w:szCs w:val="20"/>
          <w:lang w:val="ru-RU"/>
        </w:rPr>
        <w:t>-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CF23CE">
        <w:rPr>
          <w:rFonts w:ascii="Arial" w:hAnsi="Arial" w:cs="Arial"/>
          <w:sz w:val="20"/>
          <w:szCs w:val="20"/>
          <w:lang w:val="ru-RU"/>
        </w:rPr>
        <w:t>Административные/вспомогательные комнаты и контролируемые зоны доступа</w:t>
      </w:r>
    </w:p>
    <w:p w14:paraId="210F552D" w14:textId="77777777" w:rsidR="0052525D" w:rsidRPr="00794182" w:rsidRDefault="0052525D" w:rsidP="0052525D">
      <w:pPr>
        <w:tabs>
          <w:tab w:val="left" w:pos="66"/>
        </w:tabs>
        <w:ind w:right="-51"/>
        <w:rPr>
          <w:rFonts w:ascii="Arial" w:hAnsi="Arial" w:cs="Arial"/>
          <w:sz w:val="20"/>
          <w:szCs w:val="20"/>
          <w:lang w:val="ru-RU"/>
        </w:rPr>
      </w:pPr>
    </w:p>
    <w:p w14:paraId="6443633B" w14:textId="2C2CDBE1" w:rsidR="0052525D" w:rsidRPr="006C25D2" w:rsidRDefault="0052525D" w:rsidP="003526C6">
      <w:pPr>
        <w:pStyle w:val="Numbered"/>
        <w:numPr>
          <w:ilvl w:val="1"/>
          <w:numId w:val="38"/>
        </w:numPr>
        <w:ind w:left="426" w:hanging="426"/>
        <w:jc w:val="both"/>
        <w:rPr>
          <w:rFonts w:ascii="Arial" w:hAnsi="Arial" w:cs="Arial"/>
          <w:sz w:val="20"/>
          <w:szCs w:val="20"/>
          <w:lang w:val="ru-RU" w:eastAsia="fr-FR"/>
        </w:rPr>
      </w:pPr>
      <w:r w:rsidRPr="006C25D2">
        <w:rPr>
          <w:rFonts w:ascii="Arial" w:hAnsi="Arial" w:cs="Arial"/>
          <w:b/>
          <w:bCs/>
          <w:sz w:val="20"/>
          <w:szCs w:val="20"/>
          <w:lang w:val="ru-RU" w:eastAsia="fr-FR"/>
        </w:rPr>
        <w:t>Установка</w:t>
      </w:r>
      <w:r w:rsidRPr="006C25D2">
        <w:rPr>
          <w:rFonts w:ascii="Arial" w:hAnsi="Arial" w:cs="Arial"/>
          <w:sz w:val="20"/>
          <w:szCs w:val="20"/>
          <w:lang w:val="ru-RU" w:eastAsia="fr-FR"/>
        </w:rPr>
        <w:t xml:space="preserve"> оборудования для </w:t>
      </w:r>
      <w:r w:rsidR="006D3E83" w:rsidRPr="006D3E83">
        <w:rPr>
          <w:rFonts w:ascii="Arial" w:hAnsi="Arial" w:cs="Arial"/>
          <w:sz w:val="20"/>
          <w:szCs w:val="20"/>
          <w:lang w:val="ru-RU" w:eastAsia="fr-FR"/>
        </w:rPr>
        <w:t xml:space="preserve">холодильного </w:t>
      </w:r>
      <w:r w:rsidRPr="006C25D2">
        <w:rPr>
          <w:rFonts w:ascii="Arial" w:hAnsi="Arial" w:cs="Arial"/>
          <w:sz w:val="20"/>
          <w:szCs w:val="20"/>
          <w:lang w:val="ru-RU" w:eastAsia="fr-FR"/>
        </w:rPr>
        <w:t xml:space="preserve">и </w:t>
      </w:r>
      <w:r w:rsidR="006D3E83" w:rsidRPr="006D3E83">
        <w:rPr>
          <w:rFonts w:ascii="Arial" w:hAnsi="Arial" w:cs="Arial"/>
          <w:sz w:val="20"/>
          <w:szCs w:val="20"/>
          <w:lang w:val="ru-RU" w:eastAsia="fr-FR"/>
        </w:rPr>
        <w:t>морозильн</w:t>
      </w:r>
      <w:r w:rsidR="006D3E83">
        <w:rPr>
          <w:rFonts w:ascii="Arial" w:hAnsi="Arial" w:cs="Arial"/>
          <w:sz w:val="20"/>
          <w:szCs w:val="20"/>
          <w:lang w:val="ru-RU" w:eastAsia="fr-FR"/>
        </w:rPr>
        <w:t>ого</w:t>
      </w:r>
      <w:r w:rsidR="006D3E83" w:rsidRPr="006D3E83">
        <w:rPr>
          <w:rFonts w:ascii="Arial" w:hAnsi="Arial" w:cs="Arial"/>
          <w:sz w:val="20"/>
          <w:szCs w:val="20"/>
          <w:lang w:val="ru-RU" w:eastAsia="fr-FR"/>
        </w:rPr>
        <w:t xml:space="preserve"> </w:t>
      </w:r>
      <w:r w:rsidRPr="006C25D2">
        <w:rPr>
          <w:rFonts w:ascii="Arial" w:hAnsi="Arial" w:cs="Arial"/>
          <w:sz w:val="20"/>
          <w:szCs w:val="20"/>
          <w:lang w:val="ru-RU" w:eastAsia="fr-FR"/>
        </w:rPr>
        <w:t xml:space="preserve">(холодильников), вентиляционной системы, пожарной сигнализации, системы кондиционирования воздуха (отопление и вентиляция). </w:t>
      </w:r>
    </w:p>
    <w:p w14:paraId="33E65FCD" w14:textId="77777777" w:rsidR="0092358C" w:rsidRPr="006C25D2" w:rsidRDefault="0092358C" w:rsidP="0092358C">
      <w:pPr>
        <w:rPr>
          <w:rFonts w:ascii="Arial" w:hAnsi="Arial" w:cs="Arial"/>
          <w:sz w:val="20"/>
          <w:szCs w:val="20"/>
          <w:lang w:val="ru-RU"/>
        </w:rPr>
      </w:pPr>
    </w:p>
    <w:p w14:paraId="50898558" w14:textId="7070C1D2" w:rsidR="00296137" w:rsidRPr="00017092" w:rsidRDefault="00296137" w:rsidP="002246B9">
      <w:pPr>
        <w:pStyle w:val="Heading1"/>
        <w:numPr>
          <w:ilvl w:val="0"/>
          <w:numId w:val="39"/>
        </w:numPr>
        <w:rPr>
          <w:rFonts w:ascii="Arial" w:hAnsi="Arial"/>
          <w:sz w:val="20"/>
          <w:szCs w:val="20"/>
        </w:rPr>
      </w:pPr>
      <w:r w:rsidRPr="00017092">
        <w:rPr>
          <w:rFonts w:ascii="Arial" w:hAnsi="Arial"/>
          <w:sz w:val="20"/>
          <w:szCs w:val="20"/>
        </w:rPr>
        <w:t>СФЕРА ДЕЯТЕЛЬНОСТИ</w:t>
      </w:r>
      <w:bookmarkEnd w:id="210"/>
    </w:p>
    <w:p w14:paraId="3F00D6E2" w14:textId="7E677007" w:rsidR="00B348E9" w:rsidRPr="006C25D2" w:rsidRDefault="008C7B52" w:rsidP="002246B9">
      <w:pPr>
        <w:pStyle w:val="Numbered"/>
        <w:numPr>
          <w:ilvl w:val="1"/>
          <w:numId w:val="39"/>
        </w:numPr>
        <w:spacing w:after="60"/>
        <w:ind w:left="450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 xml:space="preserve">Цель: </w:t>
      </w:r>
      <w:bookmarkStart w:id="211" w:name="_Hlk39420084"/>
      <w:r w:rsidR="00B348E9" w:rsidRPr="006C25D2">
        <w:rPr>
          <w:rFonts w:ascii="Arial" w:hAnsi="Arial" w:cs="Arial"/>
          <w:sz w:val="20"/>
          <w:szCs w:val="20"/>
          <w:lang w:val="ru-RU"/>
        </w:rPr>
        <w:t xml:space="preserve">Цель </w:t>
      </w:r>
      <w:r w:rsidR="002246B9">
        <w:rPr>
          <w:rFonts w:ascii="Arial" w:hAnsi="Arial" w:cs="Arial"/>
          <w:sz w:val="20"/>
          <w:szCs w:val="20"/>
          <w:lang w:val="ru-RU"/>
        </w:rPr>
        <w:t>этого Технического Задания</w:t>
      </w:r>
      <w:r w:rsidR="00B348E9" w:rsidRPr="006C25D2">
        <w:rPr>
          <w:rFonts w:ascii="Arial" w:hAnsi="Arial" w:cs="Arial"/>
          <w:sz w:val="20"/>
          <w:szCs w:val="20"/>
          <w:lang w:val="ru-RU"/>
        </w:rPr>
        <w:t xml:space="preserve"> — направлять тендеры для выявления подходящих подрядчиков для выполнения описанных ниже работ в согласованном качестве, бюджете и сроках. Общая цель проекта — создать </w:t>
      </w:r>
      <w:r w:rsidR="007C2039">
        <w:rPr>
          <w:rFonts w:ascii="Arial" w:hAnsi="Arial" w:cs="Arial"/>
          <w:sz w:val="20"/>
          <w:szCs w:val="20"/>
          <w:lang w:val="ru-RU"/>
        </w:rPr>
        <w:t xml:space="preserve">оптимального </w:t>
      </w:r>
      <w:r w:rsidR="00B348E9" w:rsidRPr="006C25D2">
        <w:rPr>
          <w:rFonts w:ascii="Arial" w:hAnsi="Arial" w:cs="Arial"/>
          <w:sz w:val="20"/>
          <w:szCs w:val="20"/>
          <w:lang w:val="ru-RU"/>
        </w:rPr>
        <w:t>условия для хранения</w:t>
      </w:r>
      <w:r w:rsidR="007C2039">
        <w:rPr>
          <w:rFonts w:ascii="Arial" w:hAnsi="Arial" w:cs="Arial"/>
          <w:sz w:val="20"/>
          <w:szCs w:val="20"/>
          <w:lang w:val="ru-RU"/>
        </w:rPr>
        <w:t xml:space="preserve"> вакцин</w:t>
      </w:r>
      <w:r w:rsidR="00B348E9" w:rsidRPr="006C25D2">
        <w:rPr>
          <w:rFonts w:ascii="Arial" w:hAnsi="Arial" w:cs="Arial"/>
          <w:sz w:val="20"/>
          <w:szCs w:val="20"/>
          <w:lang w:val="ru-RU"/>
        </w:rPr>
        <w:t>, улучшения контроля и распределения</w:t>
      </w:r>
      <w:r w:rsidR="002246B9">
        <w:rPr>
          <w:rFonts w:ascii="Arial" w:hAnsi="Arial" w:cs="Arial"/>
          <w:sz w:val="20"/>
          <w:szCs w:val="20"/>
          <w:lang w:val="ru-RU"/>
        </w:rPr>
        <w:t xml:space="preserve"> вакцин</w:t>
      </w:r>
      <w:r w:rsidR="00B348E9" w:rsidRPr="006C25D2">
        <w:rPr>
          <w:rFonts w:ascii="Arial" w:hAnsi="Arial" w:cs="Arial"/>
          <w:sz w:val="20"/>
          <w:szCs w:val="20"/>
          <w:lang w:val="ru-RU"/>
        </w:rPr>
        <w:t>.</w:t>
      </w:r>
      <w:bookmarkEnd w:id="211"/>
    </w:p>
    <w:p w14:paraId="67C74167" w14:textId="0A28EB97" w:rsidR="00B65B55" w:rsidRPr="006C25D2" w:rsidRDefault="00987FC9" w:rsidP="002246B9">
      <w:pPr>
        <w:pStyle w:val="Numbered"/>
        <w:numPr>
          <w:ilvl w:val="1"/>
          <w:numId w:val="39"/>
        </w:numPr>
        <w:spacing w:after="60"/>
        <w:ind w:left="425" w:hanging="425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>Характер работ и местонахождение</w:t>
      </w:r>
      <w:r w:rsidR="004303F4" w:rsidRPr="006C25D2">
        <w:rPr>
          <w:rFonts w:ascii="Arial" w:hAnsi="Arial" w:cs="Arial"/>
          <w:sz w:val="20"/>
          <w:szCs w:val="20"/>
          <w:lang w:val="ru-RU"/>
        </w:rPr>
        <w:t xml:space="preserve">: Этот проект включает строительство нового городского склада вакцин в </w:t>
      </w:r>
      <w:r w:rsidR="002246B9">
        <w:rPr>
          <w:rFonts w:ascii="Arial" w:hAnsi="Arial" w:cs="Arial"/>
          <w:sz w:val="20"/>
          <w:szCs w:val="20"/>
          <w:lang w:val="ru-RU"/>
        </w:rPr>
        <w:t xml:space="preserve">городе </w:t>
      </w:r>
      <w:r w:rsidR="004303F4" w:rsidRPr="006C25D2">
        <w:rPr>
          <w:rFonts w:ascii="Arial" w:hAnsi="Arial" w:cs="Arial"/>
          <w:sz w:val="20"/>
          <w:szCs w:val="20"/>
          <w:lang w:val="ru-RU"/>
        </w:rPr>
        <w:t>Бишкек.</w:t>
      </w:r>
    </w:p>
    <w:p w14:paraId="1CA0EDD2" w14:textId="6141A584" w:rsidR="006810F6" w:rsidRPr="002246B9" w:rsidRDefault="004537BE" w:rsidP="002246B9">
      <w:pPr>
        <w:pStyle w:val="Numbered"/>
        <w:numPr>
          <w:ilvl w:val="1"/>
          <w:numId w:val="39"/>
        </w:numPr>
        <w:spacing w:after="60"/>
        <w:ind w:left="425" w:hanging="425"/>
        <w:jc w:val="both"/>
        <w:rPr>
          <w:rFonts w:ascii="Arial" w:hAnsi="Arial" w:cs="Arial"/>
          <w:color w:val="FF0000"/>
          <w:sz w:val="20"/>
          <w:szCs w:val="20"/>
          <w:lang w:val="ru-RU"/>
        </w:rPr>
      </w:pPr>
      <w:bookmarkStart w:id="212" w:name="_Hlk39420243"/>
      <w:r w:rsidRPr="002246B9">
        <w:rPr>
          <w:rFonts w:ascii="Arial" w:hAnsi="Arial" w:cs="Arial"/>
          <w:b/>
          <w:sz w:val="20"/>
          <w:szCs w:val="20"/>
          <w:lang w:val="ru-RU"/>
        </w:rPr>
        <w:t xml:space="preserve">Организация проекта по </w:t>
      </w:r>
      <w:r w:rsidR="002246B9">
        <w:rPr>
          <w:rFonts w:ascii="Arial" w:hAnsi="Arial" w:cs="Arial"/>
          <w:b/>
          <w:sz w:val="20"/>
          <w:szCs w:val="20"/>
          <w:lang w:val="ru-RU"/>
        </w:rPr>
        <w:t>этапам</w:t>
      </w:r>
      <w:r w:rsidR="002246B9" w:rsidRPr="002246B9">
        <w:rPr>
          <w:rFonts w:ascii="Arial" w:hAnsi="Arial" w:cs="Arial"/>
          <w:sz w:val="20"/>
          <w:szCs w:val="20"/>
          <w:lang w:val="ru-RU"/>
        </w:rPr>
        <w:t>: хорошо</w:t>
      </w:r>
      <w:r w:rsidR="00A35C96" w:rsidRPr="002246B9">
        <w:rPr>
          <w:rFonts w:ascii="Cambria Math" w:hAnsi="Cambria Math" w:cs="Cambria Math"/>
          <w:sz w:val="20"/>
          <w:szCs w:val="20"/>
          <w:lang w:val="ru-RU"/>
        </w:rPr>
        <w:t xml:space="preserve"> </w:t>
      </w:r>
      <w:r w:rsidR="00A35C96" w:rsidRPr="002246B9">
        <w:rPr>
          <w:rFonts w:ascii="Arial" w:hAnsi="Arial" w:cs="Arial"/>
          <w:sz w:val="20"/>
          <w:szCs w:val="20"/>
          <w:lang w:val="ru-RU"/>
        </w:rPr>
        <w:t>организованный, поэтапный подход необходим для своевременной и качественной реализации строительства склада вакцин в городе Бишкек. Исходя из Положений и стандартной практики управления строительством ЮНИСЕФ, проект можно разделить на три основны</w:t>
      </w:r>
      <w:r w:rsidR="002246B9">
        <w:rPr>
          <w:rFonts w:ascii="Arial" w:hAnsi="Arial" w:cs="Arial"/>
          <w:sz w:val="20"/>
          <w:szCs w:val="20"/>
          <w:lang w:val="ru-RU"/>
        </w:rPr>
        <w:t xml:space="preserve">е </w:t>
      </w:r>
      <w:r w:rsidR="00DA7EE3">
        <w:rPr>
          <w:rFonts w:ascii="Arial" w:hAnsi="Arial" w:cs="Arial"/>
          <w:sz w:val="20"/>
          <w:szCs w:val="20"/>
          <w:lang w:val="ru-RU"/>
        </w:rPr>
        <w:t>фазы</w:t>
      </w:r>
      <w:r w:rsidR="00A35C96" w:rsidRPr="002246B9">
        <w:rPr>
          <w:rFonts w:ascii="Arial" w:hAnsi="Arial" w:cs="Arial"/>
          <w:sz w:val="20"/>
          <w:szCs w:val="20"/>
          <w:lang w:val="ru-RU"/>
        </w:rPr>
        <w:t>, каждая из которых имеет чётко определённые задачи, обязанности и результаты</w:t>
      </w:r>
      <w:r w:rsidR="00A35C96" w:rsidRPr="006C25D2">
        <w:rPr>
          <w:rFonts w:ascii="Arial" w:hAnsi="Arial" w:cs="Arial"/>
          <w:sz w:val="20"/>
          <w:szCs w:val="20"/>
          <w:lang w:val="ru-RU"/>
        </w:rPr>
        <w:t xml:space="preserve">. </w:t>
      </w:r>
      <w:r w:rsidR="00DA7EE3">
        <w:rPr>
          <w:rFonts w:ascii="Arial" w:hAnsi="Arial" w:cs="Arial"/>
          <w:b/>
          <w:bCs/>
          <w:sz w:val="20"/>
          <w:szCs w:val="20"/>
          <w:lang w:val="ru-RU"/>
        </w:rPr>
        <w:t>Фаза</w:t>
      </w:r>
      <w:r w:rsidR="00A35C96" w:rsidRPr="006C25D2">
        <w:rPr>
          <w:rFonts w:ascii="Arial" w:hAnsi="Arial" w:cs="Arial"/>
          <w:b/>
          <w:bCs/>
          <w:sz w:val="20"/>
          <w:szCs w:val="20"/>
          <w:lang w:val="ru-RU"/>
        </w:rPr>
        <w:t xml:space="preserve"> 1</w:t>
      </w:r>
      <w:r w:rsidR="00A35C96" w:rsidRPr="006C25D2">
        <w:rPr>
          <w:rFonts w:ascii="Arial" w:hAnsi="Arial" w:cs="Arial"/>
          <w:sz w:val="20"/>
          <w:szCs w:val="20"/>
          <w:lang w:val="ru-RU"/>
        </w:rPr>
        <w:t xml:space="preserve"> — </w:t>
      </w:r>
      <w:r w:rsidR="002246B9">
        <w:rPr>
          <w:rFonts w:ascii="Arial" w:hAnsi="Arial" w:cs="Arial"/>
          <w:sz w:val="20"/>
          <w:szCs w:val="20"/>
          <w:lang w:val="ru-RU"/>
        </w:rPr>
        <w:t>этап</w:t>
      </w:r>
      <w:r w:rsidR="00A35C96" w:rsidRPr="006C25D2">
        <w:rPr>
          <w:rFonts w:ascii="Arial" w:hAnsi="Arial" w:cs="Arial"/>
          <w:sz w:val="20"/>
          <w:szCs w:val="20"/>
          <w:lang w:val="ru-RU"/>
        </w:rPr>
        <w:t xml:space="preserve"> предварительного строительства. </w:t>
      </w:r>
      <w:r w:rsidR="00DA7EE3">
        <w:rPr>
          <w:rFonts w:ascii="Arial" w:hAnsi="Arial" w:cs="Arial"/>
          <w:b/>
          <w:bCs/>
          <w:sz w:val="20"/>
          <w:szCs w:val="20"/>
          <w:lang w:val="ru-RU"/>
        </w:rPr>
        <w:t>Фаза</w:t>
      </w:r>
      <w:r w:rsidR="00A35C96" w:rsidRPr="006C25D2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  <w:r w:rsidR="00A35C96" w:rsidRPr="006C25D2">
        <w:rPr>
          <w:rFonts w:ascii="Arial" w:hAnsi="Arial" w:cs="Arial"/>
          <w:sz w:val="20"/>
          <w:szCs w:val="20"/>
          <w:lang w:val="ru-RU"/>
        </w:rPr>
        <w:t xml:space="preserve"> — Этап строительства. </w:t>
      </w:r>
      <w:r w:rsidR="00DA7EE3">
        <w:rPr>
          <w:rFonts w:ascii="Arial" w:hAnsi="Arial" w:cs="Arial"/>
          <w:b/>
          <w:bCs/>
          <w:sz w:val="20"/>
          <w:szCs w:val="20"/>
          <w:lang w:val="ru-RU"/>
        </w:rPr>
        <w:t>Фаза</w:t>
      </w:r>
      <w:r w:rsidR="00A35C96" w:rsidRPr="006C25D2">
        <w:rPr>
          <w:rFonts w:ascii="Arial" w:hAnsi="Arial" w:cs="Arial"/>
          <w:b/>
          <w:bCs/>
          <w:sz w:val="20"/>
          <w:szCs w:val="20"/>
          <w:lang w:val="ru-RU"/>
        </w:rPr>
        <w:t xml:space="preserve"> 3</w:t>
      </w:r>
      <w:r w:rsidR="00A35C96" w:rsidRPr="006C25D2">
        <w:rPr>
          <w:rFonts w:ascii="Arial" w:hAnsi="Arial" w:cs="Arial"/>
          <w:sz w:val="20"/>
          <w:szCs w:val="20"/>
          <w:lang w:val="ru-RU"/>
        </w:rPr>
        <w:t xml:space="preserve"> — Пост</w:t>
      </w:r>
      <w:r w:rsidR="002246B9">
        <w:rPr>
          <w:rFonts w:ascii="Arial" w:hAnsi="Arial" w:cs="Arial"/>
          <w:sz w:val="20"/>
          <w:szCs w:val="20"/>
          <w:lang w:val="ru-RU"/>
        </w:rPr>
        <w:t>-</w:t>
      </w:r>
      <w:r w:rsidR="00A35C96" w:rsidRPr="006C25D2">
        <w:rPr>
          <w:rFonts w:ascii="Arial" w:hAnsi="Arial" w:cs="Arial"/>
          <w:sz w:val="20"/>
          <w:szCs w:val="20"/>
          <w:lang w:val="ru-RU"/>
        </w:rPr>
        <w:t xml:space="preserve">строительный этап. </w:t>
      </w:r>
      <w:r w:rsidR="00A35C96" w:rsidRPr="002246B9">
        <w:rPr>
          <w:rFonts w:ascii="Arial" w:hAnsi="Arial" w:cs="Arial"/>
          <w:sz w:val="20"/>
          <w:szCs w:val="20"/>
          <w:lang w:val="ru-RU"/>
        </w:rPr>
        <w:t xml:space="preserve">Для получения дополнительной информации </w:t>
      </w:r>
      <w:r w:rsidR="00DA7EE3">
        <w:rPr>
          <w:rFonts w:ascii="Arial" w:hAnsi="Arial" w:cs="Arial"/>
          <w:sz w:val="20"/>
          <w:szCs w:val="20"/>
          <w:lang w:val="ru-RU"/>
        </w:rPr>
        <w:t xml:space="preserve">о каждой фазе </w:t>
      </w:r>
      <w:r w:rsidR="00A35C96" w:rsidRPr="002246B9">
        <w:rPr>
          <w:rFonts w:ascii="Arial" w:hAnsi="Arial" w:cs="Arial"/>
          <w:sz w:val="20"/>
          <w:szCs w:val="20"/>
          <w:lang w:val="ru-RU"/>
        </w:rPr>
        <w:t xml:space="preserve">обратитесь к </w:t>
      </w:r>
      <w:r w:rsidR="00722763" w:rsidRPr="002246B9">
        <w:rPr>
          <w:rFonts w:ascii="Arial" w:hAnsi="Arial" w:cs="Arial"/>
          <w:b/>
          <w:bCs/>
          <w:sz w:val="20"/>
          <w:szCs w:val="20"/>
          <w:lang w:val="ru-RU"/>
        </w:rPr>
        <w:t xml:space="preserve">ПРИЛОЖЕНИЮ </w:t>
      </w:r>
      <w:r w:rsidR="00DA7EE3">
        <w:rPr>
          <w:rFonts w:ascii="Arial" w:hAnsi="Arial" w:cs="Arial"/>
          <w:b/>
          <w:bCs/>
          <w:sz w:val="20"/>
          <w:szCs w:val="20"/>
          <w:lang w:val="ru-RU"/>
        </w:rPr>
        <w:t>Ф</w:t>
      </w:r>
      <w:r w:rsidR="00722763" w:rsidRPr="002246B9">
        <w:rPr>
          <w:rFonts w:ascii="Arial" w:hAnsi="Arial" w:cs="Arial"/>
          <w:sz w:val="20"/>
          <w:szCs w:val="20"/>
          <w:lang w:val="ru-RU"/>
        </w:rPr>
        <w:t>.</w:t>
      </w:r>
    </w:p>
    <w:p w14:paraId="3C2784BF" w14:textId="1F275482" w:rsidR="00664A17" w:rsidRPr="006C25D2" w:rsidRDefault="000552F1" w:rsidP="002246B9">
      <w:pPr>
        <w:pStyle w:val="Numbered"/>
        <w:numPr>
          <w:ilvl w:val="1"/>
          <w:numId w:val="39"/>
        </w:numPr>
        <w:spacing w:after="60"/>
        <w:ind w:left="425" w:hanging="425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 xml:space="preserve">Разделение проекта на </w:t>
      </w:r>
      <w:r w:rsidR="00815090">
        <w:rPr>
          <w:rFonts w:ascii="Arial" w:hAnsi="Arial" w:cs="Arial"/>
          <w:b/>
          <w:sz w:val="20"/>
          <w:szCs w:val="20"/>
          <w:lang w:val="ru-RU"/>
        </w:rPr>
        <w:t>лоты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: Площадка проекта географически расположена в Бишкеке, разделена на один (1) </w:t>
      </w:r>
      <w:r w:rsidR="00815090">
        <w:rPr>
          <w:rFonts w:ascii="Arial" w:hAnsi="Arial" w:cs="Arial"/>
          <w:sz w:val="20"/>
          <w:szCs w:val="20"/>
          <w:lang w:val="ru-RU"/>
        </w:rPr>
        <w:t>лот</w:t>
      </w:r>
      <w:r w:rsidRPr="006C25D2">
        <w:rPr>
          <w:rFonts w:ascii="Arial" w:hAnsi="Arial" w:cs="Arial"/>
          <w:sz w:val="20"/>
          <w:szCs w:val="20"/>
          <w:lang w:val="ru-RU"/>
        </w:rPr>
        <w:t>: строительство городского склада вакцин в Бишкеке, Кыргызстан.</w:t>
      </w:r>
    </w:p>
    <w:bookmarkEnd w:id="212"/>
    <w:p w14:paraId="4F903CC0" w14:textId="04B602FD" w:rsidR="00EB0B7D" w:rsidRPr="006C25D2" w:rsidRDefault="00987FC9" w:rsidP="002246B9">
      <w:pPr>
        <w:pStyle w:val="Numbered"/>
        <w:numPr>
          <w:ilvl w:val="1"/>
          <w:numId w:val="3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 xml:space="preserve">Общие технические </w:t>
      </w:r>
      <w:r w:rsidR="001342C2" w:rsidRPr="006C25D2">
        <w:rPr>
          <w:rFonts w:ascii="Arial" w:hAnsi="Arial" w:cs="Arial"/>
          <w:sz w:val="20"/>
          <w:szCs w:val="20"/>
          <w:lang w:val="ru-RU"/>
        </w:rPr>
        <w:t xml:space="preserve">характеристики: Работы будут выполняться в соответствии с чертежами, объёмом и техническими спецификациями, предоставленными в Приложении </w:t>
      </w:r>
      <w:r w:rsidR="001342C2" w:rsidRPr="006C25D2">
        <w:rPr>
          <w:rFonts w:ascii="Arial" w:hAnsi="Arial" w:cs="Arial"/>
          <w:sz w:val="20"/>
          <w:szCs w:val="20"/>
          <w:lang w:val="ru-RU"/>
        </w:rPr>
        <w:lastRenderedPageBreak/>
        <w:t>Е: Технические документы, а также в соответствии со всеми строительными стандартами, применимыми в Кыргызстане.</w:t>
      </w:r>
    </w:p>
    <w:p w14:paraId="467363E5" w14:textId="42E988E2" w:rsidR="00D577E8" w:rsidRPr="006C25D2" w:rsidRDefault="001342C2" w:rsidP="002246B9">
      <w:pPr>
        <w:pStyle w:val="Numbered"/>
        <w:numPr>
          <w:ilvl w:val="1"/>
          <w:numId w:val="3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bookmarkStart w:id="213" w:name="_Hlk39421119"/>
      <w:r w:rsidRPr="006C25D2">
        <w:rPr>
          <w:rFonts w:ascii="Arial" w:hAnsi="Arial" w:cs="Arial"/>
          <w:b/>
          <w:sz w:val="20"/>
          <w:szCs w:val="20"/>
          <w:lang w:val="ru-RU"/>
        </w:rPr>
        <w:t>Посещение объекта</w:t>
      </w:r>
      <w:r w:rsidR="00D84EF0" w:rsidRPr="006C25D2">
        <w:rPr>
          <w:rFonts w:ascii="Arial" w:hAnsi="Arial" w:cs="Arial"/>
          <w:sz w:val="20"/>
          <w:szCs w:val="20"/>
          <w:lang w:val="ru-RU"/>
        </w:rPr>
        <w:t xml:space="preserve">: Потенциальные участники </w:t>
      </w:r>
      <w:r w:rsidR="00D84EF0" w:rsidRPr="00815090">
        <w:rPr>
          <w:rFonts w:ascii="Arial" w:hAnsi="Arial" w:cs="Arial"/>
          <w:b/>
          <w:bCs/>
          <w:sz w:val="20"/>
          <w:szCs w:val="20"/>
          <w:lang w:val="ru-RU"/>
        </w:rPr>
        <w:t>должны</w:t>
      </w:r>
      <w:r w:rsidR="00815090">
        <w:rPr>
          <w:rFonts w:ascii="Arial" w:hAnsi="Arial" w:cs="Arial"/>
          <w:sz w:val="20"/>
          <w:szCs w:val="20"/>
          <w:lang w:val="ru-RU"/>
        </w:rPr>
        <w:t xml:space="preserve"> </w:t>
      </w:r>
      <w:r w:rsidR="00FE2EEA" w:rsidRPr="006C25D2">
        <w:rPr>
          <w:rFonts w:ascii="Arial" w:hAnsi="Arial" w:cs="Arial"/>
          <w:sz w:val="20"/>
          <w:szCs w:val="20"/>
          <w:lang w:val="ru-RU"/>
        </w:rPr>
        <w:t xml:space="preserve">посетить объект до подачи предложений, чтобы ознакомиться с условиями участка, которые могут повлиять на их предложения. От потенциальных участников ожидается, что они сами организуют посещение объекта и за собственные расходы. ЮНИСЕФ не будет принимать никаких оправданий или претензий от Выбранного подрядчика за то, что он не знал или не мог должным образом оценить состояние участка и оценить оборудование, местные материалы, местные трудовые ресурсы и </w:t>
      </w:r>
      <w:proofErr w:type="gramStart"/>
      <w:r w:rsidR="00FE2EEA" w:rsidRPr="006C25D2">
        <w:rPr>
          <w:rFonts w:ascii="Arial" w:hAnsi="Arial" w:cs="Arial"/>
          <w:sz w:val="20"/>
          <w:szCs w:val="20"/>
          <w:lang w:val="ru-RU"/>
        </w:rPr>
        <w:t>т.д.</w:t>
      </w:r>
      <w:proofErr w:type="gramEnd"/>
      <w:r w:rsidR="00FE2EEA" w:rsidRPr="006C25D2">
        <w:rPr>
          <w:rFonts w:ascii="Arial" w:hAnsi="Arial" w:cs="Arial"/>
          <w:sz w:val="20"/>
          <w:szCs w:val="20"/>
          <w:lang w:val="ru-RU"/>
        </w:rPr>
        <w:t xml:space="preserve"> требования к выполнению работ. </w:t>
      </w:r>
      <w:r w:rsidR="004236B6">
        <w:rPr>
          <w:rFonts w:ascii="Arial" w:hAnsi="Arial" w:cs="Arial"/>
          <w:sz w:val="20"/>
          <w:szCs w:val="20"/>
          <w:lang w:val="ru-RU"/>
        </w:rPr>
        <w:t>Потенциальные в</w:t>
      </w:r>
      <w:r w:rsidR="00FE2EEA" w:rsidRPr="006C25D2">
        <w:rPr>
          <w:rFonts w:ascii="Arial" w:hAnsi="Arial" w:cs="Arial"/>
          <w:sz w:val="20"/>
          <w:szCs w:val="20"/>
          <w:lang w:val="ru-RU"/>
        </w:rPr>
        <w:t xml:space="preserve">опросы </w:t>
      </w:r>
      <w:r w:rsidR="004236B6">
        <w:rPr>
          <w:rFonts w:ascii="Arial" w:hAnsi="Arial" w:cs="Arial"/>
          <w:sz w:val="20"/>
          <w:szCs w:val="20"/>
          <w:lang w:val="ru-RU"/>
        </w:rPr>
        <w:t xml:space="preserve">касающиеся тендера </w:t>
      </w:r>
      <w:r w:rsidR="00FE2EEA" w:rsidRPr="006C25D2">
        <w:rPr>
          <w:rFonts w:ascii="Arial" w:hAnsi="Arial" w:cs="Arial"/>
          <w:sz w:val="20"/>
          <w:szCs w:val="20"/>
          <w:lang w:val="ru-RU"/>
        </w:rPr>
        <w:t xml:space="preserve">должны быть отправлены в ЮНИСЕФ письменно в соответствии с инструкциями, изложенными в </w:t>
      </w:r>
      <w:r w:rsidR="00FE2EEA" w:rsidRPr="00017092">
        <w:rPr>
          <w:rFonts w:ascii="Arial" w:hAnsi="Arial" w:cs="Arial"/>
          <w:sz w:val="20"/>
          <w:szCs w:val="20"/>
        </w:rPr>
        <w:t>RFP</w:t>
      </w:r>
      <w:r w:rsidR="00FE2EEA" w:rsidRPr="006C25D2">
        <w:rPr>
          <w:rFonts w:ascii="Arial" w:hAnsi="Arial" w:cs="Arial"/>
          <w:sz w:val="20"/>
          <w:szCs w:val="20"/>
          <w:lang w:val="ru-RU"/>
        </w:rPr>
        <w:t>.</w:t>
      </w:r>
    </w:p>
    <w:p w14:paraId="6BCCA5D2" w14:textId="3CEED297" w:rsidR="0010030B" w:rsidRPr="006C25D2" w:rsidRDefault="0010030B" w:rsidP="002246B9">
      <w:pPr>
        <w:pStyle w:val="Numbered"/>
        <w:numPr>
          <w:ilvl w:val="1"/>
          <w:numId w:val="39"/>
        </w:numPr>
        <w:spacing w:after="0"/>
        <w:ind w:left="425" w:hanging="425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>Озеленение и доступность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: Все строительные и восстановительные работы, реализуемые ЮНИСЕФ прямо или косвенно, должны соответствовать обязательствам Организации по обеспечению доступных зданий и достижению климатической нейтральности к 2020 году, согласно </w:t>
      </w:r>
      <w:hyperlink r:id="rId12" w:history="1">
        <w:r w:rsidR="004A42E3" w:rsidRPr="004A42E3">
          <w:rPr>
            <w:rStyle w:val="Hyperlink"/>
            <w:rFonts w:ascii="Arial" w:hAnsi="Arial" w:cs="Arial"/>
            <w:sz w:val="20"/>
            <w:szCs w:val="20"/>
          </w:rPr>
          <w:t>PROCEDURE</w:t>
        </w:r>
        <w:r w:rsidR="004A42E3" w:rsidRPr="006C25D2">
          <w:rPr>
            <w:rStyle w:val="Hyperlink"/>
            <w:rFonts w:ascii="Arial" w:hAnsi="Arial" w:cs="Arial"/>
            <w:sz w:val="20"/>
            <w:szCs w:val="20"/>
            <w:lang w:val="ru-RU"/>
          </w:rPr>
          <w:t>/</w:t>
        </w:r>
        <w:r w:rsidR="004A42E3" w:rsidRPr="004A42E3">
          <w:rPr>
            <w:rStyle w:val="Hyperlink"/>
            <w:rFonts w:ascii="Arial" w:hAnsi="Arial" w:cs="Arial"/>
            <w:sz w:val="20"/>
            <w:szCs w:val="20"/>
          </w:rPr>
          <w:t>DFAM</w:t>
        </w:r>
        <w:r w:rsidR="004A42E3" w:rsidRPr="006C25D2">
          <w:rPr>
            <w:rStyle w:val="Hyperlink"/>
            <w:rFonts w:ascii="Arial" w:hAnsi="Arial" w:cs="Arial"/>
            <w:sz w:val="20"/>
            <w:szCs w:val="20"/>
            <w:lang w:val="ru-RU"/>
          </w:rPr>
          <w:t>/2020/001</w:t>
        </w:r>
      </w:hyperlink>
      <w:r w:rsidRPr="006C25D2">
        <w:rPr>
          <w:rFonts w:ascii="Arial" w:hAnsi="Arial" w:cs="Arial"/>
          <w:sz w:val="20"/>
          <w:szCs w:val="20"/>
          <w:lang w:val="ru-RU"/>
        </w:rPr>
        <w:t xml:space="preserve"> по экологической эффективности и инклюзивному доступу в помещениях и операциях ЮНИСЕФ, </w:t>
      </w:r>
      <w:hyperlink r:id="rId13" w:history="1">
        <w:r w:rsidRPr="00017092">
          <w:rPr>
            <w:rStyle w:val="Hyperlink"/>
            <w:rFonts w:ascii="Arial" w:hAnsi="Arial" w:cs="Arial"/>
            <w:sz w:val="20"/>
            <w:szCs w:val="20"/>
          </w:rPr>
          <w:t>CF</w:t>
        </w:r>
        <w:r w:rsidRPr="006C25D2">
          <w:rPr>
            <w:rStyle w:val="Hyperlink"/>
            <w:rFonts w:ascii="Arial" w:hAnsi="Arial" w:cs="Arial"/>
            <w:sz w:val="20"/>
            <w:szCs w:val="20"/>
            <w:lang w:val="ru-RU"/>
          </w:rPr>
          <w:t>/</w:t>
        </w:r>
        <w:r w:rsidRPr="00017092">
          <w:rPr>
            <w:rStyle w:val="Hyperlink"/>
            <w:rFonts w:ascii="Arial" w:hAnsi="Arial" w:cs="Arial"/>
            <w:sz w:val="20"/>
            <w:szCs w:val="20"/>
          </w:rPr>
          <w:t>EXD</w:t>
        </w:r>
        <w:r w:rsidRPr="006C25D2">
          <w:rPr>
            <w:rStyle w:val="Hyperlink"/>
            <w:rFonts w:ascii="Arial" w:hAnsi="Arial" w:cs="Arial"/>
            <w:sz w:val="20"/>
            <w:szCs w:val="20"/>
            <w:lang w:val="ru-RU"/>
          </w:rPr>
          <w:t>/2017-004</w:t>
        </w:r>
      </w:hyperlink>
      <w:r w:rsidRPr="006C25D2">
        <w:rPr>
          <w:rFonts w:ascii="Arial" w:hAnsi="Arial" w:cs="Arial"/>
          <w:sz w:val="20"/>
          <w:szCs w:val="20"/>
          <w:lang w:val="ru-RU"/>
        </w:rPr>
        <w:t xml:space="preserve"> По доступности в проекте ЮНИСЕФ, отложенных по программе, и меморандум о принятии решений: Стратегия климатической нейтральности ЮНИСЕФ, 26 мая 2015 года.</w:t>
      </w:r>
    </w:p>
    <w:bookmarkEnd w:id="213"/>
    <w:p w14:paraId="200A2B41" w14:textId="47DD081F" w:rsidR="008A1648" w:rsidRPr="006C25D2" w:rsidRDefault="008A1648" w:rsidP="002246B9">
      <w:pPr>
        <w:pStyle w:val="Numbered"/>
        <w:numPr>
          <w:ilvl w:val="1"/>
          <w:numId w:val="3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>Другие моменты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: перед началом строительных работ необходимо организовать вход на площадку с главной дороги. </w:t>
      </w:r>
    </w:p>
    <w:p w14:paraId="24531FD3" w14:textId="372090D2" w:rsidR="007C4337" w:rsidRPr="00017092" w:rsidRDefault="001A7A2D" w:rsidP="002246B9">
      <w:pPr>
        <w:pStyle w:val="Heading1"/>
        <w:numPr>
          <w:ilvl w:val="0"/>
          <w:numId w:val="39"/>
        </w:numPr>
        <w:ind w:left="357" w:hanging="357"/>
        <w:rPr>
          <w:rFonts w:ascii="Arial" w:hAnsi="Arial"/>
          <w:sz w:val="20"/>
          <w:szCs w:val="20"/>
        </w:rPr>
      </w:pPr>
      <w:bookmarkStart w:id="214" w:name="_Toc9936098"/>
      <w:bookmarkStart w:id="215" w:name="_Toc9936562"/>
      <w:bookmarkStart w:id="216" w:name="_Toc9936833"/>
      <w:bookmarkStart w:id="217" w:name="_Toc9937103"/>
      <w:bookmarkStart w:id="218" w:name="_Toc9937373"/>
      <w:bookmarkStart w:id="219" w:name="_Toc9937643"/>
      <w:bookmarkStart w:id="220" w:name="_Toc9937913"/>
      <w:bookmarkStart w:id="221" w:name="_Toc9938183"/>
      <w:bookmarkStart w:id="222" w:name="_Toc9938453"/>
      <w:bookmarkStart w:id="223" w:name="_Toc9943833"/>
      <w:bookmarkStart w:id="224" w:name="_Toc9944105"/>
      <w:bookmarkStart w:id="225" w:name="_Toc9947053"/>
      <w:bookmarkStart w:id="226" w:name="_Toc9947325"/>
      <w:bookmarkStart w:id="227" w:name="_Toc9947941"/>
      <w:bookmarkStart w:id="228" w:name="_Toc9936099"/>
      <w:bookmarkStart w:id="229" w:name="_Toc9936563"/>
      <w:bookmarkStart w:id="230" w:name="_Toc9936834"/>
      <w:bookmarkStart w:id="231" w:name="_Toc9937104"/>
      <w:bookmarkStart w:id="232" w:name="_Toc9937374"/>
      <w:bookmarkStart w:id="233" w:name="_Toc9937644"/>
      <w:bookmarkStart w:id="234" w:name="_Toc9937914"/>
      <w:bookmarkStart w:id="235" w:name="_Toc9938184"/>
      <w:bookmarkStart w:id="236" w:name="_Toc9938454"/>
      <w:bookmarkStart w:id="237" w:name="_Toc9943834"/>
      <w:bookmarkStart w:id="238" w:name="_Toc9944106"/>
      <w:bookmarkStart w:id="239" w:name="_Toc9947054"/>
      <w:bookmarkStart w:id="240" w:name="_Toc9947326"/>
      <w:bookmarkStart w:id="241" w:name="_Toc9947942"/>
      <w:bookmarkStart w:id="242" w:name="_Toc9936100"/>
      <w:bookmarkStart w:id="243" w:name="_Toc9936564"/>
      <w:bookmarkStart w:id="244" w:name="_Toc9936835"/>
      <w:bookmarkStart w:id="245" w:name="_Toc9937105"/>
      <w:bookmarkStart w:id="246" w:name="_Toc9937375"/>
      <w:bookmarkStart w:id="247" w:name="_Toc9937645"/>
      <w:bookmarkStart w:id="248" w:name="_Toc9937915"/>
      <w:bookmarkStart w:id="249" w:name="_Toc9938185"/>
      <w:bookmarkStart w:id="250" w:name="_Toc9938455"/>
      <w:bookmarkStart w:id="251" w:name="_Toc9943835"/>
      <w:bookmarkStart w:id="252" w:name="_Toc9944107"/>
      <w:bookmarkStart w:id="253" w:name="_Toc9947055"/>
      <w:bookmarkStart w:id="254" w:name="_Toc9947327"/>
      <w:bookmarkStart w:id="255" w:name="_Toc9947943"/>
      <w:bookmarkStart w:id="256" w:name="_Toc9936101"/>
      <w:bookmarkStart w:id="257" w:name="_Toc9936565"/>
      <w:bookmarkStart w:id="258" w:name="_Toc9936836"/>
      <w:bookmarkStart w:id="259" w:name="_Toc9937106"/>
      <w:bookmarkStart w:id="260" w:name="_Toc9937376"/>
      <w:bookmarkStart w:id="261" w:name="_Toc9937646"/>
      <w:bookmarkStart w:id="262" w:name="_Toc9937916"/>
      <w:bookmarkStart w:id="263" w:name="_Toc9938186"/>
      <w:bookmarkStart w:id="264" w:name="_Toc9938456"/>
      <w:bookmarkStart w:id="265" w:name="_Toc9943836"/>
      <w:bookmarkStart w:id="266" w:name="_Toc9944108"/>
      <w:bookmarkStart w:id="267" w:name="_Toc9947056"/>
      <w:bookmarkStart w:id="268" w:name="_Toc9947328"/>
      <w:bookmarkStart w:id="269" w:name="_Toc9947944"/>
      <w:bookmarkStart w:id="270" w:name="_Toc9936102"/>
      <w:bookmarkStart w:id="271" w:name="_Toc9936566"/>
      <w:bookmarkStart w:id="272" w:name="_Toc9936837"/>
      <w:bookmarkStart w:id="273" w:name="_Toc9937107"/>
      <w:bookmarkStart w:id="274" w:name="_Toc9937377"/>
      <w:bookmarkStart w:id="275" w:name="_Toc9937647"/>
      <w:bookmarkStart w:id="276" w:name="_Toc9937917"/>
      <w:bookmarkStart w:id="277" w:name="_Toc9938187"/>
      <w:bookmarkStart w:id="278" w:name="_Toc9938457"/>
      <w:bookmarkStart w:id="279" w:name="_Toc9943837"/>
      <w:bookmarkStart w:id="280" w:name="_Toc9944109"/>
      <w:bookmarkStart w:id="281" w:name="_Toc9947057"/>
      <w:bookmarkStart w:id="282" w:name="_Toc9947329"/>
      <w:bookmarkStart w:id="283" w:name="_Toc9947945"/>
      <w:bookmarkStart w:id="284" w:name="_Toc9936127"/>
      <w:bookmarkStart w:id="285" w:name="_Toc9936591"/>
      <w:bookmarkStart w:id="286" w:name="_Toc9936862"/>
      <w:bookmarkStart w:id="287" w:name="_Toc9937132"/>
      <w:bookmarkStart w:id="288" w:name="_Toc9937402"/>
      <w:bookmarkStart w:id="289" w:name="_Toc9937672"/>
      <w:bookmarkStart w:id="290" w:name="_Toc9937942"/>
      <w:bookmarkStart w:id="291" w:name="_Toc9938212"/>
      <w:bookmarkStart w:id="292" w:name="_Toc9938482"/>
      <w:bookmarkStart w:id="293" w:name="_Toc9943862"/>
      <w:bookmarkStart w:id="294" w:name="_Toc9944134"/>
      <w:bookmarkStart w:id="295" w:name="_Toc9947082"/>
      <w:bookmarkStart w:id="296" w:name="_Toc9947354"/>
      <w:bookmarkStart w:id="297" w:name="_Toc9947970"/>
      <w:bookmarkStart w:id="298" w:name="_Toc10231218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r w:rsidRPr="00017092">
        <w:rPr>
          <w:rFonts w:ascii="Arial" w:hAnsi="Arial"/>
          <w:sz w:val="20"/>
          <w:szCs w:val="20"/>
        </w:rPr>
        <w:t>ОЖИДАЕМЫЕ РЕЗУЛЬТАТЫ И СРОКИ</w:t>
      </w:r>
      <w:bookmarkEnd w:id="298"/>
    </w:p>
    <w:p w14:paraId="68073207" w14:textId="39AC79D1" w:rsidR="003862A4" w:rsidRPr="006C25D2" w:rsidRDefault="00296137" w:rsidP="002246B9">
      <w:pPr>
        <w:pStyle w:val="Numbered"/>
        <w:numPr>
          <w:ilvl w:val="1"/>
          <w:numId w:val="39"/>
        </w:numPr>
        <w:shd w:val="clear" w:color="auto" w:fill="FFFFFF" w:themeFill="background1"/>
        <w:spacing w:after="60"/>
        <w:ind w:left="425" w:hanging="425"/>
        <w:jc w:val="both"/>
        <w:rPr>
          <w:rFonts w:ascii="Arial" w:hAnsi="Arial" w:cs="Arial"/>
          <w:sz w:val="20"/>
          <w:szCs w:val="20"/>
          <w:lang w:val="ru-RU"/>
        </w:rPr>
      </w:pPr>
      <w:bookmarkStart w:id="299" w:name="_Hlk39424833"/>
      <w:r w:rsidRPr="006C25D2">
        <w:rPr>
          <w:rFonts w:ascii="Arial" w:hAnsi="Arial" w:cs="Arial"/>
          <w:sz w:val="20"/>
          <w:szCs w:val="20"/>
          <w:lang w:val="ru-RU"/>
        </w:rPr>
        <w:t>Своевременное завершение этих строительных работ имеет первостепенное значение для ЮНИСЕФ</w:t>
      </w:r>
      <w:r w:rsidR="00C46100">
        <w:rPr>
          <w:rFonts w:ascii="Arial" w:hAnsi="Arial" w:cs="Arial"/>
          <w:sz w:val="20"/>
          <w:szCs w:val="20"/>
          <w:lang w:val="ru-RU"/>
        </w:rPr>
        <w:t xml:space="preserve"> и Правительство</w:t>
      </w:r>
      <w:r w:rsidRPr="006C25D2">
        <w:rPr>
          <w:rFonts w:ascii="Arial" w:hAnsi="Arial" w:cs="Arial"/>
          <w:sz w:val="20"/>
          <w:szCs w:val="20"/>
          <w:lang w:val="ru-RU"/>
        </w:rPr>
        <w:t>.</w:t>
      </w:r>
    </w:p>
    <w:p w14:paraId="689684CE" w14:textId="4014024E" w:rsidR="001C2242" w:rsidRPr="006C25D2" w:rsidRDefault="001C2242" w:rsidP="002246B9">
      <w:pPr>
        <w:pStyle w:val="Numbered"/>
        <w:numPr>
          <w:ilvl w:val="1"/>
          <w:numId w:val="39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Предполагаемая значительная дата завершения должна быть не позднее </w:t>
      </w:r>
      <w:r w:rsidR="001C13C9" w:rsidRPr="006C25D2">
        <w:rPr>
          <w:rFonts w:ascii="Arial" w:hAnsi="Arial" w:cs="Arial"/>
          <w:b/>
          <w:sz w:val="20"/>
          <w:szCs w:val="20"/>
          <w:lang w:val="ru-RU"/>
        </w:rPr>
        <w:t>трёх (3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) календарных месяцев с даты </w:t>
      </w:r>
      <w:r w:rsidRPr="006C25D2">
        <w:rPr>
          <w:rFonts w:ascii="Arial" w:hAnsi="Arial" w:cs="Arial"/>
          <w:b/>
          <w:sz w:val="20"/>
          <w:szCs w:val="20"/>
          <w:lang w:val="ru-RU"/>
        </w:rPr>
        <w:t>начала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. После принятия ЮНИСЕФ работ при </w:t>
      </w:r>
      <w:r w:rsidR="00DC3D17">
        <w:rPr>
          <w:rFonts w:ascii="Arial" w:hAnsi="Arial" w:cs="Arial"/>
          <w:sz w:val="20"/>
          <w:szCs w:val="20"/>
          <w:lang w:val="ru-RU"/>
        </w:rPr>
        <w:t>полном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завершении будет выдан Сертификат о </w:t>
      </w:r>
      <w:r w:rsidR="00DC3D17">
        <w:rPr>
          <w:rFonts w:ascii="Arial" w:hAnsi="Arial" w:cs="Arial"/>
          <w:sz w:val="20"/>
          <w:szCs w:val="20"/>
          <w:lang w:val="ru-RU"/>
        </w:rPr>
        <w:t>полном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завершении.</w:t>
      </w:r>
    </w:p>
    <w:p w14:paraId="347B122C" w14:textId="366E1565" w:rsidR="001C2242" w:rsidRPr="006C25D2" w:rsidRDefault="001C2242" w:rsidP="002246B9">
      <w:pPr>
        <w:pStyle w:val="Numbered"/>
        <w:numPr>
          <w:ilvl w:val="1"/>
          <w:numId w:val="39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Период ответственности за дефекты составляет двенадцать (12) календарных месяцев, учитываемых с даты получения Свидетельства о </w:t>
      </w:r>
      <w:r w:rsidR="00DC3D17">
        <w:rPr>
          <w:rFonts w:ascii="Arial" w:hAnsi="Arial" w:cs="Arial"/>
          <w:sz w:val="20"/>
          <w:szCs w:val="20"/>
          <w:lang w:val="ru-RU"/>
        </w:rPr>
        <w:t>полном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завершении. После принятия работ ЮНИСЕФ по итоговому завершению будет выдан Сертификат окончательного завершения, а контракт будет закрыт после выдачи окончательной оплаты.</w:t>
      </w:r>
    </w:p>
    <w:p w14:paraId="76E24163" w14:textId="3C0B66F5" w:rsidR="001C2242" w:rsidRPr="006C25D2" w:rsidRDefault="00BF6CF6" w:rsidP="002246B9">
      <w:pPr>
        <w:pStyle w:val="Numbered"/>
        <w:numPr>
          <w:ilvl w:val="1"/>
          <w:numId w:val="39"/>
        </w:numPr>
        <w:shd w:val="clear" w:color="auto" w:fill="FFFFFF" w:themeFill="background1"/>
        <w:spacing w:after="60"/>
        <w:ind w:left="425" w:hanging="425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ЮНИСЕФ выплатит частичные и окончательные выплаты после удовлетворительного завершения каждого Результата.</w:t>
      </w:r>
    </w:p>
    <w:p w14:paraId="5E2A0239" w14:textId="14C3341E" w:rsidR="00A82587" w:rsidRPr="009A2D9B" w:rsidRDefault="00BF6CF6" w:rsidP="002246B9">
      <w:pPr>
        <w:pStyle w:val="Numbered"/>
        <w:numPr>
          <w:ilvl w:val="1"/>
          <w:numId w:val="39"/>
        </w:numPr>
        <w:shd w:val="clear" w:color="auto" w:fill="FFFFFF" w:themeFill="background1"/>
        <w:spacing w:after="0"/>
        <w:ind w:left="425" w:hanging="425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Потенциальный участник может предложить дополнительные или альтернативные Результаты, соответствующие рекомендованной последовательности работ и ожидаемому денежному потоку во время выполнения работ. </w:t>
      </w:r>
      <w:r w:rsidRPr="00017092">
        <w:rPr>
          <w:rFonts w:ascii="Arial" w:hAnsi="Arial" w:cs="Arial"/>
          <w:sz w:val="20"/>
          <w:szCs w:val="20"/>
        </w:rPr>
        <w:t xml:space="preserve">ЮНИСЕФ </w:t>
      </w:r>
      <w:r w:rsidRPr="009A2D9B">
        <w:rPr>
          <w:rFonts w:ascii="Arial" w:hAnsi="Arial" w:cs="Arial"/>
          <w:sz w:val="20"/>
          <w:szCs w:val="20"/>
          <w:lang w:val="ru-RU"/>
        </w:rPr>
        <w:t>рассмотрит Предложение в рамках технической оценки.</w:t>
      </w:r>
    </w:p>
    <w:bookmarkEnd w:id="299"/>
    <w:p w14:paraId="69E011D8" w14:textId="77777777" w:rsidR="00675BD1" w:rsidRPr="009A2D9B" w:rsidRDefault="00675BD1" w:rsidP="004A42E3">
      <w:pPr>
        <w:pStyle w:val="Numbered"/>
        <w:shd w:val="clear" w:color="auto" w:fill="FFFFFF" w:themeFill="background1"/>
        <w:tabs>
          <w:tab w:val="clear" w:pos="2216"/>
        </w:tabs>
        <w:spacing w:after="0"/>
        <w:ind w:left="425" w:firstLine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454BD8D5" w14:textId="088AB17E" w:rsidR="00F02A36" w:rsidRPr="009A2D9B" w:rsidRDefault="00BF6CF6" w:rsidP="004A42E3">
      <w:pPr>
        <w:pStyle w:val="Numbered"/>
        <w:tabs>
          <w:tab w:val="clear" w:pos="2216"/>
        </w:tabs>
        <w:spacing w:after="60"/>
        <w:ind w:left="0" w:firstLine="0"/>
        <w:jc w:val="both"/>
        <w:rPr>
          <w:rFonts w:ascii="Arial" w:hAnsi="Arial" w:cs="Arial"/>
          <w:b/>
          <w:i/>
          <w:iCs/>
          <w:sz w:val="20"/>
          <w:szCs w:val="20"/>
          <w:lang w:val="ru-RU"/>
        </w:rPr>
      </w:pPr>
      <w:bookmarkStart w:id="300" w:name="_Hlk39426688"/>
      <w:r w:rsidRPr="009A2D9B">
        <w:rPr>
          <w:rFonts w:ascii="Arial" w:hAnsi="Arial" w:cs="Arial"/>
          <w:b/>
          <w:i/>
          <w:iCs/>
          <w:sz w:val="20"/>
          <w:szCs w:val="20"/>
          <w:lang w:val="ru-RU"/>
        </w:rPr>
        <w:t xml:space="preserve">Таблица 2: Результаты и </w:t>
      </w:r>
      <w:r w:rsidR="00DC3D17" w:rsidRPr="009A2D9B">
        <w:rPr>
          <w:rFonts w:ascii="Arial" w:hAnsi="Arial" w:cs="Arial"/>
          <w:b/>
          <w:i/>
          <w:iCs/>
          <w:sz w:val="20"/>
          <w:szCs w:val="20"/>
          <w:lang w:val="ru-RU"/>
        </w:rPr>
        <w:t>временные рамки</w:t>
      </w:r>
    </w:p>
    <w:tbl>
      <w:tblPr>
        <w:tblStyle w:val="TableGrid"/>
        <w:tblW w:w="9072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4818"/>
        <w:gridCol w:w="1476"/>
        <w:gridCol w:w="1761"/>
      </w:tblGrid>
      <w:tr w:rsidR="00244673" w:rsidRPr="009A2D9B" w14:paraId="6A8EE9F4" w14:textId="68509D46" w:rsidTr="003F385D">
        <w:tc>
          <w:tcPr>
            <w:tcW w:w="1018" w:type="dxa"/>
            <w:shd w:val="clear" w:color="auto" w:fill="EEECE1" w:themeFill="background2"/>
            <w:vAlign w:val="center"/>
          </w:tcPr>
          <w:p w14:paraId="38FD3758" w14:textId="144CFC37" w:rsidR="00244673" w:rsidRPr="009A2D9B" w:rsidRDefault="0033537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b/>
                <w:sz w:val="18"/>
                <w:szCs w:val="18"/>
                <w:lang w:val="ru-RU"/>
              </w:rPr>
              <w:t>Результат #</w:t>
            </w:r>
          </w:p>
        </w:tc>
        <w:tc>
          <w:tcPr>
            <w:tcW w:w="4922" w:type="dxa"/>
            <w:shd w:val="clear" w:color="auto" w:fill="EEECE1" w:themeFill="background2"/>
            <w:vAlign w:val="center"/>
          </w:tcPr>
          <w:p w14:paraId="6540F1ED" w14:textId="77777777" w:rsidR="00244673" w:rsidRPr="009A2D9B" w:rsidRDefault="00244673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b/>
                <w:sz w:val="18"/>
                <w:szCs w:val="18"/>
                <w:lang w:val="ru-RU"/>
              </w:rPr>
              <w:t>Объем результатов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14:paraId="078DEB77" w14:textId="3A63112F" w:rsidR="00244673" w:rsidRPr="009A2D9B" w:rsidRDefault="001D1234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b/>
                <w:sz w:val="18"/>
                <w:szCs w:val="18"/>
                <w:lang w:val="ru-RU"/>
              </w:rPr>
              <w:t>Рекомендуемое распределение платежей</w:t>
            </w:r>
          </w:p>
        </w:tc>
        <w:tc>
          <w:tcPr>
            <w:tcW w:w="1782" w:type="dxa"/>
            <w:shd w:val="clear" w:color="auto" w:fill="EEECE1" w:themeFill="background2"/>
            <w:vAlign w:val="center"/>
          </w:tcPr>
          <w:p w14:paraId="77AE758C" w14:textId="4AEAFF28" w:rsidR="00244673" w:rsidRPr="009A2D9B" w:rsidRDefault="001D1234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b/>
                <w:sz w:val="18"/>
                <w:szCs w:val="18"/>
                <w:lang w:val="ru-RU"/>
              </w:rPr>
              <w:t>Временные рамки</w:t>
            </w:r>
          </w:p>
        </w:tc>
      </w:tr>
      <w:tr w:rsidR="001C13C9" w:rsidRPr="009A2D9B" w14:paraId="593B2331" w14:textId="2558BE5A" w:rsidTr="003F385D"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63D33AC3" w14:textId="13D724BD" w:rsidR="001C13C9" w:rsidRPr="009A2D9B" w:rsidRDefault="001C13C9" w:rsidP="001C2242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4922" w:type="dxa"/>
            <w:tcBorders>
              <w:bottom w:val="single" w:sz="4" w:space="0" w:color="auto"/>
            </w:tcBorders>
            <w:vAlign w:val="center"/>
          </w:tcPr>
          <w:p w14:paraId="39823D8E" w14:textId="30D64270" w:rsidR="001C13C9" w:rsidRPr="009A2D9B" w:rsidRDefault="001C13C9" w:rsidP="00244673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 xml:space="preserve">Мобилизация и строительство офиса </w:t>
            </w:r>
            <w:r w:rsidR="00191AFC" w:rsidRPr="009A2D9B">
              <w:rPr>
                <w:rFonts w:ascii="Arial" w:hAnsi="Arial" w:cs="Arial"/>
                <w:sz w:val="18"/>
                <w:szCs w:val="18"/>
                <w:lang w:val="ru-RU"/>
              </w:rPr>
              <w:t xml:space="preserve">на </w:t>
            </w: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>объект</w:t>
            </w:r>
            <w:r w:rsidR="00191AFC" w:rsidRPr="009A2D9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 xml:space="preserve">, завершение фундамента </w:t>
            </w:r>
          </w:p>
        </w:tc>
        <w:tc>
          <w:tcPr>
            <w:tcW w:w="1350" w:type="dxa"/>
            <w:vMerge w:val="restart"/>
            <w:vAlign w:val="center"/>
          </w:tcPr>
          <w:p w14:paraId="54804DF2" w14:textId="3256C62A" w:rsidR="001C13C9" w:rsidRPr="009A2D9B" w:rsidRDefault="001C13C9" w:rsidP="001C13C9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>30%</w:t>
            </w:r>
          </w:p>
        </w:tc>
        <w:tc>
          <w:tcPr>
            <w:tcW w:w="1782" w:type="dxa"/>
            <w:vMerge w:val="restart"/>
            <w:vAlign w:val="center"/>
          </w:tcPr>
          <w:p w14:paraId="588B4A7A" w14:textId="1302E990" w:rsidR="001C13C9" w:rsidRPr="009A2D9B" w:rsidRDefault="001C13C9" w:rsidP="00036EF0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>К концу первого месяца</w:t>
            </w:r>
          </w:p>
        </w:tc>
      </w:tr>
      <w:tr w:rsidR="001C13C9" w:rsidRPr="009A2D9B" w14:paraId="5CA53084" w14:textId="72B5049B" w:rsidTr="00191AFC">
        <w:trPr>
          <w:trHeight w:val="37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E651" w14:textId="2521798F" w:rsidR="001C13C9" w:rsidRPr="009A2D9B" w:rsidRDefault="001C13C9" w:rsidP="001C2242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D9142" w14:textId="36E97E63" w:rsidR="001C13C9" w:rsidRPr="009A2D9B" w:rsidRDefault="001C13C9" w:rsidP="00244673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>Завершение конструкции</w:t>
            </w:r>
            <w:r w:rsidRPr="009A2D9B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первого этажа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14:paraId="2EAA7708" w14:textId="3E047DDC" w:rsidR="001C13C9" w:rsidRPr="009A2D9B" w:rsidRDefault="001C13C9" w:rsidP="001C13C9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vAlign w:val="center"/>
          </w:tcPr>
          <w:p w14:paraId="257EA9CB" w14:textId="7FBC7029" w:rsidR="001C13C9" w:rsidRPr="009A2D9B" w:rsidRDefault="001C13C9" w:rsidP="001C13C9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1C13C9" w:rsidRPr="009A2D9B" w14:paraId="35B45706" w14:textId="77777777" w:rsidTr="00191AFC">
        <w:trPr>
          <w:trHeight w:val="31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AA1F" w14:textId="144BFD5B" w:rsidR="001C13C9" w:rsidRPr="009A2D9B" w:rsidRDefault="001C13C9" w:rsidP="001C2242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290E" w14:textId="6E7D8699" w:rsidR="001C13C9" w:rsidRPr="009A2D9B" w:rsidRDefault="001C13C9" w:rsidP="00244673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 xml:space="preserve">Завершение </w:t>
            </w:r>
            <w:r w:rsidRPr="009A2D9B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конструкции верхнего этажа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F9DA2" w14:textId="65DD799D" w:rsidR="001C13C9" w:rsidRPr="009A2D9B" w:rsidRDefault="001C13C9" w:rsidP="001C13C9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>25%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F1563" w14:textId="7C2C1112" w:rsidR="001C13C9" w:rsidRPr="009A2D9B" w:rsidRDefault="001C13C9" w:rsidP="00036EF0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>Конец второго месяца</w:t>
            </w:r>
          </w:p>
        </w:tc>
      </w:tr>
      <w:tr w:rsidR="001C13C9" w:rsidRPr="009A2D9B" w14:paraId="0C0DB4ED" w14:textId="77777777" w:rsidTr="003F385D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BCF4" w14:textId="1CB37AD9" w:rsidR="001C13C9" w:rsidRPr="009A2D9B" w:rsidRDefault="001C13C9" w:rsidP="001C2242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3B1B" w14:textId="366F5623" w:rsidR="001C13C9" w:rsidRPr="009A2D9B" w:rsidRDefault="001C13C9" w:rsidP="006C0E8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 xml:space="preserve">Завершение </w:t>
            </w:r>
            <w:r w:rsidRPr="009A2D9B">
              <w:rPr>
                <w:rFonts w:ascii="Arial" w:hAnsi="Arial" w:cs="Arial"/>
                <w:bCs/>
                <w:sz w:val="20"/>
                <w:szCs w:val="20"/>
                <w:lang w:val="ru-RU"/>
              </w:rPr>
              <w:t>кровельных и электрических и санитарных установок</w:t>
            </w:r>
          </w:p>
          <w:p w14:paraId="76D69941" w14:textId="081D39AD" w:rsidR="001C13C9" w:rsidRPr="009A2D9B" w:rsidRDefault="001C13C9" w:rsidP="00244673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50CB" w14:textId="5867C58B" w:rsidR="001C13C9" w:rsidRPr="009A2D9B" w:rsidRDefault="001C13C9" w:rsidP="001C13C9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5117" w14:textId="30B98F30" w:rsidR="001C13C9" w:rsidRPr="009A2D9B" w:rsidRDefault="001C13C9" w:rsidP="00036EF0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1C13C9" w:rsidRPr="009A2D9B" w14:paraId="6F8A1C0E" w14:textId="77777777" w:rsidTr="00191AFC">
        <w:trPr>
          <w:trHeight w:val="3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FDC7" w14:textId="579AA2E5" w:rsidR="001C13C9" w:rsidRPr="009A2D9B" w:rsidRDefault="001C13C9" w:rsidP="001C2242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C34B" w14:textId="77B1BD91" w:rsidR="001C13C9" w:rsidRPr="009A2D9B" w:rsidRDefault="001C13C9" w:rsidP="00244673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 xml:space="preserve">Завершение </w:t>
            </w:r>
            <w:bookmarkStart w:id="301" w:name="_Hlk220413050"/>
            <w:r w:rsidRPr="009A2D9B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монтажа и отделки стен </w:t>
            </w:r>
            <w:bookmarkEnd w:id="301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ABB70" w14:textId="0078BA68" w:rsidR="001C13C9" w:rsidRPr="009A2D9B" w:rsidRDefault="001C13C9" w:rsidP="001C13C9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>35%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56B17" w14:textId="41C7A13C" w:rsidR="001C13C9" w:rsidRPr="009A2D9B" w:rsidRDefault="001C13C9" w:rsidP="00036EF0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A2D9B">
              <w:rPr>
                <w:rFonts w:ascii="Arial" w:hAnsi="Arial" w:cs="Arial"/>
                <w:sz w:val="18"/>
                <w:szCs w:val="18"/>
                <w:lang w:val="ru-RU"/>
              </w:rPr>
              <w:t>конец третьего месяца</w:t>
            </w:r>
          </w:p>
        </w:tc>
      </w:tr>
      <w:tr w:rsidR="001C13C9" w:rsidRPr="009A2D9B" w14:paraId="7BBCEE3D" w14:textId="0744916A" w:rsidTr="003F385D">
        <w:trPr>
          <w:trHeight w:val="97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2426" w14:textId="6D969208" w:rsidR="001C13C9" w:rsidRPr="00C87B4A" w:rsidRDefault="001C13C9" w:rsidP="001C224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B4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D01" w14:textId="2FE5389F" w:rsidR="001C13C9" w:rsidRPr="006C25D2" w:rsidRDefault="001C13C9" w:rsidP="007F322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6C25D2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Завершение установки оборудования, тестирование и ввод в эксплуатацию, а также </w:t>
            </w:r>
            <w:r w:rsidR="00191AFC">
              <w:rPr>
                <w:rFonts w:ascii="Arial" w:hAnsi="Arial" w:cs="Arial"/>
                <w:bCs/>
                <w:sz w:val="20"/>
                <w:szCs w:val="20"/>
                <w:lang w:val="ru-RU"/>
              </w:rPr>
              <w:t>полного</w:t>
            </w:r>
            <w:r w:rsidR="00191AFC" w:rsidRPr="006C25D2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r w:rsidRPr="006C25D2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завершение </w:t>
            </w:r>
            <w:r w:rsidR="00191AFC">
              <w:rPr>
                <w:rFonts w:ascii="Arial" w:hAnsi="Arial" w:cs="Arial"/>
                <w:bCs/>
                <w:sz w:val="20"/>
                <w:szCs w:val="20"/>
                <w:lang w:val="ru-RU"/>
              </w:rPr>
              <w:t>работ</w:t>
            </w:r>
            <w:r w:rsidRPr="006C25D2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и подписание Сертификата о </w:t>
            </w:r>
            <w:r w:rsidR="00191AFC">
              <w:rPr>
                <w:rFonts w:ascii="Arial" w:hAnsi="Arial" w:cs="Arial"/>
                <w:bCs/>
                <w:sz w:val="20"/>
                <w:szCs w:val="20"/>
                <w:lang w:val="ru-RU"/>
              </w:rPr>
              <w:t>полном</w:t>
            </w:r>
            <w:r w:rsidRPr="006C25D2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завершении.</w:t>
            </w:r>
          </w:p>
          <w:p w14:paraId="52CEAABB" w14:textId="4ED35937" w:rsidR="001C13C9" w:rsidRPr="006C25D2" w:rsidRDefault="001C13C9" w:rsidP="00244673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Включая подтверждение тестирования и ввода в строй, </w:t>
            </w:r>
            <w:r w:rsidR="00C46100">
              <w:rPr>
                <w:rFonts w:ascii="Arial" w:hAnsi="Arial" w:cs="Arial"/>
                <w:bCs/>
                <w:sz w:val="20"/>
                <w:szCs w:val="20"/>
                <w:lang w:val="ru-RU"/>
              </w:rPr>
              <w:t>в</w:t>
            </w:r>
            <w:r w:rsidR="00C46100" w:rsidRPr="00C46100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ключая подтверждение испытаний и ввода в эксплуатацию</w:t>
            </w:r>
            <w:r w:rsidRPr="006C25D2">
              <w:rPr>
                <w:rFonts w:ascii="Arial" w:hAnsi="Arial" w:cs="Arial"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BB79" w14:textId="228143A1" w:rsidR="001C13C9" w:rsidRPr="006C25D2" w:rsidRDefault="001C13C9" w:rsidP="008A2808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399D" w14:textId="540C403E" w:rsidR="001C13C9" w:rsidRPr="006C25D2" w:rsidRDefault="001C13C9" w:rsidP="00244673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244673" w:rsidRPr="009A2D9B" w14:paraId="386EC65E" w14:textId="342E3F63" w:rsidTr="003F385D">
        <w:trPr>
          <w:trHeight w:val="4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9FD6" w14:textId="2529202C" w:rsidR="00244673" w:rsidRPr="00C87B4A" w:rsidRDefault="00244673" w:rsidP="001C224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B4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8A03" w14:textId="023F7126" w:rsidR="00244673" w:rsidRPr="006C25D2" w:rsidRDefault="00BB7EE5" w:rsidP="00244673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Период</w:t>
            </w:r>
            <w:r w:rsidR="00244673" w:rsidRPr="006C25D2">
              <w:rPr>
                <w:rFonts w:ascii="Arial" w:hAnsi="Arial" w:cs="Arial"/>
                <w:sz w:val="18"/>
                <w:szCs w:val="18"/>
                <w:lang w:val="ru-RU"/>
              </w:rPr>
              <w:t xml:space="preserve"> ответственности за дефекты и подписание Сертификата окончательного завершения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9AEA" w14:textId="0AD7DDEF" w:rsidR="00244673" w:rsidRPr="00C87B4A" w:rsidRDefault="007608BE" w:rsidP="008A280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7C79" w14:textId="60E041D3" w:rsidR="00244673" w:rsidRPr="006C25D2" w:rsidRDefault="007F3226" w:rsidP="00244673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 xml:space="preserve">12 месяцев спустя после </w:t>
            </w:r>
            <w:r w:rsidR="00BB7EE5">
              <w:rPr>
                <w:rFonts w:ascii="Arial" w:hAnsi="Arial" w:cs="Arial"/>
                <w:sz w:val="18"/>
                <w:szCs w:val="18"/>
                <w:lang w:val="ru-RU"/>
              </w:rPr>
              <w:t>полного</w:t>
            </w: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 xml:space="preserve"> завершения</w:t>
            </w:r>
          </w:p>
        </w:tc>
      </w:tr>
    </w:tbl>
    <w:p w14:paraId="2BB1CD8C" w14:textId="77777777" w:rsidR="00F3186C" w:rsidRPr="00017092" w:rsidRDefault="003D7D24" w:rsidP="002246B9">
      <w:pPr>
        <w:pStyle w:val="Heading1"/>
        <w:numPr>
          <w:ilvl w:val="0"/>
          <w:numId w:val="39"/>
        </w:numPr>
        <w:ind w:left="357" w:hanging="357"/>
        <w:rPr>
          <w:rFonts w:ascii="Arial" w:hAnsi="Arial"/>
          <w:sz w:val="20"/>
          <w:szCs w:val="20"/>
        </w:rPr>
      </w:pPr>
      <w:bookmarkStart w:id="302" w:name="_Toc10231219"/>
      <w:bookmarkEnd w:id="300"/>
      <w:r w:rsidRPr="00017092">
        <w:rPr>
          <w:rFonts w:ascii="Arial" w:hAnsi="Arial"/>
          <w:sz w:val="20"/>
          <w:szCs w:val="20"/>
        </w:rPr>
        <w:lastRenderedPageBreak/>
        <w:t>ПРАВО НА УЧАСТИЕ И КВАЛИФИКАЦИЯ</w:t>
      </w:r>
      <w:bookmarkEnd w:id="302"/>
    </w:p>
    <w:p w14:paraId="00BE3D46" w14:textId="52C79F79" w:rsidR="00E5330D" w:rsidRPr="00AF64EB" w:rsidRDefault="009B6D03" w:rsidP="00AF64EB">
      <w:pPr>
        <w:pStyle w:val="ListParagraph"/>
        <w:numPr>
          <w:ilvl w:val="1"/>
          <w:numId w:val="39"/>
        </w:numPr>
        <w:spacing w:after="60"/>
        <w:ind w:left="630"/>
        <w:jc w:val="both"/>
        <w:rPr>
          <w:rFonts w:ascii="Arial" w:hAnsi="Arial" w:cs="Arial"/>
          <w:sz w:val="20"/>
          <w:szCs w:val="20"/>
          <w:lang w:val="ru-RU"/>
        </w:rPr>
      </w:pPr>
      <w:r w:rsidRPr="00AF64EB">
        <w:rPr>
          <w:rFonts w:ascii="Arial" w:hAnsi="Arial" w:cs="Arial"/>
          <w:sz w:val="20"/>
          <w:szCs w:val="20"/>
          <w:lang w:val="ru-RU"/>
        </w:rPr>
        <w:t>Потенциальный участник тендера должен предоставить всю информацию и документацию, запрошенную в данном разделе, вместе со своим предложением. Непредоставление информации ниже приведёт к дисквалифи</w:t>
      </w:r>
      <w:r w:rsidR="00AF64EB">
        <w:rPr>
          <w:rFonts w:ascii="Arial" w:hAnsi="Arial" w:cs="Arial"/>
          <w:sz w:val="20"/>
          <w:szCs w:val="20"/>
          <w:lang w:val="ru-RU"/>
        </w:rPr>
        <w:t>кацию</w:t>
      </w:r>
      <w:r w:rsidRPr="00AF64EB">
        <w:rPr>
          <w:rFonts w:ascii="Arial" w:hAnsi="Arial" w:cs="Arial"/>
          <w:sz w:val="20"/>
          <w:szCs w:val="20"/>
          <w:lang w:val="ru-RU"/>
        </w:rPr>
        <w:t xml:space="preserve"> потенциального участника торгов.</w:t>
      </w:r>
    </w:p>
    <w:p w14:paraId="3E251099" w14:textId="77777777" w:rsidR="00AD467A" w:rsidRPr="006C25D2" w:rsidRDefault="00AD467A" w:rsidP="00AF64EB">
      <w:pPr>
        <w:pStyle w:val="ListParagraph"/>
        <w:numPr>
          <w:ilvl w:val="1"/>
          <w:numId w:val="39"/>
        </w:numPr>
        <w:spacing w:after="60"/>
        <w:ind w:left="425" w:hanging="425"/>
        <w:jc w:val="both"/>
        <w:rPr>
          <w:rFonts w:ascii="Arial" w:hAnsi="Arial" w:cs="Arial"/>
          <w:sz w:val="20"/>
          <w:szCs w:val="20"/>
          <w:lang w:val="ru-RU"/>
        </w:rPr>
      </w:pPr>
      <w:proofErr w:type="gramStart"/>
      <w:r w:rsidRPr="006C25D2">
        <w:rPr>
          <w:rFonts w:ascii="Arial" w:hAnsi="Arial" w:cs="Arial"/>
          <w:b/>
          <w:sz w:val="20"/>
          <w:szCs w:val="20"/>
          <w:lang w:val="ru-RU"/>
        </w:rPr>
        <w:t>Документы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,</w:t>
      </w:r>
      <w:proofErr w:type="gramEnd"/>
      <w:r w:rsidRPr="006C25D2">
        <w:rPr>
          <w:rFonts w:ascii="Arial" w:hAnsi="Arial" w:cs="Arial"/>
          <w:sz w:val="20"/>
          <w:szCs w:val="20"/>
          <w:lang w:val="ru-RU"/>
        </w:rPr>
        <w:t xml:space="preserve"> которые должны быть представлены в техническом предложении: </w:t>
      </w:r>
    </w:p>
    <w:p w14:paraId="2EFA8C55" w14:textId="1F93C80B" w:rsidR="00AD467A" w:rsidRPr="006C25D2" w:rsidRDefault="00F82DEC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Потенциальный участник торгов должен быть зарегистрирован строительной компанией в Кыргызстане и не иметь конфликта интересов по отношению к проекту. Технические предложения должны включать копии оригинальных документов, определяющих устав или правовой статус компании, место регистрации и основное место деятельности; письменную доверенность подписанта подрядчика на заключение контракта.</w:t>
      </w:r>
    </w:p>
    <w:p w14:paraId="5CE66F0C" w14:textId="7E7FF63A" w:rsidR="00AD467A" w:rsidRPr="006C25D2" w:rsidRDefault="00AD467A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Заявление о том, что компания (включая всех участников совместного предприятия и субподрядчика) не связана и не была связана в прошлом прямо или косвенно с менеджером проекта или любой другой организацией, которая подготовила проект, спецификации и другие документы для проекта или предлагается в качестве управляющего проектом по контракту.</w:t>
      </w:r>
    </w:p>
    <w:p w14:paraId="0F3EF4DB" w14:textId="210120B8" w:rsidR="00AD467A" w:rsidRPr="006C25D2" w:rsidRDefault="00AD467A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bookmarkStart w:id="303" w:name="_Hlk9423058"/>
      <w:r w:rsidRPr="006C25D2">
        <w:rPr>
          <w:rFonts w:ascii="Arial" w:hAnsi="Arial" w:cs="Arial"/>
          <w:sz w:val="20"/>
          <w:szCs w:val="20"/>
          <w:lang w:val="ru-RU"/>
        </w:rPr>
        <w:t>Копия резюме (максимум две (2) страницы) ключевых сотрудников, участвующих в проекте, таких как менеджер по контракту/проекту, клерк по работам, прораб. ЮНИСЕФ может устно провести интервью с ключевыми сотрудниками перед началом проекта.</w:t>
      </w:r>
      <w:bookmarkEnd w:id="303"/>
    </w:p>
    <w:p w14:paraId="7D4432B2" w14:textId="7A22CED7" w:rsidR="00AD467A" w:rsidRPr="006C25D2" w:rsidRDefault="00AD467A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Отчёты о финансовом положении потенциального участника, такие как отчёты о прибылях и убытках и аудиторские отчёты за последние три года.</w:t>
      </w:r>
    </w:p>
    <w:p w14:paraId="3C59DF42" w14:textId="3B07D102" w:rsidR="00AD467A" w:rsidRPr="006C25D2" w:rsidRDefault="00AD467A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Доказательства достаточности оборотного капитала для подписанного контракта (доступ к кредитным линиям и наличие других финансовых ресурсов).</w:t>
      </w:r>
    </w:p>
    <w:p w14:paraId="5ED6C5E9" w14:textId="34752DB7" w:rsidR="00AD467A" w:rsidRPr="006C25D2" w:rsidRDefault="00737534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Предлагаемый план реализации проектных работ, показывающий предлагаемые методы реализации, стратегию контроля качества, график всех текущих мероприятий.</w:t>
      </w:r>
    </w:p>
    <w:p w14:paraId="2361C0DE" w14:textId="2D150E88" w:rsidR="00D83CBE" w:rsidRPr="006C25D2" w:rsidRDefault="009B6D03" w:rsidP="00AF64EB">
      <w:pPr>
        <w:pStyle w:val="ListParagraph"/>
        <w:numPr>
          <w:ilvl w:val="1"/>
          <w:numId w:val="39"/>
        </w:numPr>
        <w:spacing w:after="60"/>
        <w:ind w:left="425" w:hanging="425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Потенциальный участник тендера должен предоставить достаточную </w:t>
      </w:r>
      <w:r w:rsidR="00D83CBE" w:rsidRPr="006C25D2">
        <w:rPr>
          <w:rFonts w:ascii="Arial" w:hAnsi="Arial" w:cs="Arial"/>
          <w:b/>
          <w:sz w:val="20"/>
          <w:szCs w:val="20"/>
          <w:lang w:val="ru-RU"/>
        </w:rPr>
        <w:t>информацию</w:t>
      </w:r>
      <w:r w:rsidR="00D83CBE" w:rsidRPr="006C25D2">
        <w:rPr>
          <w:rFonts w:ascii="Arial" w:hAnsi="Arial" w:cs="Arial"/>
          <w:sz w:val="20"/>
          <w:szCs w:val="20"/>
          <w:lang w:val="ru-RU"/>
        </w:rPr>
        <w:t xml:space="preserve"> в своём предложении, чтобы продемонстрировать соответствие требованиям, определённым ЮНИСЕФ. Приведённые ниже формы содержат критерии соответствия и минимальные критерии квалификации, которые ЮНИСЕФ будет использовать для оценки предложения о заключении контракта.</w:t>
      </w:r>
    </w:p>
    <w:p w14:paraId="304CF5BE" w14:textId="00047FF0" w:rsidR="00F539F7" w:rsidRPr="006C25D2" w:rsidRDefault="00F539F7" w:rsidP="00AF64EB">
      <w:pPr>
        <w:pStyle w:val="ListParagraph"/>
        <w:numPr>
          <w:ilvl w:val="2"/>
          <w:numId w:val="39"/>
        </w:numPr>
        <w:spacing w:after="60"/>
        <w:ind w:left="567" w:hanging="567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Информация, которая должна быть представлена в техническом предложении (ПРИЛОЖЕНИЕ </w:t>
      </w:r>
      <w:r w:rsidRPr="00017092">
        <w:rPr>
          <w:rFonts w:ascii="Arial" w:hAnsi="Arial" w:cs="Arial"/>
          <w:sz w:val="20"/>
          <w:szCs w:val="20"/>
        </w:rPr>
        <w:t>C</w:t>
      </w:r>
      <w:r w:rsidRPr="006C25D2">
        <w:rPr>
          <w:rFonts w:ascii="Arial" w:hAnsi="Arial" w:cs="Arial"/>
          <w:sz w:val="20"/>
          <w:szCs w:val="20"/>
          <w:lang w:val="ru-RU"/>
        </w:rPr>
        <w:t>):</w:t>
      </w:r>
    </w:p>
    <w:p w14:paraId="137C561D" w14:textId="659FF0C0" w:rsidR="00F539F7" w:rsidRPr="0008480F" w:rsidRDefault="00F539F7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8480F">
        <w:rPr>
          <w:rFonts w:ascii="Arial" w:hAnsi="Arial" w:cs="Arial"/>
          <w:sz w:val="20"/>
          <w:szCs w:val="20"/>
        </w:rPr>
        <w:t>Подача</w:t>
      </w:r>
      <w:proofErr w:type="spellEnd"/>
      <w:r w:rsidRPr="000848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480F">
        <w:rPr>
          <w:rFonts w:ascii="Arial" w:hAnsi="Arial" w:cs="Arial"/>
          <w:sz w:val="20"/>
          <w:szCs w:val="20"/>
        </w:rPr>
        <w:t>технического</w:t>
      </w:r>
      <w:proofErr w:type="spellEnd"/>
      <w:r w:rsidRPr="000848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480F">
        <w:rPr>
          <w:rFonts w:ascii="Arial" w:hAnsi="Arial" w:cs="Arial"/>
          <w:sz w:val="20"/>
          <w:szCs w:val="20"/>
        </w:rPr>
        <w:t>предложения</w:t>
      </w:r>
      <w:proofErr w:type="spellEnd"/>
      <w:r w:rsidRPr="0008480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8480F">
        <w:rPr>
          <w:rFonts w:ascii="Arial" w:hAnsi="Arial" w:cs="Arial"/>
          <w:sz w:val="20"/>
          <w:szCs w:val="20"/>
        </w:rPr>
        <w:t>Форма</w:t>
      </w:r>
      <w:proofErr w:type="spellEnd"/>
      <w:r w:rsidRPr="0008480F">
        <w:rPr>
          <w:rFonts w:ascii="Arial" w:hAnsi="Arial" w:cs="Arial"/>
          <w:sz w:val="20"/>
          <w:szCs w:val="20"/>
        </w:rPr>
        <w:t xml:space="preserve"> 1)</w:t>
      </w:r>
    </w:p>
    <w:p w14:paraId="24005314" w14:textId="385E75C7" w:rsidR="00F539F7" w:rsidRPr="006C25D2" w:rsidRDefault="00F539F7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Техническое письмо с предложением (форма 2)</w:t>
      </w:r>
    </w:p>
    <w:p w14:paraId="3B7FF71D" w14:textId="16AB7CF4" w:rsidR="00F539F7" w:rsidRPr="006C25D2" w:rsidRDefault="00F5357E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Общая информация о потенциальном претенденте (Форма 3)</w:t>
      </w:r>
    </w:p>
    <w:p w14:paraId="3737ED00" w14:textId="1B19F8DA" w:rsidR="00F539F7" w:rsidRPr="006C25D2" w:rsidRDefault="00F5357E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Контактные данные потенциального участника (Форма 4)</w:t>
      </w:r>
    </w:p>
    <w:p w14:paraId="778BEE31" w14:textId="5427A33B" w:rsidR="00F539F7" w:rsidRPr="006C25D2" w:rsidRDefault="00F539F7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Список предлагаемых ключевых сотрудников (форма 5)</w:t>
      </w:r>
    </w:p>
    <w:p w14:paraId="4E3DBBCC" w14:textId="7C6DED28" w:rsidR="00F539F7" w:rsidRPr="006C25D2" w:rsidRDefault="00F539F7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Список машин и оборудования (Форма 6)</w:t>
      </w:r>
    </w:p>
    <w:p w14:paraId="315A4D76" w14:textId="6FEA7E33" w:rsidR="00F539F7" w:rsidRPr="006C25D2" w:rsidRDefault="00F5357E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Финансовая информация потенциального участника/Адекватность оборотного капитала (Форма 7)</w:t>
      </w:r>
    </w:p>
    <w:p w14:paraId="705A853A" w14:textId="2213B73C" w:rsidR="00F539F7" w:rsidRPr="006C25D2" w:rsidRDefault="00F539F7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Работы в руках и их финансовая ценность (Форма 8)</w:t>
      </w:r>
    </w:p>
    <w:p w14:paraId="5BB5E859" w14:textId="0267107C" w:rsidR="00F539F7" w:rsidRPr="00017092" w:rsidRDefault="004A2374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17092">
        <w:rPr>
          <w:rFonts w:ascii="Arial" w:hAnsi="Arial" w:cs="Arial"/>
          <w:sz w:val="20"/>
          <w:szCs w:val="20"/>
        </w:rPr>
        <w:t>Судебные</w:t>
      </w:r>
      <w:proofErr w:type="spellEnd"/>
      <w:r w:rsidRPr="000170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7092">
        <w:rPr>
          <w:rFonts w:ascii="Arial" w:hAnsi="Arial" w:cs="Arial"/>
          <w:sz w:val="20"/>
          <w:szCs w:val="20"/>
        </w:rPr>
        <w:t>разбирательства</w:t>
      </w:r>
      <w:proofErr w:type="spellEnd"/>
      <w:r w:rsidRPr="0001709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17092">
        <w:rPr>
          <w:rFonts w:ascii="Arial" w:hAnsi="Arial" w:cs="Arial"/>
          <w:sz w:val="20"/>
          <w:szCs w:val="20"/>
        </w:rPr>
        <w:t>форма</w:t>
      </w:r>
      <w:proofErr w:type="spellEnd"/>
      <w:r w:rsidRPr="00017092">
        <w:rPr>
          <w:rFonts w:ascii="Arial" w:hAnsi="Arial" w:cs="Arial"/>
          <w:sz w:val="20"/>
          <w:szCs w:val="20"/>
        </w:rPr>
        <w:t xml:space="preserve"> 9)</w:t>
      </w:r>
    </w:p>
    <w:p w14:paraId="3C7BC589" w14:textId="559AC98D" w:rsidR="00F539F7" w:rsidRPr="006C25D2" w:rsidRDefault="00F539F7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Предлагаемый план реализации проектных работ (форма 10)</w:t>
      </w:r>
    </w:p>
    <w:p w14:paraId="71883ACD" w14:textId="617B61DA" w:rsidR="007A1F7D" w:rsidRPr="006C25D2" w:rsidRDefault="00E25384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План контроля качества строительных и монтажных работ (Форма 11)</w:t>
      </w:r>
    </w:p>
    <w:p w14:paraId="412147C5" w14:textId="0F8BE5C8" w:rsidR="00E25384" w:rsidRPr="006C25D2" w:rsidRDefault="009F3699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Меры и подходы для защиты прав </w:t>
      </w:r>
      <w:r w:rsidR="00465CB6">
        <w:rPr>
          <w:rFonts w:ascii="Arial" w:hAnsi="Arial" w:cs="Arial"/>
          <w:sz w:val="20"/>
          <w:szCs w:val="20"/>
          <w:lang w:val="ru-RU"/>
        </w:rPr>
        <w:t>работников</w:t>
      </w:r>
      <w:r w:rsidRPr="006C25D2">
        <w:rPr>
          <w:rFonts w:ascii="Arial" w:hAnsi="Arial" w:cs="Arial"/>
          <w:sz w:val="20"/>
          <w:szCs w:val="20"/>
          <w:lang w:val="ru-RU"/>
        </w:rPr>
        <w:t>, их здоровья и безопасности для обеспечения прав работников, их здоровья и безопасности (Форма 12)</w:t>
      </w:r>
    </w:p>
    <w:p w14:paraId="7355FAB3" w14:textId="29FBF0C1" w:rsidR="00F539F7" w:rsidRPr="006C25D2" w:rsidRDefault="00F539F7" w:rsidP="00AF64EB">
      <w:pPr>
        <w:pStyle w:val="ListParagraph"/>
        <w:numPr>
          <w:ilvl w:val="2"/>
          <w:numId w:val="39"/>
        </w:numPr>
        <w:spacing w:after="60"/>
        <w:ind w:left="567" w:hanging="567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Информация, которая должна быть представлена в Финансовом предложении (ПРИЛОЖЕНИЕ </w:t>
      </w:r>
      <w:r w:rsidR="00465CB6">
        <w:rPr>
          <w:rFonts w:ascii="Arial" w:hAnsi="Arial" w:cs="Arial"/>
          <w:sz w:val="20"/>
          <w:szCs w:val="20"/>
          <w:lang w:val="ru-RU"/>
        </w:rPr>
        <w:t>Д</w:t>
      </w:r>
      <w:r w:rsidRPr="006C25D2">
        <w:rPr>
          <w:rFonts w:ascii="Arial" w:hAnsi="Arial" w:cs="Arial"/>
          <w:sz w:val="20"/>
          <w:szCs w:val="20"/>
          <w:lang w:val="ru-RU"/>
        </w:rPr>
        <w:t>):</w:t>
      </w:r>
    </w:p>
    <w:p w14:paraId="447F8E60" w14:textId="2D2C7A45" w:rsidR="00F539F7" w:rsidRPr="006C25D2" w:rsidRDefault="00F539F7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bookmarkStart w:id="304" w:name="_Hlk220483198"/>
      <w:r w:rsidRPr="006C25D2">
        <w:rPr>
          <w:rFonts w:ascii="Arial" w:hAnsi="Arial" w:cs="Arial"/>
          <w:sz w:val="20"/>
          <w:szCs w:val="20"/>
          <w:lang w:val="ru-RU"/>
        </w:rPr>
        <w:t xml:space="preserve">Письмо с финансовым предложением (форма 13) </w:t>
      </w:r>
    </w:p>
    <w:p w14:paraId="6C85E1B3" w14:textId="5DCB7D03" w:rsidR="00F539F7" w:rsidRPr="006C25D2" w:rsidRDefault="00F539F7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Краткое изложение финансового предложения (форма 14)</w:t>
      </w:r>
    </w:p>
    <w:p w14:paraId="547CB5A6" w14:textId="0E189D95" w:rsidR="00D83CBE" w:rsidRPr="00017092" w:rsidRDefault="00F539F7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17092">
        <w:rPr>
          <w:rFonts w:ascii="Arial" w:hAnsi="Arial" w:cs="Arial"/>
          <w:sz w:val="20"/>
          <w:szCs w:val="20"/>
        </w:rPr>
        <w:t>Завершённый</w:t>
      </w:r>
      <w:proofErr w:type="spellEnd"/>
      <w:r w:rsidRPr="000170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7092">
        <w:rPr>
          <w:rFonts w:ascii="Arial" w:hAnsi="Arial" w:cs="Arial"/>
          <w:sz w:val="20"/>
          <w:szCs w:val="20"/>
        </w:rPr>
        <w:t>список</w:t>
      </w:r>
      <w:proofErr w:type="spellEnd"/>
      <w:r w:rsidRPr="000170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7092">
        <w:rPr>
          <w:rFonts w:ascii="Arial" w:hAnsi="Arial" w:cs="Arial"/>
          <w:sz w:val="20"/>
          <w:szCs w:val="20"/>
        </w:rPr>
        <w:t>объёмов</w:t>
      </w:r>
      <w:proofErr w:type="spellEnd"/>
      <w:r w:rsidRPr="0001709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17092">
        <w:rPr>
          <w:rFonts w:ascii="Arial" w:hAnsi="Arial" w:cs="Arial"/>
          <w:sz w:val="20"/>
          <w:szCs w:val="20"/>
        </w:rPr>
        <w:t>форма</w:t>
      </w:r>
      <w:proofErr w:type="spellEnd"/>
      <w:r w:rsidRPr="00017092">
        <w:rPr>
          <w:rFonts w:ascii="Arial" w:hAnsi="Arial" w:cs="Arial"/>
          <w:sz w:val="20"/>
          <w:szCs w:val="20"/>
        </w:rPr>
        <w:t xml:space="preserve"> 15)</w:t>
      </w:r>
    </w:p>
    <w:p w14:paraId="7C377AC7" w14:textId="78BD2C69" w:rsidR="004762CD" w:rsidRPr="006C25D2" w:rsidRDefault="002E2B51" w:rsidP="00AF64EB">
      <w:pPr>
        <w:pStyle w:val="ListParagraph"/>
        <w:numPr>
          <w:ilvl w:val="1"/>
          <w:numId w:val="39"/>
        </w:numPr>
        <w:spacing w:after="60"/>
        <w:ind w:left="425" w:hanging="425"/>
        <w:jc w:val="both"/>
        <w:rPr>
          <w:rFonts w:ascii="Arial" w:hAnsi="Arial" w:cs="Arial"/>
          <w:sz w:val="20"/>
          <w:szCs w:val="20"/>
          <w:lang w:val="ru-RU"/>
        </w:rPr>
      </w:pPr>
      <w:bookmarkStart w:id="305" w:name="_Hlk9345111"/>
      <w:bookmarkEnd w:id="304"/>
      <w:r w:rsidRPr="006C25D2">
        <w:rPr>
          <w:rFonts w:ascii="Arial" w:hAnsi="Arial" w:cs="Arial"/>
          <w:sz w:val="20"/>
          <w:szCs w:val="20"/>
          <w:lang w:val="ru-RU"/>
        </w:rPr>
        <w:t>Предложения, подготовленные потенциальными подрядчиками, а также вся переписка и документы, связанные с предложениями, обмениваемые потенциальными подрядчиками и ЮНИСЕФ, должны быть написаны на русском и/или английском языках.</w:t>
      </w:r>
    </w:p>
    <w:p w14:paraId="204CE67C" w14:textId="1799AE5E" w:rsidR="00F539F7" w:rsidRPr="00017092" w:rsidRDefault="00776378" w:rsidP="00AF64EB">
      <w:pPr>
        <w:pStyle w:val="ListParagraph"/>
        <w:numPr>
          <w:ilvl w:val="1"/>
          <w:numId w:val="39"/>
        </w:numPr>
        <w:spacing w:after="60"/>
        <w:ind w:left="425" w:hanging="425"/>
        <w:jc w:val="both"/>
        <w:rPr>
          <w:rFonts w:ascii="Arial" w:hAnsi="Arial" w:cs="Arial"/>
          <w:sz w:val="20"/>
          <w:szCs w:val="20"/>
          <w:lang w:val="en-GB"/>
        </w:rPr>
      </w:pPr>
      <w:bookmarkStart w:id="306" w:name="_Hlk9345326"/>
      <w:proofErr w:type="spellStart"/>
      <w:r w:rsidRPr="00017092">
        <w:rPr>
          <w:rFonts w:ascii="Arial" w:hAnsi="Arial" w:cs="Arial"/>
          <w:sz w:val="20"/>
          <w:szCs w:val="20"/>
        </w:rPr>
        <w:t>Ошибки</w:t>
      </w:r>
      <w:proofErr w:type="spellEnd"/>
      <w:r w:rsidRPr="00017092">
        <w:rPr>
          <w:rFonts w:ascii="Arial" w:hAnsi="Arial" w:cs="Arial"/>
          <w:sz w:val="20"/>
          <w:szCs w:val="20"/>
        </w:rPr>
        <w:t xml:space="preserve"> в </w:t>
      </w:r>
      <w:proofErr w:type="spellStart"/>
      <w:r w:rsidRPr="00017092">
        <w:rPr>
          <w:rFonts w:ascii="Arial" w:hAnsi="Arial" w:cs="Arial"/>
          <w:sz w:val="20"/>
          <w:szCs w:val="20"/>
        </w:rPr>
        <w:t>предложениях</w:t>
      </w:r>
      <w:proofErr w:type="spellEnd"/>
    </w:p>
    <w:bookmarkEnd w:id="305"/>
    <w:p w14:paraId="4132EE6D" w14:textId="3DC6E73D" w:rsidR="00F539F7" w:rsidRPr="00465CB6" w:rsidRDefault="00841A76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lastRenderedPageBreak/>
        <w:t xml:space="preserve">От участников ожидается ознакомление со всеми инструкциями и документацией </w:t>
      </w:r>
      <w:r w:rsidRPr="00017092">
        <w:rPr>
          <w:rFonts w:ascii="Arial" w:hAnsi="Arial" w:cs="Arial"/>
          <w:sz w:val="20"/>
          <w:szCs w:val="20"/>
        </w:rPr>
        <w:t>RFP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. Отказ от этого будет на страх и риск для участников торгов. </w:t>
      </w:r>
      <w:r w:rsidR="00465CB6" w:rsidRPr="00465CB6">
        <w:rPr>
          <w:rFonts w:ascii="Arial" w:hAnsi="Arial" w:cs="Arial"/>
          <w:sz w:val="20"/>
          <w:szCs w:val="20"/>
          <w:lang w:val="ru-RU"/>
        </w:rPr>
        <w:t>В случае ошибок в цене за общую сумму, определяющей считается цена за единицу</w:t>
      </w:r>
      <w:r w:rsidRPr="00465CB6">
        <w:rPr>
          <w:rFonts w:ascii="Arial" w:hAnsi="Arial" w:cs="Arial"/>
          <w:sz w:val="20"/>
          <w:szCs w:val="20"/>
          <w:lang w:val="ru-RU"/>
        </w:rPr>
        <w:t>.</w:t>
      </w:r>
    </w:p>
    <w:p w14:paraId="59F19B18" w14:textId="0C928931" w:rsidR="00F539F7" w:rsidRPr="006C25D2" w:rsidRDefault="00F539F7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В случае любых расхождений между копиями Предложений будет иметь значение оригинала. Оригинал и каждая копия технического и финансового предложения должны быть подготовлены несмываемыми чернилами и подписаны представителем уполномоченного подрядчика.</w:t>
      </w:r>
      <w:r w:rsidR="0068542D" w:rsidRPr="0068542D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2BB1CDAC" w14:textId="296F87D6" w:rsidR="00C966BB" w:rsidRPr="008D6E43" w:rsidRDefault="00F539F7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Предложение не должно содержать </w:t>
      </w:r>
      <w:proofErr w:type="spellStart"/>
      <w:r w:rsidRPr="006C25D2">
        <w:rPr>
          <w:rFonts w:ascii="Arial" w:hAnsi="Arial" w:cs="Arial"/>
          <w:sz w:val="20"/>
          <w:szCs w:val="20"/>
          <w:lang w:val="ru-RU"/>
        </w:rPr>
        <w:t>межуказаний</w:t>
      </w:r>
      <w:proofErr w:type="spellEnd"/>
      <w:r w:rsidRPr="006C25D2">
        <w:rPr>
          <w:rFonts w:ascii="Arial" w:hAnsi="Arial" w:cs="Arial"/>
          <w:sz w:val="20"/>
          <w:szCs w:val="20"/>
          <w:lang w:val="ru-RU"/>
        </w:rPr>
        <w:t xml:space="preserve"> или переписывания, за исключением случаев, когда это необходимо для исправления ошибок, допущенных самими участниками торгов. Любое такое исправление должно быть подписано лицом или лицами, подписавшими Предложение.</w:t>
      </w:r>
      <w:bookmarkEnd w:id="306"/>
    </w:p>
    <w:p w14:paraId="12BD1C09" w14:textId="77777777" w:rsidR="008D6E43" w:rsidRPr="002E7718" w:rsidRDefault="008D6E43" w:rsidP="008D6E43">
      <w:pPr>
        <w:pStyle w:val="ListParagraph"/>
        <w:numPr>
          <w:ilvl w:val="1"/>
          <w:numId w:val="39"/>
        </w:numPr>
        <w:spacing w:after="60"/>
        <w:ind w:left="720" w:hanging="720"/>
        <w:jc w:val="both"/>
        <w:rPr>
          <w:rFonts w:ascii="Arial" w:hAnsi="Arial" w:cs="Arial"/>
          <w:b/>
          <w:bCs/>
          <w:sz w:val="20"/>
          <w:szCs w:val="20"/>
          <w:highlight w:val="yellow"/>
          <w:lang w:val="ru-RU"/>
        </w:rPr>
      </w:pPr>
      <w:r w:rsidRPr="002E7718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 xml:space="preserve">Гарантия исполнения обязательств. </w:t>
      </w:r>
    </w:p>
    <w:p w14:paraId="62E4E612" w14:textId="46C0EE25" w:rsidR="008D6E43" w:rsidRPr="008D6E43" w:rsidRDefault="008D6E43" w:rsidP="008D6E43">
      <w:pPr>
        <w:pStyle w:val="ListParagraph"/>
        <w:spacing w:after="60"/>
        <w:jc w:val="both"/>
        <w:rPr>
          <w:rFonts w:ascii="Arial" w:hAnsi="Arial" w:cs="Arial"/>
          <w:sz w:val="20"/>
          <w:szCs w:val="20"/>
          <w:lang w:val="ru-RU"/>
        </w:rPr>
      </w:pPr>
      <w:r w:rsidRPr="002E7718">
        <w:rPr>
          <w:rFonts w:ascii="Arial" w:hAnsi="Arial" w:cs="Arial"/>
          <w:sz w:val="20"/>
          <w:szCs w:val="20"/>
          <w:highlight w:val="yellow"/>
          <w:lang w:val="ru-RU"/>
        </w:rPr>
        <w:t>Обязательно предоставление банковской гарантии, безусловной и подлежащей оплате по первому требованию, в валюте договора, в размере 5% от стоимости договора, до его подписания.</w:t>
      </w:r>
    </w:p>
    <w:p w14:paraId="2BB1CEC8" w14:textId="29731D87" w:rsidR="00F60BFC" w:rsidRPr="00017092" w:rsidRDefault="00594985" w:rsidP="002246B9">
      <w:pPr>
        <w:pStyle w:val="Heading1"/>
        <w:numPr>
          <w:ilvl w:val="0"/>
          <w:numId w:val="39"/>
        </w:numPr>
        <w:ind w:left="357" w:hanging="357"/>
        <w:rPr>
          <w:rFonts w:ascii="Arial" w:hAnsi="Arial"/>
          <w:sz w:val="20"/>
          <w:szCs w:val="20"/>
        </w:rPr>
      </w:pPr>
      <w:bookmarkStart w:id="307" w:name="_Toc9936131"/>
      <w:bookmarkStart w:id="308" w:name="_Toc9936595"/>
      <w:bookmarkStart w:id="309" w:name="_Toc9936866"/>
      <w:bookmarkStart w:id="310" w:name="_Toc9937136"/>
      <w:bookmarkStart w:id="311" w:name="_Toc9937406"/>
      <w:bookmarkStart w:id="312" w:name="_Toc9937676"/>
      <w:bookmarkStart w:id="313" w:name="_Toc9937946"/>
      <w:bookmarkStart w:id="314" w:name="_Toc9938216"/>
      <w:bookmarkStart w:id="315" w:name="_Toc9938486"/>
      <w:bookmarkStart w:id="316" w:name="_Toc9943866"/>
      <w:bookmarkStart w:id="317" w:name="_Toc9944138"/>
      <w:bookmarkStart w:id="318" w:name="_Toc9947086"/>
      <w:bookmarkStart w:id="319" w:name="_Toc9947358"/>
      <w:bookmarkStart w:id="320" w:name="_Toc9947974"/>
      <w:bookmarkStart w:id="321" w:name="_Toc9936132"/>
      <w:bookmarkStart w:id="322" w:name="_Toc9936596"/>
      <w:bookmarkStart w:id="323" w:name="_Toc9936867"/>
      <w:bookmarkStart w:id="324" w:name="_Toc9937137"/>
      <w:bookmarkStart w:id="325" w:name="_Toc9937407"/>
      <w:bookmarkStart w:id="326" w:name="_Toc9937677"/>
      <w:bookmarkStart w:id="327" w:name="_Toc9937947"/>
      <w:bookmarkStart w:id="328" w:name="_Toc9938217"/>
      <w:bookmarkStart w:id="329" w:name="_Toc9938487"/>
      <w:bookmarkStart w:id="330" w:name="_Toc9943867"/>
      <w:bookmarkStart w:id="331" w:name="_Toc9944139"/>
      <w:bookmarkStart w:id="332" w:name="_Toc9947087"/>
      <w:bookmarkStart w:id="333" w:name="_Toc9947359"/>
      <w:bookmarkStart w:id="334" w:name="_Toc9947975"/>
      <w:bookmarkStart w:id="335" w:name="_Toc9936133"/>
      <w:bookmarkStart w:id="336" w:name="_Toc9936597"/>
      <w:bookmarkStart w:id="337" w:name="_Toc9936868"/>
      <w:bookmarkStart w:id="338" w:name="_Toc9937138"/>
      <w:bookmarkStart w:id="339" w:name="_Toc9937408"/>
      <w:bookmarkStart w:id="340" w:name="_Toc9937678"/>
      <w:bookmarkStart w:id="341" w:name="_Toc9937948"/>
      <w:bookmarkStart w:id="342" w:name="_Toc9938218"/>
      <w:bookmarkStart w:id="343" w:name="_Toc9938488"/>
      <w:bookmarkStart w:id="344" w:name="_Toc9943868"/>
      <w:bookmarkStart w:id="345" w:name="_Toc9944140"/>
      <w:bookmarkStart w:id="346" w:name="_Toc9947088"/>
      <w:bookmarkStart w:id="347" w:name="_Toc9947360"/>
      <w:bookmarkStart w:id="348" w:name="_Toc9947976"/>
      <w:bookmarkStart w:id="349" w:name="_Toc9936134"/>
      <w:bookmarkStart w:id="350" w:name="_Toc9936598"/>
      <w:bookmarkStart w:id="351" w:name="_Toc9936869"/>
      <w:bookmarkStart w:id="352" w:name="_Toc9937139"/>
      <w:bookmarkStart w:id="353" w:name="_Toc9937409"/>
      <w:bookmarkStart w:id="354" w:name="_Toc9937679"/>
      <w:bookmarkStart w:id="355" w:name="_Toc9937949"/>
      <w:bookmarkStart w:id="356" w:name="_Toc9938219"/>
      <w:bookmarkStart w:id="357" w:name="_Toc9938489"/>
      <w:bookmarkStart w:id="358" w:name="_Toc9943869"/>
      <w:bookmarkStart w:id="359" w:name="_Toc9944141"/>
      <w:bookmarkStart w:id="360" w:name="_Toc9947089"/>
      <w:bookmarkStart w:id="361" w:name="_Toc9947361"/>
      <w:bookmarkStart w:id="362" w:name="_Toc9947977"/>
      <w:bookmarkStart w:id="363" w:name="_Toc9936135"/>
      <w:bookmarkStart w:id="364" w:name="_Toc9936599"/>
      <w:bookmarkStart w:id="365" w:name="_Toc9936870"/>
      <w:bookmarkStart w:id="366" w:name="_Toc9937140"/>
      <w:bookmarkStart w:id="367" w:name="_Toc9937410"/>
      <w:bookmarkStart w:id="368" w:name="_Toc9937680"/>
      <w:bookmarkStart w:id="369" w:name="_Toc9937950"/>
      <w:bookmarkStart w:id="370" w:name="_Toc9938220"/>
      <w:bookmarkStart w:id="371" w:name="_Toc9938490"/>
      <w:bookmarkStart w:id="372" w:name="_Toc9943870"/>
      <w:bookmarkStart w:id="373" w:name="_Toc9944142"/>
      <w:bookmarkStart w:id="374" w:name="_Toc9947090"/>
      <w:bookmarkStart w:id="375" w:name="_Toc9947362"/>
      <w:bookmarkStart w:id="376" w:name="_Toc9947978"/>
      <w:bookmarkStart w:id="377" w:name="_Toc9936136"/>
      <w:bookmarkStart w:id="378" w:name="_Toc9936600"/>
      <w:bookmarkStart w:id="379" w:name="_Toc9936871"/>
      <w:bookmarkStart w:id="380" w:name="_Toc9937141"/>
      <w:bookmarkStart w:id="381" w:name="_Toc9937411"/>
      <w:bookmarkStart w:id="382" w:name="_Toc9937681"/>
      <w:bookmarkStart w:id="383" w:name="_Toc9937951"/>
      <w:bookmarkStart w:id="384" w:name="_Toc9938221"/>
      <w:bookmarkStart w:id="385" w:name="_Toc9938491"/>
      <w:bookmarkStart w:id="386" w:name="_Toc9943871"/>
      <w:bookmarkStart w:id="387" w:name="_Toc9944143"/>
      <w:bookmarkStart w:id="388" w:name="_Toc9947091"/>
      <w:bookmarkStart w:id="389" w:name="_Toc9947363"/>
      <w:bookmarkStart w:id="390" w:name="_Toc9947979"/>
      <w:bookmarkStart w:id="391" w:name="_Toc9936137"/>
      <w:bookmarkStart w:id="392" w:name="_Toc9936601"/>
      <w:bookmarkStart w:id="393" w:name="_Toc9936872"/>
      <w:bookmarkStart w:id="394" w:name="_Toc9937142"/>
      <w:bookmarkStart w:id="395" w:name="_Toc9937412"/>
      <w:bookmarkStart w:id="396" w:name="_Toc9937682"/>
      <w:bookmarkStart w:id="397" w:name="_Toc9937952"/>
      <w:bookmarkStart w:id="398" w:name="_Toc9938222"/>
      <w:bookmarkStart w:id="399" w:name="_Toc9938492"/>
      <w:bookmarkStart w:id="400" w:name="_Toc9943872"/>
      <w:bookmarkStart w:id="401" w:name="_Toc9944144"/>
      <w:bookmarkStart w:id="402" w:name="_Toc9947092"/>
      <w:bookmarkStart w:id="403" w:name="_Toc9947364"/>
      <w:bookmarkStart w:id="404" w:name="_Toc9947980"/>
      <w:bookmarkStart w:id="405" w:name="_Toc9936138"/>
      <w:bookmarkStart w:id="406" w:name="_Toc9936602"/>
      <w:bookmarkStart w:id="407" w:name="_Toc9936873"/>
      <w:bookmarkStart w:id="408" w:name="_Toc9937143"/>
      <w:bookmarkStart w:id="409" w:name="_Toc9937413"/>
      <w:bookmarkStart w:id="410" w:name="_Toc9937683"/>
      <w:bookmarkStart w:id="411" w:name="_Toc9937953"/>
      <w:bookmarkStart w:id="412" w:name="_Toc9938223"/>
      <w:bookmarkStart w:id="413" w:name="_Toc9938493"/>
      <w:bookmarkStart w:id="414" w:name="_Toc9943873"/>
      <w:bookmarkStart w:id="415" w:name="_Toc9944145"/>
      <w:bookmarkStart w:id="416" w:name="_Toc9947093"/>
      <w:bookmarkStart w:id="417" w:name="_Toc9947365"/>
      <w:bookmarkStart w:id="418" w:name="_Toc9947981"/>
      <w:bookmarkStart w:id="419" w:name="_Toc9936139"/>
      <w:bookmarkStart w:id="420" w:name="_Toc9936603"/>
      <w:bookmarkStart w:id="421" w:name="_Toc9936874"/>
      <w:bookmarkStart w:id="422" w:name="_Toc9937144"/>
      <w:bookmarkStart w:id="423" w:name="_Toc9937414"/>
      <w:bookmarkStart w:id="424" w:name="_Toc9937684"/>
      <w:bookmarkStart w:id="425" w:name="_Toc9937954"/>
      <w:bookmarkStart w:id="426" w:name="_Toc9938224"/>
      <w:bookmarkStart w:id="427" w:name="_Toc9938494"/>
      <w:bookmarkStart w:id="428" w:name="_Toc9943874"/>
      <w:bookmarkStart w:id="429" w:name="_Toc9944146"/>
      <w:bookmarkStart w:id="430" w:name="_Toc9947094"/>
      <w:bookmarkStart w:id="431" w:name="_Toc9947366"/>
      <w:bookmarkStart w:id="432" w:name="_Toc9947982"/>
      <w:bookmarkStart w:id="433" w:name="_Toc9936140"/>
      <w:bookmarkStart w:id="434" w:name="_Toc9936604"/>
      <w:bookmarkStart w:id="435" w:name="_Toc9936875"/>
      <w:bookmarkStart w:id="436" w:name="_Toc9937145"/>
      <w:bookmarkStart w:id="437" w:name="_Toc9937415"/>
      <w:bookmarkStart w:id="438" w:name="_Toc9937685"/>
      <w:bookmarkStart w:id="439" w:name="_Toc9937955"/>
      <w:bookmarkStart w:id="440" w:name="_Toc9938225"/>
      <w:bookmarkStart w:id="441" w:name="_Toc9938495"/>
      <w:bookmarkStart w:id="442" w:name="_Toc9943875"/>
      <w:bookmarkStart w:id="443" w:name="_Toc9944147"/>
      <w:bookmarkStart w:id="444" w:name="_Toc9947095"/>
      <w:bookmarkStart w:id="445" w:name="_Toc9947367"/>
      <w:bookmarkStart w:id="446" w:name="_Toc9947983"/>
      <w:bookmarkStart w:id="447" w:name="_Toc9936141"/>
      <w:bookmarkStart w:id="448" w:name="_Toc9936605"/>
      <w:bookmarkStart w:id="449" w:name="_Toc9936876"/>
      <w:bookmarkStart w:id="450" w:name="_Toc9937146"/>
      <w:bookmarkStart w:id="451" w:name="_Toc9937416"/>
      <w:bookmarkStart w:id="452" w:name="_Toc9937686"/>
      <w:bookmarkStart w:id="453" w:name="_Toc9937956"/>
      <w:bookmarkStart w:id="454" w:name="_Toc9938226"/>
      <w:bookmarkStart w:id="455" w:name="_Toc9938496"/>
      <w:bookmarkStart w:id="456" w:name="_Toc9943876"/>
      <w:bookmarkStart w:id="457" w:name="_Toc9944148"/>
      <w:bookmarkStart w:id="458" w:name="_Toc9947096"/>
      <w:bookmarkStart w:id="459" w:name="_Toc9947368"/>
      <w:bookmarkStart w:id="460" w:name="_Toc9947984"/>
      <w:bookmarkStart w:id="461" w:name="_Toc9936186"/>
      <w:bookmarkStart w:id="462" w:name="_Toc9936650"/>
      <w:bookmarkStart w:id="463" w:name="_Toc9936921"/>
      <w:bookmarkStart w:id="464" w:name="_Toc9937191"/>
      <w:bookmarkStart w:id="465" w:name="_Toc9937461"/>
      <w:bookmarkStart w:id="466" w:name="_Toc9937731"/>
      <w:bookmarkStart w:id="467" w:name="_Toc9938001"/>
      <w:bookmarkStart w:id="468" w:name="_Toc9938271"/>
      <w:bookmarkStart w:id="469" w:name="_Toc9938541"/>
      <w:bookmarkStart w:id="470" w:name="_Toc9943921"/>
      <w:bookmarkStart w:id="471" w:name="_Toc9944193"/>
      <w:bookmarkStart w:id="472" w:name="_Toc9947141"/>
      <w:bookmarkStart w:id="473" w:name="_Toc9947413"/>
      <w:bookmarkStart w:id="474" w:name="_Toc9948029"/>
      <w:bookmarkStart w:id="475" w:name="_Toc9936187"/>
      <w:bookmarkStart w:id="476" w:name="_Toc9936651"/>
      <w:bookmarkStart w:id="477" w:name="_Toc9936922"/>
      <w:bookmarkStart w:id="478" w:name="_Toc9937192"/>
      <w:bookmarkStart w:id="479" w:name="_Toc9937462"/>
      <w:bookmarkStart w:id="480" w:name="_Toc9937732"/>
      <w:bookmarkStart w:id="481" w:name="_Toc9938002"/>
      <w:bookmarkStart w:id="482" w:name="_Toc9938272"/>
      <w:bookmarkStart w:id="483" w:name="_Toc9938542"/>
      <w:bookmarkStart w:id="484" w:name="_Toc9943922"/>
      <w:bookmarkStart w:id="485" w:name="_Toc9944194"/>
      <w:bookmarkStart w:id="486" w:name="_Toc9947142"/>
      <w:bookmarkStart w:id="487" w:name="_Toc9947414"/>
      <w:bookmarkStart w:id="488" w:name="_Toc9948030"/>
      <w:bookmarkStart w:id="489" w:name="_Toc9936188"/>
      <w:bookmarkStart w:id="490" w:name="_Toc9936652"/>
      <w:bookmarkStart w:id="491" w:name="_Toc9936923"/>
      <w:bookmarkStart w:id="492" w:name="_Toc9937193"/>
      <w:bookmarkStart w:id="493" w:name="_Toc9937463"/>
      <w:bookmarkStart w:id="494" w:name="_Toc9937733"/>
      <w:bookmarkStart w:id="495" w:name="_Toc9938003"/>
      <w:bookmarkStart w:id="496" w:name="_Toc9938273"/>
      <w:bookmarkStart w:id="497" w:name="_Toc9938543"/>
      <w:bookmarkStart w:id="498" w:name="_Toc9943923"/>
      <w:bookmarkStart w:id="499" w:name="_Toc9944195"/>
      <w:bookmarkStart w:id="500" w:name="_Toc9947143"/>
      <w:bookmarkStart w:id="501" w:name="_Toc9947415"/>
      <w:bookmarkStart w:id="502" w:name="_Toc9948031"/>
      <w:bookmarkStart w:id="503" w:name="_Toc9936253"/>
      <w:bookmarkStart w:id="504" w:name="_Toc9936717"/>
      <w:bookmarkStart w:id="505" w:name="_Toc9936988"/>
      <w:bookmarkStart w:id="506" w:name="_Toc9937258"/>
      <w:bookmarkStart w:id="507" w:name="_Toc9937528"/>
      <w:bookmarkStart w:id="508" w:name="_Toc9937798"/>
      <w:bookmarkStart w:id="509" w:name="_Toc9938068"/>
      <w:bookmarkStart w:id="510" w:name="_Toc9938338"/>
      <w:bookmarkStart w:id="511" w:name="_Toc9938608"/>
      <w:bookmarkStart w:id="512" w:name="_Toc9943988"/>
      <w:bookmarkStart w:id="513" w:name="_Toc9944260"/>
      <w:bookmarkStart w:id="514" w:name="_Toc9947208"/>
      <w:bookmarkStart w:id="515" w:name="_Toc9947480"/>
      <w:bookmarkStart w:id="516" w:name="_Toc9948096"/>
      <w:bookmarkStart w:id="517" w:name="_Toc10231220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r w:rsidRPr="00017092">
        <w:rPr>
          <w:rFonts w:ascii="Arial" w:hAnsi="Arial"/>
          <w:sz w:val="20"/>
          <w:szCs w:val="20"/>
        </w:rPr>
        <w:t>ПРОЦЕСС ОЦЕНКИ И МЕТОД</w:t>
      </w:r>
      <w:bookmarkEnd w:id="517"/>
    </w:p>
    <w:p w14:paraId="2E3782AB" w14:textId="16EA23A2" w:rsidR="006F6434" w:rsidRPr="002361F0" w:rsidRDefault="002361F0" w:rsidP="00AF64EB">
      <w:pPr>
        <w:pStyle w:val="ListParagraph"/>
        <w:numPr>
          <w:ilvl w:val="1"/>
          <w:numId w:val="39"/>
        </w:numPr>
        <w:spacing w:after="60"/>
        <w:ind w:left="425" w:hanging="425"/>
        <w:jc w:val="both"/>
        <w:rPr>
          <w:rFonts w:ascii="Arial" w:hAnsi="Arial" w:cs="Arial"/>
          <w:sz w:val="20"/>
          <w:szCs w:val="20"/>
          <w:lang w:val="ru-RU"/>
        </w:rPr>
      </w:pPr>
      <w:r w:rsidRPr="002361F0">
        <w:rPr>
          <w:rFonts w:ascii="Arial" w:hAnsi="Arial" w:cs="Arial"/>
          <w:sz w:val="20"/>
          <w:szCs w:val="20"/>
          <w:lang w:val="ru-RU"/>
        </w:rPr>
        <w:t>По</w:t>
      </w:r>
      <w:r>
        <w:rPr>
          <w:rFonts w:ascii="Arial" w:hAnsi="Arial" w:cs="Arial"/>
          <w:sz w:val="20"/>
          <w:szCs w:val="20"/>
          <w:lang w:val="ru-RU"/>
        </w:rPr>
        <w:t>сле</w:t>
      </w:r>
      <w:r w:rsidRPr="002361F0">
        <w:rPr>
          <w:rFonts w:ascii="Arial" w:hAnsi="Arial" w:cs="Arial"/>
          <w:sz w:val="20"/>
          <w:szCs w:val="20"/>
          <w:lang w:val="ru-RU"/>
        </w:rPr>
        <w:t xml:space="preserve"> закрытия </w:t>
      </w:r>
      <w:r>
        <w:rPr>
          <w:rFonts w:ascii="Arial" w:hAnsi="Arial" w:cs="Arial"/>
          <w:sz w:val="20"/>
          <w:szCs w:val="20"/>
          <w:lang w:val="ru-RU"/>
        </w:rPr>
        <w:t xml:space="preserve">даты получения </w:t>
      </w:r>
      <w:r w:rsidRPr="002361F0">
        <w:rPr>
          <w:rFonts w:ascii="Arial" w:hAnsi="Arial" w:cs="Arial"/>
          <w:sz w:val="20"/>
          <w:szCs w:val="20"/>
          <w:lang w:val="ru-RU"/>
        </w:rPr>
        <w:t>запроса предложений (RFP) технические предложения будут рассмотрены оценочной группой. Рассмотрение будет ограничено исключительно содержанием технических предложений и результатами проверки рекомендаций</w:t>
      </w:r>
      <w:r w:rsidR="00B56F24" w:rsidRPr="002361F0">
        <w:rPr>
          <w:rFonts w:ascii="Arial" w:hAnsi="Arial" w:cs="Arial"/>
          <w:sz w:val="20"/>
          <w:szCs w:val="20"/>
          <w:lang w:val="ru-RU"/>
        </w:rPr>
        <w:t>.</w:t>
      </w:r>
    </w:p>
    <w:p w14:paraId="5C4B7245" w14:textId="35511457" w:rsidR="00D45E61" w:rsidRPr="009B7486" w:rsidRDefault="00D45E61" w:rsidP="009B7486">
      <w:pPr>
        <w:pStyle w:val="ListParagraph"/>
        <w:numPr>
          <w:ilvl w:val="1"/>
          <w:numId w:val="39"/>
        </w:numPr>
        <w:spacing w:after="60"/>
        <w:ind w:left="450" w:hanging="450"/>
        <w:jc w:val="both"/>
        <w:rPr>
          <w:rFonts w:ascii="Arial" w:hAnsi="Arial" w:cs="Arial"/>
          <w:sz w:val="20"/>
          <w:szCs w:val="20"/>
          <w:lang w:val="ru-RU"/>
        </w:rPr>
      </w:pPr>
      <w:r w:rsidRPr="009B7486">
        <w:rPr>
          <w:rFonts w:ascii="Arial" w:hAnsi="Arial" w:cs="Arial"/>
          <w:sz w:val="20"/>
          <w:szCs w:val="20"/>
          <w:lang w:val="ru-RU"/>
        </w:rPr>
        <w:t xml:space="preserve">ЮНИСЕФ в первую очередь оценит полноту и соответствие предложений по следующим аспектам: </w:t>
      </w:r>
    </w:p>
    <w:p w14:paraId="23304D14" w14:textId="1CCC5DE9" w:rsidR="006B4CB3" w:rsidRPr="00D45E61" w:rsidRDefault="00BB33A5" w:rsidP="00D45E61">
      <w:pPr>
        <w:pStyle w:val="ListParagraph"/>
        <w:numPr>
          <w:ilvl w:val="0"/>
          <w:numId w:val="40"/>
        </w:numPr>
        <w:spacing w:after="6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Соблюдается</w:t>
      </w:r>
      <w:r w:rsidR="00D45E61" w:rsidRPr="00D45E61">
        <w:rPr>
          <w:rFonts w:ascii="Arial" w:hAnsi="Arial" w:cs="Arial"/>
          <w:sz w:val="20"/>
          <w:szCs w:val="20"/>
          <w:lang w:val="ru-RU"/>
        </w:rPr>
        <w:t xml:space="preserve"> </w:t>
      </w:r>
      <w:r w:rsidR="00D45E61">
        <w:rPr>
          <w:rFonts w:ascii="Arial" w:hAnsi="Arial" w:cs="Arial"/>
          <w:sz w:val="20"/>
          <w:szCs w:val="20"/>
          <w:lang w:val="ru-RU"/>
        </w:rPr>
        <w:t xml:space="preserve">ли </w:t>
      </w:r>
      <w:r w:rsidR="00D45E61" w:rsidRPr="00D45E61">
        <w:rPr>
          <w:rFonts w:ascii="Arial" w:hAnsi="Arial" w:cs="Arial"/>
          <w:sz w:val="20"/>
          <w:szCs w:val="20"/>
          <w:lang w:val="ru-RU"/>
        </w:rPr>
        <w:t>отдельн</w:t>
      </w:r>
      <w:r w:rsidR="00D45E61">
        <w:rPr>
          <w:rFonts w:ascii="Arial" w:hAnsi="Arial" w:cs="Arial"/>
          <w:sz w:val="20"/>
          <w:szCs w:val="20"/>
          <w:lang w:val="ru-RU"/>
        </w:rPr>
        <w:t>ая</w:t>
      </w:r>
      <w:r w:rsidR="00D45E61" w:rsidRPr="00D45E61">
        <w:rPr>
          <w:rFonts w:ascii="Arial" w:hAnsi="Arial" w:cs="Arial"/>
          <w:sz w:val="20"/>
          <w:szCs w:val="20"/>
          <w:lang w:val="ru-RU"/>
        </w:rPr>
        <w:t xml:space="preserve"> систем</w:t>
      </w:r>
      <w:r w:rsidR="00D45E61">
        <w:rPr>
          <w:rFonts w:ascii="Arial" w:hAnsi="Arial" w:cs="Arial"/>
          <w:sz w:val="20"/>
          <w:szCs w:val="20"/>
          <w:lang w:val="ru-RU"/>
        </w:rPr>
        <w:t>а подачи предложений -</w:t>
      </w:r>
      <w:r w:rsidR="00D45E61" w:rsidRPr="00D45E61">
        <w:rPr>
          <w:rFonts w:ascii="Arial" w:hAnsi="Arial" w:cs="Arial"/>
          <w:sz w:val="20"/>
          <w:szCs w:val="20"/>
          <w:lang w:val="ru-RU"/>
        </w:rPr>
        <w:t xml:space="preserve"> сначала техническое предложение, а затем финансовое предложение, которые должны быть представлены в отдельных электронных письмах</w:t>
      </w:r>
    </w:p>
    <w:p w14:paraId="0F09C871" w14:textId="21EA99DE" w:rsidR="006B4CB3" w:rsidRPr="006C25D2" w:rsidRDefault="002D3512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Подача всех документов, запрошенных в разделе 5.2, и всей информации, запрошенной в разделе 5.3.</w:t>
      </w:r>
    </w:p>
    <w:p w14:paraId="055B582B" w14:textId="7C3A0F6F" w:rsidR="006B4CB3" w:rsidRPr="006C25D2" w:rsidRDefault="006B4CB3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Техническое предложение официально подписано (форма 2)</w:t>
      </w:r>
    </w:p>
    <w:p w14:paraId="2D046551" w14:textId="77777777" w:rsidR="009560FF" w:rsidRPr="006C25D2" w:rsidRDefault="006B4CB3" w:rsidP="00AF64EB">
      <w:pPr>
        <w:pStyle w:val="ListParagraph"/>
        <w:numPr>
          <w:ilvl w:val="1"/>
          <w:numId w:val="39"/>
        </w:numPr>
        <w:spacing w:after="60"/>
        <w:ind w:left="425" w:hanging="425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Предложения, не соответствующие вышеуказанным, будут дисквалифицированы и не будут рассмотрены дальше.</w:t>
      </w:r>
    </w:p>
    <w:p w14:paraId="22F01C0A" w14:textId="183F6F10" w:rsidR="00FD1796" w:rsidRPr="006C25D2" w:rsidRDefault="00594985" w:rsidP="00AF64EB">
      <w:pPr>
        <w:pStyle w:val="ListParagraph"/>
        <w:numPr>
          <w:ilvl w:val="1"/>
          <w:numId w:val="39"/>
        </w:numPr>
        <w:spacing w:after="60"/>
        <w:ind w:left="425" w:hanging="425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Затем ЮНИСЕФ оценит технические </w:t>
      </w:r>
      <w:r w:rsidR="008F1871">
        <w:rPr>
          <w:rFonts w:ascii="Arial" w:hAnsi="Arial" w:cs="Arial"/>
          <w:sz w:val="20"/>
          <w:szCs w:val="20"/>
          <w:lang w:val="ru-RU"/>
        </w:rPr>
        <w:t>соответствия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каждого технического предложения, используя систему рейтинга, указанную </w:t>
      </w:r>
      <w:r w:rsidR="009560FF" w:rsidRPr="006C25D2">
        <w:rPr>
          <w:rFonts w:ascii="Arial" w:hAnsi="Arial" w:cs="Arial"/>
          <w:b/>
          <w:sz w:val="20"/>
          <w:szCs w:val="20"/>
          <w:lang w:val="ru-RU"/>
        </w:rPr>
        <w:t xml:space="preserve">в таблице 3 </w:t>
      </w:r>
      <w:r w:rsidR="00C7270F" w:rsidRPr="006C25D2">
        <w:rPr>
          <w:rFonts w:ascii="Arial" w:hAnsi="Arial" w:cs="Arial"/>
          <w:sz w:val="20"/>
          <w:szCs w:val="20"/>
          <w:lang w:val="ru-RU"/>
        </w:rPr>
        <w:t>ниже.</w:t>
      </w:r>
    </w:p>
    <w:p w14:paraId="564EDC53" w14:textId="6B3A1293" w:rsidR="00FD1796" w:rsidRPr="006C25D2" w:rsidRDefault="00B12BFB" w:rsidP="00AF64EB">
      <w:pPr>
        <w:pStyle w:val="ListParagraph"/>
        <w:numPr>
          <w:ilvl w:val="1"/>
          <w:numId w:val="39"/>
        </w:numPr>
        <w:spacing w:after="60"/>
        <w:ind w:left="425" w:hanging="425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 Техническим </w:t>
      </w:r>
      <w:r w:rsidR="000D546E" w:rsidRPr="006C25D2">
        <w:rPr>
          <w:rFonts w:ascii="Arial" w:hAnsi="Arial" w:cs="Arial"/>
          <w:b/>
          <w:sz w:val="20"/>
          <w:szCs w:val="20"/>
          <w:lang w:val="ru-RU"/>
        </w:rPr>
        <w:t xml:space="preserve">предложениям будет присвоено максимум </w:t>
      </w:r>
      <w:r w:rsidRPr="006C25D2">
        <w:rPr>
          <w:rFonts w:ascii="Arial" w:hAnsi="Arial" w:cs="Arial"/>
          <w:sz w:val="20"/>
          <w:szCs w:val="20"/>
          <w:lang w:val="ru-RU"/>
        </w:rPr>
        <w:t>70 баллов</w:t>
      </w:r>
      <w:r w:rsidR="00B56F24" w:rsidRPr="006C25D2">
        <w:rPr>
          <w:rFonts w:ascii="Arial" w:hAnsi="Arial" w:cs="Arial"/>
          <w:color w:val="000000"/>
          <w:sz w:val="20"/>
          <w:szCs w:val="20"/>
          <w:lang w:val="ru-RU"/>
        </w:rPr>
        <w:t xml:space="preserve">. </w:t>
      </w:r>
      <w:r w:rsidR="008F1871">
        <w:rPr>
          <w:rFonts w:ascii="Arial" w:hAnsi="Arial" w:cs="Arial"/>
          <w:color w:val="000000"/>
          <w:sz w:val="20"/>
          <w:szCs w:val="20"/>
          <w:lang w:val="ru-RU"/>
        </w:rPr>
        <w:t>Т</w:t>
      </w:r>
      <w:r w:rsidR="008F1871" w:rsidRPr="008F1871">
        <w:rPr>
          <w:rFonts w:ascii="Arial" w:hAnsi="Arial" w:cs="Arial"/>
          <w:color w:val="000000"/>
          <w:sz w:val="20"/>
          <w:szCs w:val="20"/>
          <w:lang w:val="ru-RU"/>
        </w:rPr>
        <w:t xml:space="preserve">ехнические предложения, набравшие </w:t>
      </w:r>
      <w:r w:rsidR="008F1871" w:rsidRPr="008F1871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49 баллов</w:t>
      </w:r>
      <w:r w:rsidR="008F1871" w:rsidRPr="008F1871">
        <w:rPr>
          <w:rFonts w:ascii="Arial" w:hAnsi="Arial" w:cs="Arial"/>
          <w:color w:val="000000"/>
          <w:sz w:val="20"/>
          <w:szCs w:val="20"/>
          <w:lang w:val="ru-RU"/>
        </w:rPr>
        <w:t xml:space="preserve"> (70%) и выше, будут считаться технически приемлемыми</w:t>
      </w:r>
      <w:r w:rsidR="00B56F24" w:rsidRPr="006C25D2">
        <w:rPr>
          <w:rFonts w:ascii="Arial" w:hAnsi="Arial" w:cs="Arial"/>
          <w:color w:val="000000"/>
          <w:sz w:val="20"/>
          <w:szCs w:val="20"/>
          <w:lang w:val="ru-RU"/>
        </w:rPr>
        <w:t>. Предложения, не соответствующие технически</w:t>
      </w:r>
      <w:r w:rsidR="008F1871">
        <w:rPr>
          <w:rFonts w:ascii="Arial" w:hAnsi="Arial" w:cs="Arial"/>
          <w:color w:val="000000"/>
          <w:sz w:val="20"/>
          <w:szCs w:val="20"/>
          <w:lang w:val="ru-RU"/>
        </w:rPr>
        <w:t>м</w:t>
      </w:r>
      <w:r w:rsidR="00B56F24" w:rsidRPr="006C25D2">
        <w:rPr>
          <w:rFonts w:ascii="Arial" w:hAnsi="Arial" w:cs="Arial"/>
          <w:color w:val="000000"/>
          <w:sz w:val="20"/>
          <w:szCs w:val="20"/>
          <w:lang w:val="ru-RU"/>
        </w:rPr>
        <w:t xml:space="preserve"> требованиям и не отвечающие требованиям, не будут рассматриваться дальше.</w:t>
      </w:r>
    </w:p>
    <w:p w14:paraId="2C481AF9" w14:textId="5E0F27E5" w:rsidR="00FD1796" w:rsidRPr="006C25D2" w:rsidRDefault="00B56F24" w:rsidP="00AF64EB">
      <w:pPr>
        <w:pStyle w:val="ListParagraph"/>
        <w:numPr>
          <w:ilvl w:val="1"/>
          <w:numId w:val="39"/>
        </w:numPr>
        <w:spacing w:after="60"/>
        <w:ind w:left="425" w:hanging="425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ЮНИСЕФ </w:t>
      </w:r>
      <w:r w:rsidR="00DD00E5">
        <w:rPr>
          <w:rFonts w:ascii="Arial" w:hAnsi="Arial" w:cs="Arial"/>
          <w:sz w:val="20"/>
          <w:szCs w:val="20"/>
          <w:lang w:val="ru-RU"/>
        </w:rPr>
        <w:t xml:space="preserve">затем 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будет оценивать финансовые предложения </w:t>
      </w:r>
      <w:r w:rsidR="00961832">
        <w:rPr>
          <w:rFonts w:ascii="Arial" w:hAnsi="Arial" w:cs="Arial"/>
          <w:sz w:val="20"/>
          <w:szCs w:val="20"/>
          <w:lang w:val="ru-RU"/>
        </w:rPr>
        <w:t>тех заявок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, которые проходят техническую оценку. Общее количество баллов, выделенных за финансовое предложение, составляет </w:t>
      </w:r>
      <w:r w:rsidRPr="006C25D2">
        <w:rPr>
          <w:rFonts w:ascii="Arial" w:hAnsi="Arial" w:cs="Arial"/>
          <w:b/>
          <w:sz w:val="20"/>
          <w:szCs w:val="20"/>
          <w:lang w:val="ru-RU"/>
        </w:rPr>
        <w:t>30 баллов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. Максимальное количество баллов будет распределено Предложению с самой низкой ценой. Все остальные предложения по ценам получают </w:t>
      </w:r>
      <w:r w:rsidR="00961832">
        <w:rPr>
          <w:rFonts w:ascii="Arial" w:hAnsi="Arial" w:cs="Arial"/>
          <w:sz w:val="20"/>
          <w:szCs w:val="20"/>
          <w:lang w:val="ru-RU"/>
        </w:rPr>
        <w:t>баллы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в обратной пропорции к самой низкой цене.</w:t>
      </w:r>
    </w:p>
    <w:p w14:paraId="2BB1CEDB" w14:textId="3D57762B" w:rsidR="003D7D24" w:rsidRPr="006C25D2" w:rsidRDefault="00B56F24" w:rsidP="00AF64EB">
      <w:pPr>
        <w:pStyle w:val="ListParagraph"/>
        <w:numPr>
          <w:ilvl w:val="1"/>
          <w:numId w:val="39"/>
        </w:numPr>
        <w:ind w:left="425" w:hanging="425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Рекомендация </w:t>
      </w:r>
      <w:r w:rsidR="00961832" w:rsidRPr="00961832">
        <w:rPr>
          <w:rFonts w:ascii="Arial" w:hAnsi="Arial" w:cs="Arial"/>
          <w:sz w:val="20"/>
          <w:szCs w:val="20"/>
          <w:lang w:val="ru-RU"/>
        </w:rPr>
        <w:t>по заключению контракта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будет основана на принципе лучшего соотношения цены и качества. </w:t>
      </w:r>
      <w:r w:rsidR="00961832" w:rsidRPr="00961832">
        <w:rPr>
          <w:rFonts w:ascii="Arial" w:hAnsi="Arial" w:cs="Arial"/>
          <w:sz w:val="20"/>
          <w:szCs w:val="20"/>
          <w:lang w:val="ru-RU"/>
        </w:rPr>
        <w:t>Предложение, набравшее наивысший совокупный балл (технический + коммерческий), будет рекомендовано к заключению контракта</w:t>
      </w:r>
      <w:r w:rsidRPr="006C25D2">
        <w:rPr>
          <w:rFonts w:ascii="Arial" w:hAnsi="Arial" w:cs="Arial"/>
          <w:sz w:val="20"/>
          <w:szCs w:val="20"/>
          <w:lang w:val="ru-RU"/>
        </w:rPr>
        <w:t>.</w:t>
      </w:r>
      <w:r w:rsidR="00961832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0C53CB79" w14:textId="77777777" w:rsidR="00611B80" w:rsidRPr="006C25D2" w:rsidRDefault="00611B80" w:rsidP="004A42E3">
      <w:pPr>
        <w:rPr>
          <w:rFonts w:ascii="Arial" w:hAnsi="Arial" w:cs="Arial"/>
          <w:sz w:val="20"/>
          <w:szCs w:val="20"/>
          <w:lang w:val="ru-RU"/>
        </w:rPr>
      </w:pPr>
    </w:p>
    <w:p w14:paraId="2BB1CEDC" w14:textId="375D2B52" w:rsidR="003D7D24" w:rsidRPr="004A42E3" w:rsidRDefault="003D7D24" w:rsidP="004A42E3">
      <w:pPr>
        <w:pStyle w:val="Numbered"/>
        <w:tabs>
          <w:tab w:val="clear" w:pos="2216"/>
        </w:tabs>
        <w:spacing w:after="60"/>
        <w:ind w:left="0" w:firstLine="0"/>
        <w:jc w:val="both"/>
        <w:rPr>
          <w:rFonts w:ascii="Arial" w:hAnsi="Arial" w:cs="Arial"/>
          <w:b/>
          <w:i/>
          <w:iCs/>
          <w:sz w:val="20"/>
          <w:szCs w:val="20"/>
        </w:rPr>
      </w:pPr>
      <w:proofErr w:type="spellStart"/>
      <w:r w:rsidRPr="004A42E3">
        <w:rPr>
          <w:rFonts w:ascii="Arial" w:hAnsi="Arial" w:cs="Arial"/>
          <w:b/>
          <w:i/>
          <w:iCs/>
          <w:sz w:val="20"/>
          <w:szCs w:val="20"/>
        </w:rPr>
        <w:t>Таблица</w:t>
      </w:r>
      <w:proofErr w:type="spellEnd"/>
      <w:r w:rsidRPr="004A42E3">
        <w:rPr>
          <w:rFonts w:ascii="Arial" w:hAnsi="Arial" w:cs="Arial"/>
          <w:b/>
          <w:i/>
          <w:iCs/>
          <w:sz w:val="20"/>
          <w:szCs w:val="20"/>
        </w:rPr>
        <w:t xml:space="preserve"> 3 </w:t>
      </w:r>
      <w:proofErr w:type="spellStart"/>
      <w:r w:rsidRPr="004A42E3">
        <w:rPr>
          <w:rFonts w:ascii="Arial" w:hAnsi="Arial" w:cs="Arial"/>
          <w:b/>
          <w:i/>
          <w:iCs/>
          <w:sz w:val="20"/>
          <w:szCs w:val="20"/>
        </w:rPr>
        <w:t>Критерии</w:t>
      </w:r>
      <w:proofErr w:type="spellEnd"/>
      <w:r w:rsidRPr="004A42E3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4A42E3">
        <w:rPr>
          <w:rFonts w:ascii="Arial" w:hAnsi="Arial" w:cs="Arial"/>
          <w:b/>
          <w:i/>
          <w:iCs/>
          <w:sz w:val="20"/>
          <w:szCs w:val="20"/>
        </w:rPr>
        <w:t>оценки</w:t>
      </w:r>
      <w:proofErr w:type="spellEnd"/>
    </w:p>
    <w:tbl>
      <w:tblPr>
        <w:tblW w:w="950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6"/>
        <w:gridCol w:w="1985"/>
      </w:tblGrid>
      <w:tr w:rsidR="003D7D24" w:rsidRPr="00B751D4" w14:paraId="2BB1CEDF" w14:textId="77777777" w:rsidTr="004762CD">
        <w:trPr>
          <w:trHeight w:val="39"/>
        </w:trPr>
        <w:tc>
          <w:tcPr>
            <w:tcW w:w="7516" w:type="dxa"/>
            <w:shd w:val="clear" w:color="auto" w:fill="DDD9C3" w:themeFill="background2" w:themeFillShade="E6"/>
            <w:vAlign w:val="center"/>
          </w:tcPr>
          <w:p w14:paraId="2BB1CEDD" w14:textId="7F706C28" w:rsidR="003D7D24" w:rsidRPr="00B751D4" w:rsidRDefault="00FD1796" w:rsidP="00FD17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51D4">
              <w:rPr>
                <w:rFonts w:ascii="Arial" w:hAnsi="Arial" w:cs="Arial"/>
                <w:b/>
                <w:sz w:val="18"/>
                <w:szCs w:val="18"/>
              </w:rPr>
              <w:t>КРИТЕРИИ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2BB1CEDE" w14:textId="77777777" w:rsidR="003D7D24" w:rsidRPr="00B751D4" w:rsidRDefault="003D7D24" w:rsidP="00FD17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51D4">
              <w:rPr>
                <w:rFonts w:ascii="Arial" w:hAnsi="Arial" w:cs="Arial"/>
                <w:b/>
                <w:sz w:val="18"/>
                <w:szCs w:val="18"/>
              </w:rPr>
              <w:t>МАКСИМАЛЬНОЕ КОЛИЧЕСТВО ОЧКОВ</w:t>
            </w:r>
          </w:p>
        </w:tc>
      </w:tr>
      <w:tr w:rsidR="003D7D24" w:rsidRPr="00B751D4" w14:paraId="2BB1CEE2" w14:textId="77777777" w:rsidTr="004762CD">
        <w:trPr>
          <w:trHeight w:val="39"/>
        </w:trPr>
        <w:tc>
          <w:tcPr>
            <w:tcW w:w="7516" w:type="dxa"/>
          </w:tcPr>
          <w:p w14:paraId="2BB1CEE0" w14:textId="2546368E" w:rsidR="003D7D24" w:rsidRPr="00B751D4" w:rsidRDefault="003D7D24" w:rsidP="003D7D24">
            <w:pPr>
              <w:pStyle w:val="ListParagraph"/>
              <w:ind w:left="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751D4">
              <w:rPr>
                <w:rFonts w:ascii="Arial" w:hAnsi="Arial" w:cs="Arial"/>
                <w:b/>
                <w:sz w:val="18"/>
                <w:szCs w:val="18"/>
              </w:rPr>
              <w:t>Техническая</w:t>
            </w:r>
            <w:proofErr w:type="spellEnd"/>
            <w:r w:rsidRPr="00B751D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751D4">
              <w:rPr>
                <w:rFonts w:ascii="Arial" w:hAnsi="Arial" w:cs="Arial"/>
                <w:b/>
                <w:sz w:val="18"/>
                <w:szCs w:val="18"/>
              </w:rPr>
              <w:t>оценка</w:t>
            </w:r>
            <w:proofErr w:type="spellEnd"/>
          </w:p>
        </w:tc>
        <w:tc>
          <w:tcPr>
            <w:tcW w:w="1985" w:type="dxa"/>
          </w:tcPr>
          <w:p w14:paraId="2BB1CEE1" w14:textId="77777777" w:rsidR="003D7D24" w:rsidRPr="00B751D4" w:rsidRDefault="003D7D24" w:rsidP="003D7D24">
            <w:pPr>
              <w:ind w:hanging="4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7D24" w:rsidRPr="00B751D4" w14:paraId="2BB1CEE8" w14:textId="77777777" w:rsidTr="00C430EC">
        <w:trPr>
          <w:trHeight w:val="536"/>
        </w:trPr>
        <w:tc>
          <w:tcPr>
            <w:tcW w:w="7516" w:type="dxa"/>
          </w:tcPr>
          <w:p w14:paraId="3BD3323C" w14:textId="0BFD52E8" w:rsidR="00C7270F" w:rsidRPr="006C25D2" w:rsidRDefault="00392386" w:rsidP="00110E69">
            <w:pPr>
              <w:pStyle w:val="ListParagraph"/>
              <w:numPr>
                <w:ilvl w:val="0"/>
                <w:numId w:val="7"/>
              </w:numPr>
              <w:ind w:left="315" w:hanging="284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b/>
                <w:sz w:val="18"/>
                <w:szCs w:val="18"/>
                <w:lang w:val="ru-RU"/>
              </w:rPr>
              <w:t>Способности (навыки, экспертиза и опыт) потенциального участника торгов [и ключевого персонала]</w:t>
            </w:r>
          </w:p>
          <w:p w14:paraId="1C0BF658" w14:textId="565D669C" w:rsidR="000F4975" w:rsidRPr="006C25D2" w:rsidRDefault="000F4975" w:rsidP="00110E69">
            <w:pPr>
              <w:pStyle w:val="ListParagraph"/>
              <w:numPr>
                <w:ilvl w:val="0"/>
                <w:numId w:val="7"/>
              </w:numPr>
              <w:ind w:left="0"/>
              <w:contextualSpacing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 xml:space="preserve">- Список ключевых сотрудников, предложенных для выполнения работ, включая резюме и </w:t>
            </w:r>
            <w:proofErr w:type="spellStart"/>
            <w:r w:rsidRPr="00B751D4">
              <w:rPr>
                <w:rFonts w:ascii="Arial" w:hAnsi="Arial" w:cs="Arial"/>
                <w:sz w:val="18"/>
                <w:szCs w:val="18"/>
              </w:rPr>
              <w:t>ToR</w:t>
            </w:r>
            <w:proofErr w:type="spellEnd"/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 xml:space="preserve"> на данную должность</w:t>
            </w:r>
          </w:p>
          <w:p w14:paraId="2BB1CEE4" w14:textId="09F6A1FD" w:rsidR="003D7D24" w:rsidRPr="006C25D2" w:rsidRDefault="000F4975" w:rsidP="00110E69">
            <w:pPr>
              <w:pStyle w:val="ListParagraph"/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>- Количество лет работы ключевым персоналом и строительным подрядчиком для аналогичных работ</w:t>
            </w:r>
          </w:p>
          <w:p w14:paraId="18892F11" w14:textId="74B81730" w:rsidR="00392386" w:rsidRPr="006C25D2" w:rsidRDefault="000F4975" w:rsidP="00110E69">
            <w:pPr>
              <w:pStyle w:val="ListParagraph"/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 xml:space="preserve">- Список проектов схожего характера, в которых участвовали за последние пять (5) лет, </w:t>
            </w:r>
            <w:proofErr w:type="gramStart"/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>с ссылкой</w:t>
            </w:r>
            <w:proofErr w:type="gramEnd"/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23794721" w14:textId="7CA353CA" w:rsidR="00392386" w:rsidRPr="006C25D2" w:rsidRDefault="00392386" w:rsidP="00110E69">
            <w:pPr>
              <w:pStyle w:val="ListParagraph"/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 xml:space="preserve">- Количество лет работы подрядчиком на строительных работах для </w:t>
            </w:r>
            <w:r w:rsidR="00C430EC">
              <w:rPr>
                <w:rFonts w:ascii="Arial" w:hAnsi="Arial" w:cs="Arial"/>
                <w:sz w:val="18"/>
                <w:szCs w:val="18"/>
                <w:lang w:val="ru-RU"/>
              </w:rPr>
              <w:t>соответствующих</w:t>
            </w: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 xml:space="preserve"> работ (требуется подтверждение)</w:t>
            </w:r>
          </w:p>
          <w:p w14:paraId="2141DD5F" w14:textId="63D63648" w:rsidR="00392386" w:rsidRPr="006C25D2" w:rsidRDefault="00580B31" w:rsidP="00110E69">
            <w:pPr>
              <w:pStyle w:val="ListParagraph"/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 xml:space="preserve">- Опыт предоставления </w:t>
            </w:r>
            <w:r w:rsidR="00C430EC" w:rsidRPr="00C430EC">
              <w:rPr>
                <w:rFonts w:ascii="Arial" w:hAnsi="Arial" w:cs="Arial"/>
                <w:sz w:val="18"/>
                <w:szCs w:val="18"/>
                <w:lang w:val="ru-RU"/>
              </w:rPr>
              <w:t xml:space="preserve">соответствующих </w:t>
            </w: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>услуг другим международным организациям или коммерческим структурам</w:t>
            </w:r>
          </w:p>
          <w:p w14:paraId="2BB1CEE6" w14:textId="1006E47A" w:rsidR="00392386" w:rsidRPr="006C25D2" w:rsidRDefault="00392386" w:rsidP="00392386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 xml:space="preserve">– </w:t>
            </w:r>
            <w:r w:rsidR="00282D4D" w:rsidRPr="00282D4D">
              <w:rPr>
                <w:rFonts w:ascii="Arial" w:hAnsi="Arial" w:cs="Arial"/>
                <w:sz w:val="18"/>
                <w:szCs w:val="18"/>
                <w:lang w:val="ru-RU"/>
              </w:rPr>
              <w:t>Число и соответствующая стоимость аналогичных проектов, реализованных в стране</w:t>
            </w:r>
          </w:p>
        </w:tc>
        <w:tc>
          <w:tcPr>
            <w:tcW w:w="1985" w:type="dxa"/>
            <w:vAlign w:val="center"/>
          </w:tcPr>
          <w:p w14:paraId="2BB1CEE7" w14:textId="2C68B851" w:rsidR="003D7D24" w:rsidRPr="00B751D4" w:rsidRDefault="003D7D24" w:rsidP="008A28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1D4">
              <w:rPr>
                <w:rFonts w:ascii="Arial" w:hAnsi="Arial" w:cs="Arial"/>
                <w:sz w:val="18"/>
                <w:szCs w:val="18"/>
              </w:rPr>
              <w:lastRenderedPageBreak/>
              <w:t>(30)</w:t>
            </w:r>
          </w:p>
        </w:tc>
      </w:tr>
      <w:tr w:rsidR="003D7D24" w:rsidRPr="00B751D4" w14:paraId="2BB1CEEE" w14:textId="77777777" w:rsidTr="00F83159">
        <w:trPr>
          <w:trHeight w:val="1328"/>
        </w:trPr>
        <w:tc>
          <w:tcPr>
            <w:tcW w:w="7516" w:type="dxa"/>
          </w:tcPr>
          <w:p w14:paraId="18E24BDB" w14:textId="7ADD7C9F" w:rsidR="00C7270F" w:rsidRPr="006C25D2" w:rsidRDefault="000F4975" w:rsidP="000A1C8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2. </w:t>
            </w:r>
            <w:r w:rsidR="002E3EDE" w:rsidRPr="002E3EDE">
              <w:rPr>
                <w:rFonts w:ascii="Arial" w:hAnsi="Arial" w:cs="Arial"/>
                <w:b/>
                <w:sz w:val="18"/>
                <w:szCs w:val="18"/>
                <w:lang w:val="ru-RU"/>
              </w:rPr>
              <w:t>Возможности (ресурсное обеспечение и доступность) потенциального участника</w:t>
            </w:r>
            <w:r w:rsidRPr="006C25D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</w:p>
          <w:p w14:paraId="66A4BFEC" w14:textId="4D7F0516" w:rsidR="000F4975" w:rsidRPr="006C25D2" w:rsidRDefault="00A1677E" w:rsidP="008A280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>- Предоставление аудированных финансовых отчетов за последние три (3) года</w:t>
            </w:r>
          </w:p>
          <w:p w14:paraId="2BB1CEEC" w14:textId="4EAB9CC8" w:rsidR="003D7D24" w:rsidRPr="006C25D2" w:rsidRDefault="000F4975" w:rsidP="008A280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 xml:space="preserve">- Подробный список оборудования (принадлежащего </w:t>
            </w:r>
            <w:r w:rsidR="000A1C89">
              <w:rPr>
                <w:rFonts w:ascii="Arial" w:hAnsi="Arial" w:cs="Arial"/>
                <w:sz w:val="18"/>
                <w:szCs w:val="18"/>
                <w:lang w:val="ru-RU"/>
              </w:rPr>
              <w:t xml:space="preserve">компании </w:t>
            </w: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>или арендованного). Предлагаемое оборудование должно быть достаточным для своевременного завершения работ</w:t>
            </w:r>
            <w:r w:rsidR="002B7EF4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1985" w:type="dxa"/>
            <w:vAlign w:val="center"/>
          </w:tcPr>
          <w:p w14:paraId="2BB1CEED" w14:textId="392CDEB6" w:rsidR="003D7D24" w:rsidRPr="00B751D4" w:rsidRDefault="003D7D24" w:rsidP="008A28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1D4">
              <w:rPr>
                <w:rFonts w:ascii="Arial" w:hAnsi="Arial" w:cs="Arial"/>
                <w:sz w:val="18"/>
                <w:szCs w:val="18"/>
              </w:rPr>
              <w:t>(15)</w:t>
            </w:r>
          </w:p>
        </w:tc>
      </w:tr>
      <w:tr w:rsidR="003D7D24" w:rsidRPr="00B751D4" w14:paraId="2BB1CEF6" w14:textId="77777777" w:rsidTr="004762CD">
        <w:tc>
          <w:tcPr>
            <w:tcW w:w="7516" w:type="dxa"/>
          </w:tcPr>
          <w:p w14:paraId="30626E76" w14:textId="2780DA1E" w:rsidR="000F4975" w:rsidRPr="006C25D2" w:rsidRDefault="000F4975" w:rsidP="00110E69">
            <w:pPr>
              <w:pStyle w:val="ListParagraph"/>
              <w:numPr>
                <w:ilvl w:val="0"/>
                <w:numId w:val="18"/>
              </w:numPr>
              <w:ind w:left="0"/>
              <w:contextualSpacing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3. Предлагаемое решение (подход, методология, график, план контроля качества и времени) </w:t>
            </w:r>
          </w:p>
          <w:p w14:paraId="43B2CDDF" w14:textId="77777777" w:rsidR="00A1677E" w:rsidRPr="006C25D2" w:rsidRDefault="000F4975" w:rsidP="008A2808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 xml:space="preserve">- Понимание объёма и целей </w:t>
            </w:r>
          </w:p>
          <w:p w14:paraId="2BB1CEF1" w14:textId="65AE434C" w:rsidR="003D7D24" w:rsidRPr="006C25D2" w:rsidRDefault="00A1677E" w:rsidP="00B920FC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>- Предлагаемый план реализации, демонстрирующий общий подход, который должен быть принят при выполнении работ</w:t>
            </w:r>
          </w:p>
          <w:p w14:paraId="07A4824C" w14:textId="06D38AFD" w:rsidR="000F4975" w:rsidRPr="006C25D2" w:rsidRDefault="000F4975" w:rsidP="00110E69">
            <w:pPr>
              <w:pStyle w:val="ListParagraph"/>
              <w:numPr>
                <w:ilvl w:val="0"/>
                <w:numId w:val="18"/>
              </w:numPr>
              <w:ind w:left="0"/>
              <w:contextualSpacing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>- Подробный план контроля качества, используемый при выполнении работ, учитывающий ожидаемые риски, обращение с материалами, качество работы и ведение учёта на месте для отслеживания ежедневного прогресса.</w:t>
            </w:r>
          </w:p>
          <w:p w14:paraId="2BB1CEF4" w14:textId="05D7F2C1" w:rsidR="000F4975" w:rsidRPr="006C25D2" w:rsidRDefault="000F4975" w:rsidP="00110E69">
            <w:pPr>
              <w:pStyle w:val="ListParagraph"/>
              <w:numPr>
                <w:ilvl w:val="0"/>
                <w:numId w:val="18"/>
              </w:numPr>
              <w:ind w:left="0"/>
              <w:contextualSpacing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sz w:val="18"/>
                <w:szCs w:val="18"/>
                <w:lang w:val="ru-RU"/>
              </w:rPr>
              <w:t xml:space="preserve">- </w:t>
            </w:r>
            <w:r w:rsidR="006B7D9A" w:rsidRPr="006B7D9A">
              <w:rPr>
                <w:rFonts w:ascii="Arial" w:hAnsi="Arial" w:cs="Arial"/>
                <w:sz w:val="18"/>
                <w:szCs w:val="18"/>
                <w:lang w:val="ru-RU"/>
              </w:rPr>
              <w:t>Осведомлённость о требованиях UNICEF и способность на них реагировать, социальная и экологическая ответственность</w:t>
            </w:r>
          </w:p>
        </w:tc>
        <w:tc>
          <w:tcPr>
            <w:tcW w:w="1985" w:type="dxa"/>
            <w:vAlign w:val="center"/>
          </w:tcPr>
          <w:p w14:paraId="2BB1CEF5" w14:textId="66553EFD" w:rsidR="003D7D24" w:rsidRPr="00B751D4" w:rsidRDefault="003D7D24" w:rsidP="008A28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1D4">
              <w:rPr>
                <w:rFonts w:ascii="Arial" w:hAnsi="Arial" w:cs="Arial"/>
                <w:sz w:val="18"/>
                <w:szCs w:val="18"/>
              </w:rPr>
              <w:t>(25)</w:t>
            </w:r>
          </w:p>
        </w:tc>
      </w:tr>
      <w:tr w:rsidR="003D7D24" w:rsidRPr="00B751D4" w14:paraId="2BB1CF01" w14:textId="77777777" w:rsidTr="004762CD">
        <w:tc>
          <w:tcPr>
            <w:tcW w:w="7516" w:type="dxa"/>
          </w:tcPr>
          <w:p w14:paraId="2BB1CEFF" w14:textId="77777777" w:rsidR="003D7D24" w:rsidRPr="00B751D4" w:rsidRDefault="003D7D24" w:rsidP="003D7D24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751D4">
              <w:rPr>
                <w:rFonts w:ascii="Arial" w:hAnsi="Arial" w:cs="Arial"/>
                <w:b/>
                <w:sz w:val="18"/>
                <w:szCs w:val="18"/>
              </w:rPr>
              <w:t>Финансовая</w:t>
            </w:r>
            <w:proofErr w:type="spellEnd"/>
            <w:r w:rsidRPr="00B751D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751D4">
              <w:rPr>
                <w:rFonts w:ascii="Arial" w:hAnsi="Arial" w:cs="Arial"/>
                <w:b/>
                <w:sz w:val="18"/>
                <w:szCs w:val="18"/>
              </w:rPr>
              <w:t>оценка</w:t>
            </w:r>
            <w:proofErr w:type="spellEnd"/>
          </w:p>
        </w:tc>
        <w:tc>
          <w:tcPr>
            <w:tcW w:w="1985" w:type="dxa"/>
          </w:tcPr>
          <w:p w14:paraId="2BB1CF00" w14:textId="77777777" w:rsidR="003D7D24" w:rsidRPr="00B751D4" w:rsidRDefault="003D7D24" w:rsidP="003D7D24">
            <w:pPr>
              <w:tabs>
                <w:tab w:val="left" w:pos="74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7D24" w:rsidRPr="00B751D4" w14:paraId="2BB1CF04" w14:textId="77777777" w:rsidTr="006B7D9A">
        <w:trPr>
          <w:trHeight w:val="284"/>
        </w:trPr>
        <w:tc>
          <w:tcPr>
            <w:tcW w:w="7516" w:type="dxa"/>
          </w:tcPr>
          <w:p w14:paraId="2BB1CF02" w14:textId="6FE9BC7C" w:rsidR="003D7D24" w:rsidRPr="00B751D4" w:rsidRDefault="00055777" w:rsidP="003D7D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51D4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proofErr w:type="spellStart"/>
            <w:r w:rsidRPr="00B751D4">
              <w:rPr>
                <w:rFonts w:ascii="Arial" w:hAnsi="Arial" w:cs="Arial"/>
                <w:b/>
                <w:sz w:val="18"/>
                <w:szCs w:val="18"/>
              </w:rPr>
              <w:t>Цена</w:t>
            </w:r>
            <w:proofErr w:type="spellEnd"/>
          </w:p>
        </w:tc>
        <w:tc>
          <w:tcPr>
            <w:tcW w:w="1985" w:type="dxa"/>
          </w:tcPr>
          <w:p w14:paraId="2BB1CF03" w14:textId="77777777" w:rsidR="003D7D24" w:rsidRPr="00B751D4" w:rsidRDefault="003D7D24" w:rsidP="003D7D24">
            <w:pPr>
              <w:tabs>
                <w:tab w:val="left" w:pos="74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1D4">
              <w:rPr>
                <w:rFonts w:ascii="Arial" w:hAnsi="Arial" w:cs="Arial"/>
                <w:sz w:val="18"/>
                <w:szCs w:val="18"/>
              </w:rPr>
              <w:t>(30)</w:t>
            </w:r>
          </w:p>
        </w:tc>
      </w:tr>
      <w:tr w:rsidR="003D7D24" w:rsidRPr="00017092" w14:paraId="2BB1CF07" w14:textId="77777777" w:rsidTr="00036EF0">
        <w:trPr>
          <w:trHeight w:val="338"/>
        </w:trPr>
        <w:tc>
          <w:tcPr>
            <w:tcW w:w="7516" w:type="dxa"/>
          </w:tcPr>
          <w:p w14:paraId="2BB1CF05" w14:textId="6C72E3B6" w:rsidR="003D7D24" w:rsidRPr="006C25D2" w:rsidRDefault="003D7D24" w:rsidP="003D7D2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C25D2">
              <w:rPr>
                <w:rFonts w:ascii="Arial" w:hAnsi="Arial" w:cs="Arial"/>
                <w:b/>
                <w:sz w:val="18"/>
                <w:szCs w:val="18"/>
                <w:lang w:val="ru-RU"/>
              </w:rPr>
              <w:t>ОБЩАЯ ОЦЕНКА (Технические + финансовые баллы)</w:t>
            </w:r>
          </w:p>
        </w:tc>
        <w:tc>
          <w:tcPr>
            <w:tcW w:w="1985" w:type="dxa"/>
          </w:tcPr>
          <w:p w14:paraId="2BB1CF06" w14:textId="77777777" w:rsidR="003D7D24" w:rsidRPr="004762CD" w:rsidRDefault="003D7D24" w:rsidP="003D7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51D4">
              <w:rPr>
                <w:rFonts w:ascii="Arial" w:hAnsi="Arial" w:cs="Arial"/>
                <w:b/>
                <w:sz w:val="18"/>
                <w:szCs w:val="18"/>
              </w:rPr>
              <w:t>(100)</w:t>
            </w:r>
          </w:p>
        </w:tc>
      </w:tr>
    </w:tbl>
    <w:p w14:paraId="2BB1CF09" w14:textId="6F5E52BD" w:rsidR="00317DC6" w:rsidRPr="00017092" w:rsidRDefault="00317DC6" w:rsidP="002246B9">
      <w:pPr>
        <w:pStyle w:val="Heading1"/>
        <w:numPr>
          <w:ilvl w:val="0"/>
          <w:numId w:val="39"/>
        </w:numPr>
        <w:ind w:left="357" w:hanging="357"/>
        <w:rPr>
          <w:rFonts w:ascii="Arial" w:hAnsi="Arial"/>
          <w:sz w:val="20"/>
          <w:szCs w:val="20"/>
        </w:rPr>
      </w:pPr>
      <w:bookmarkStart w:id="518" w:name="_Toc10231221"/>
      <w:r w:rsidRPr="00017092">
        <w:rPr>
          <w:rFonts w:ascii="Arial" w:hAnsi="Arial"/>
          <w:sz w:val="20"/>
          <w:szCs w:val="20"/>
        </w:rPr>
        <w:t>УПРАВЛЕНИЕ ПРОЕКТАМИ</w:t>
      </w:r>
      <w:bookmarkEnd w:id="518"/>
    </w:p>
    <w:p w14:paraId="619C525B" w14:textId="75B87131" w:rsidR="00FA69E8" w:rsidRPr="00DD00E5" w:rsidRDefault="00A002CF" w:rsidP="00AF64EB">
      <w:pPr>
        <w:pStyle w:val="ListParagraph"/>
        <w:numPr>
          <w:ilvl w:val="1"/>
          <w:numId w:val="39"/>
        </w:numPr>
        <w:spacing w:after="60"/>
        <w:ind w:left="425" w:hanging="357"/>
        <w:jc w:val="both"/>
        <w:rPr>
          <w:rFonts w:ascii="Arial" w:hAnsi="Arial" w:cs="Arial"/>
          <w:sz w:val="20"/>
          <w:szCs w:val="20"/>
          <w:lang w:val="ru-RU"/>
        </w:rPr>
      </w:pPr>
      <w:r w:rsidRPr="00DD00E5">
        <w:rPr>
          <w:rFonts w:ascii="Arial" w:hAnsi="Arial" w:cs="Arial"/>
          <w:b/>
          <w:sz w:val="20"/>
          <w:szCs w:val="20"/>
          <w:lang w:val="ru-RU"/>
        </w:rPr>
        <w:t>Управление проектами и координация</w:t>
      </w:r>
    </w:p>
    <w:p w14:paraId="54D6E67F" w14:textId="734048D4" w:rsidR="00FA69E8" w:rsidRPr="00DD00E5" w:rsidRDefault="00317DC6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DD00E5">
        <w:rPr>
          <w:rFonts w:ascii="Arial" w:hAnsi="Arial" w:cs="Arial"/>
          <w:sz w:val="20"/>
          <w:szCs w:val="20"/>
          <w:lang w:val="ru-RU"/>
        </w:rPr>
        <w:t xml:space="preserve">ЮНИСЕФ будет осуществлять надзор за работами и администрированием Контракта, включая сертификацию платежей через назначенное </w:t>
      </w:r>
      <w:r w:rsidR="00DD00E5">
        <w:rPr>
          <w:rFonts w:ascii="Arial" w:hAnsi="Arial" w:cs="Arial"/>
          <w:sz w:val="20"/>
          <w:szCs w:val="20"/>
          <w:lang w:val="ru-RU"/>
        </w:rPr>
        <w:t>М</w:t>
      </w:r>
      <w:r w:rsidR="00DD00E5" w:rsidRPr="00DD00E5">
        <w:rPr>
          <w:rFonts w:ascii="Arial" w:hAnsi="Arial" w:cs="Arial"/>
          <w:sz w:val="20"/>
          <w:szCs w:val="20"/>
          <w:lang w:val="ru-RU"/>
        </w:rPr>
        <w:t>енеджера проекта</w:t>
      </w:r>
      <w:r w:rsidR="00DD00E5">
        <w:rPr>
          <w:rFonts w:ascii="Arial" w:hAnsi="Arial" w:cs="Arial"/>
          <w:sz w:val="20"/>
          <w:szCs w:val="20"/>
          <w:lang w:val="ru-RU"/>
        </w:rPr>
        <w:t xml:space="preserve"> </w:t>
      </w:r>
      <w:r w:rsidRPr="00DD00E5">
        <w:rPr>
          <w:rFonts w:ascii="Arial" w:hAnsi="Arial" w:cs="Arial"/>
          <w:sz w:val="20"/>
          <w:szCs w:val="20"/>
          <w:lang w:val="ru-RU"/>
        </w:rPr>
        <w:t>или любое другое компетентное лицо, организацию или фирму, назначенное ЮНИСЕФ и уведомленное Выбранному подрядчику, для замены менеджера проекта.</w:t>
      </w:r>
    </w:p>
    <w:p w14:paraId="0C320121" w14:textId="27AB5EAA" w:rsidR="002216D9" w:rsidRPr="00DD00E5" w:rsidRDefault="002216D9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DD00E5">
        <w:rPr>
          <w:rFonts w:ascii="Arial" w:hAnsi="Arial" w:cs="Arial"/>
          <w:sz w:val="20"/>
          <w:szCs w:val="20"/>
          <w:lang w:val="ru-RU"/>
        </w:rPr>
        <w:t xml:space="preserve">ЮНИСЕФ будет осуществлять надзор и инспекцию работ во время их реализации через своего менеджера проекта или своего </w:t>
      </w:r>
      <w:r w:rsidR="009F79E0">
        <w:rPr>
          <w:rFonts w:ascii="Arial" w:hAnsi="Arial" w:cs="Arial"/>
          <w:sz w:val="20"/>
          <w:szCs w:val="20"/>
          <w:lang w:val="ru-RU"/>
        </w:rPr>
        <w:t>инженера по строительству</w:t>
      </w:r>
      <w:r w:rsidRPr="00DD00E5">
        <w:rPr>
          <w:rFonts w:ascii="Arial" w:hAnsi="Arial" w:cs="Arial"/>
          <w:sz w:val="20"/>
          <w:szCs w:val="20"/>
          <w:lang w:val="ru-RU"/>
        </w:rPr>
        <w:t>. Менеджер проекта или его представитель предоставит инструкции и уточняет технические вопросы во время выполнения работ в консультации с ЮНИСЕФ.</w:t>
      </w:r>
    </w:p>
    <w:p w14:paraId="1FB63853" w14:textId="50B2CC0D" w:rsidR="00E97AF0" w:rsidRPr="00DD00E5" w:rsidRDefault="002216D9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DD00E5">
        <w:rPr>
          <w:rFonts w:ascii="Arial" w:hAnsi="Arial" w:cs="Arial"/>
          <w:sz w:val="20"/>
          <w:szCs w:val="20"/>
          <w:lang w:val="ru-RU"/>
        </w:rPr>
        <w:t>ЮНИСЕФ через своего менеджера проекта или своего представителя регулярно проверяет ход работ и уведомляет выбранного подрядчика о любых выявленных дефектах. Такая проверка не влияет на обязанности выбранного подрядчика.</w:t>
      </w:r>
    </w:p>
    <w:p w14:paraId="711CDA96" w14:textId="56461BE7" w:rsidR="00A002CF" w:rsidRPr="006C25D2" w:rsidRDefault="00A002CF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Если выбранный подрядчик не устранил дефект в установленный срок, согласованный с менеджером проекта ЮНИСЕФ или его представителем, он </w:t>
      </w:r>
      <w:r w:rsidR="00210DAB" w:rsidRPr="00210DAB">
        <w:rPr>
          <w:rFonts w:ascii="Arial" w:hAnsi="Arial" w:cs="Arial"/>
          <w:sz w:val="20"/>
          <w:szCs w:val="20"/>
          <w:lang w:val="ru-RU"/>
        </w:rPr>
        <w:t>будет обязан возместить штрафные санкции</w:t>
      </w:r>
      <w:r w:rsidRPr="006C25D2">
        <w:rPr>
          <w:rFonts w:ascii="Arial" w:hAnsi="Arial" w:cs="Arial"/>
          <w:sz w:val="20"/>
          <w:szCs w:val="20"/>
          <w:lang w:val="ru-RU"/>
        </w:rPr>
        <w:t>.</w:t>
      </w:r>
    </w:p>
    <w:p w14:paraId="47530CA7" w14:textId="133E7729" w:rsidR="002216D9" w:rsidRPr="00944C2C" w:rsidRDefault="002216D9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Общение </w:t>
      </w:r>
      <w:r w:rsidR="00D74C86" w:rsidRPr="00D74C86">
        <w:rPr>
          <w:rFonts w:ascii="Arial" w:hAnsi="Arial" w:cs="Arial"/>
          <w:sz w:val="20"/>
          <w:szCs w:val="20"/>
          <w:lang w:val="ru-RU"/>
        </w:rPr>
        <w:t>между сторонами считается действительной только в письменной форме. Уведомление считается действительным лишь после его вручения</w:t>
      </w:r>
      <w:r w:rsidRPr="00944C2C">
        <w:rPr>
          <w:rFonts w:ascii="Arial" w:hAnsi="Arial" w:cs="Arial"/>
          <w:sz w:val="20"/>
          <w:szCs w:val="20"/>
          <w:lang w:val="ru-RU"/>
        </w:rPr>
        <w:t>.</w:t>
      </w:r>
    </w:p>
    <w:p w14:paraId="573EAB9D" w14:textId="7BB3C1E1" w:rsidR="00A002CF" w:rsidRPr="0008480F" w:rsidRDefault="00A002CF" w:rsidP="00AF64EB">
      <w:pPr>
        <w:pStyle w:val="ListParagraph"/>
        <w:numPr>
          <w:ilvl w:val="1"/>
          <w:numId w:val="39"/>
        </w:numPr>
        <w:spacing w:after="60"/>
        <w:ind w:left="425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8480F">
        <w:rPr>
          <w:rFonts w:ascii="Arial" w:hAnsi="Arial" w:cs="Arial"/>
          <w:b/>
          <w:sz w:val="20"/>
          <w:szCs w:val="20"/>
        </w:rPr>
        <w:t>Управленческие</w:t>
      </w:r>
      <w:proofErr w:type="spellEnd"/>
      <w:r w:rsidRPr="0008480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8480F">
        <w:rPr>
          <w:rFonts w:ascii="Arial" w:hAnsi="Arial" w:cs="Arial"/>
          <w:b/>
          <w:sz w:val="20"/>
          <w:szCs w:val="20"/>
        </w:rPr>
        <w:t>собрания</w:t>
      </w:r>
      <w:proofErr w:type="spellEnd"/>
    </w:p>
    <w:p w14:paraId="1A4A85A5" w14:textId="12397F38" w:rsidR="00A002CF" w:rsidRPr="006C25D2" w:rsidRDefault="00944C2C" w:rsidP="00FD07F7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944C2C">
        <w:rPr>
          <w:rFonts w:ascii="Arial" w:hAnsi="Arial" w:cs="Arial"/>
          <w:sz w:val="20"/>
          <w:szCs w:val="20"/>
          <w:lang w:val="ru-RU"/>
        </w:rPr>
        <w:t>Любая из сторон — руководитель проекта UNICEF, его представитель или выбранный подрядчик — может потребовать от других сторон участия в совещании по управлению. Целью такого совещания является рассмотрение планов по оставшимся работам и обсуждение вопросов, возникающих в рамках процедуры “Задержки и продление сроков”, установленной в Договоре UNICEF на строительство.</w:t>
      </w:r>
    </w:p>
    <w:p w14:paraId="41048D54" w14:textId="757CEE85" w:rsidR="00241E83" w:rsidRPr="006C25D2" w:rsidRDefault="00944C2C" w:rsidP="00FD07F7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944C2C">
        <w:rPr>
          <w:rFonts w:ascii="Arial" w:hAnsi="Arial" w:cs="Arial"/>
          <w:sz w:val="20"/>
          <w:szCs w:val="20"/>
          <w:lang w:val="ru-RU"/>
        </w:rPr>
        <w:t>Руководитель проекта UNICEF или его представитель обязан вести протокол совещаний и предоставлять копии протокола всем участникам совещания, а также UNICEF, включая перечень мероприятий и указание ответственных за каждое мероприятие.</w:t>
      </w:r>
    </w:p>
    <w:p w14:paraId="2BB1CF4F" w14:textId="3BF095F5" w:rsidR="001A661F" w:rsidRPr="00181EC5" w:rsidRDefault="001A661F" w:rsidP="00AF64EB">
      <w:pPr>
        <w:pStyle w:val="ListParagraph"/>
        <w:numPr>
          <w:ilvl w:val="1"/>
          <w:numId w:val="39"/>
        </w:numPr>
        <w:spacing w:after="60"/>
        <w:ind w:left="425"/>
        <w:jc w:val="both"/>
        <w:rPr>
          <w:rFonts w:ascii="Arial" w:hAnsi="Arial" w:cs="Arial"/>
          <w:sz w:val="20"/>
          <w:szCs w:val="20"/>
          <w:lang w:val="ru-RU"/>
        </w:rPr>
      </w:pPr>
      <w:r w:rsidRPr="00181EC5">
        <w:rPr>
          <w:rFonts w:ascii="Arial" w:hAnsi="Arial" w:cs="Arial"/>
          <w:b/>
          <w:sz w:val="20"/>
          <w:szCs w:val="20"/>
          <w:lang w:val="ru-RU"/>
        </w:rPr>
        <w:t>Платежные сертификаты</w:t>
      </w:r>
    </w:p>
    <w:p w14:paraId="2BB1CF50" w14:textId="38D16D6E" w:rsidR="001A661F" w:rsidRPr="006C25D2" w:rsidRDefault="008D5E3C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8D5E3C">
        <w:rPr>
          <w:rFonts w:ascii="Arial" w:hAnsi="Arial" w:cs="Arial"/>
          <w:sz w:val="20"/>
          <w:szCs w:val="20"/>
          <w:lang w:val="ru-RU"/>
        </w:rPr>
        <w:t>Ведомость объёмов работ используется для расчёта контрактной цены по каждому этапу поставки. Выбранный подрядчик будет получать оплату за каждый этап, принятый UNICEF, в соответствии с ценой, согласованной в контракте.</w:t>
      </w:r>
    </w:p>
    <w:p w14:paraId="4F873002" w14:textId="036ED802" w:rsidR="00DF0013" w:rsidRPr="006C25D2" w:rsidRDefault="008D5E3C" w:rsidP="00F736D8">
      <w:pPr>
        <w:pStyle w:val="ListParagraph"/>
        <w:numPr>
          <w:ilvl w:val="1"/>
          <w:numId w:val="21"/>
        </w:numPr>
        <w:spacing w:after="6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8D5E3C">
        <w:rPr>
          <w:rFonts w:ascii="Arial" w:hAnsi="Arial" w:cs="Arial"/>
          <w:sz w:val="20"/>
          <w:szCs w:val="20"/>
          <w:lang w:val="ru-RU"/>
        </w:rPr>
        <w:t>UNICEF будет подтверждать приёмку частичных, основных и окончательных работ через своего руководителя проекта или его представителя. Оплата не производится до получения письменного сертификата о надлежащем принятии работ. Выплаты осуществляются в сроки, определённые контрактом, и в соответствии с процедурами UNICEF</w:t>
      </w:r>
      <w:r w:rsidR="00241E83" w:rsidRPr="006C25D2">
        <w:rPr>
          <w:rFonts w:ascii="Arial" w:hAnsi="Arial" w:cs="Arial"/>
          <w:sz w:val="20"/>
          <w:szCs w:val="20"/>
          <w:lang w:val="ru-RU"/>
        </w:rPr>
        <w:t>.</w:t>
      </w:r>
      <w:bookmarkStart w:id="519" w:name="_Toc252195324"/>
      <w:bookmarkStart w:id="520" w:name="_Toc252195364"/>
    </w:p>
    <w:p w14:paraId="1B275E9B" w14:textId="08F6E307" w:rsidR="00241E83" w:rsidRPr="008D6E43" w:rsidRDefault="00626EFB" w:rsidP="00083C47">
      <w:pPr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br w:type="page"/>
      </w:r>
    </w:p>
    <w:p w14:paraId="40683092" w14:textId="28C0FB66" w:rsidR="002E2412" w:rsidRPr="00083C47" w:rsidRDefault="002E2412" w:rsidP="002A6AF3">
      <w:pPr>
        <w:pStyle w:val="Heading1"/>
        <w:numPr>
          <w:ilvl w:val="0"/>
          <w:numId w:val="0"/>
        </w:numPr>
        <w:ind w:left="357" w:hanging="357"/>
        <w:jc w:val="center"/>
        <w:rPr>
          <w:rFonts w:ascii="Arial" w:hAnsi="Arial"/>
          <w:sz w:val="20"/>
          <w:szCs w:val="20"/>
          <w:lang w:val="ru-RU"/>
        </w:rPr>
      </w:pPr>
      <w:bookmarkStart w:id="521" w:name="_Toc10231222"/>
      <w:r w:rsidRPr="00083C47">
        <w:rPr>
          <w:rFonts w:ascii="Arial" w:hAnsi="Arial"/>
          <w:sz w:val="20"/>
          <w:szCs w:val="20"/>
          <w:lang w:val="ru-RU"/>
        </w:rPr>
        <w:lastRenderedPageBreak/>
        <w:t xml:space="preserve">ПРИЛОЖЕНИЕ </w:t>
      </w:r>
      <w:r w:rsidRPr="00017092">
        <w:rPr>
          <w:rFonts w:ascii="Arial" w:hAnsi="Arial"/>
          <w:sz w:val="20"/>
          <w:szCs w:val="20"/>
        </w:rPr>
        <w:t>C</w:t>
      </w:r>
      <w:r w:rsidRPr="00083C47">
        <w:rPr>
          <w:rFonts w:ascii="Arial" w:hAnsi="Arial"/>
          <w:sz w:val="20"/>
          <w:szCs w:val="20"/>
          <w:lang w:val="ru-RU"/>
        </w:rPr>
        <w:t>: ФОРМЫ ТЕХНИЧЕСКИХ ПРЕДЛОЖЕНИЙ</w:t>
      </w:r>
      <w:bookmarkEnd w:id="521"/>
    </w:p>
    <w:p w14:paraId="3F68AB31" w14:textId="71721CB8" w:rsidR="00280F1B" w:rsidRPr="006C25D2" w:rsidRDefault="00B04CF1" w:rsidP="002D3BD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Следующие приложения и информация, содержащаяся в них, считаются неотъемлемой частью данного представления и должны быть предоставлены для рассмотрения предложения. Информация должна быть предоставлена в соответствии с образцовым форматом.</w:t>
      </w:r>
    </w:p>
    <w:p w14:paraId="54B9E964" w14:textId="77777777" w:rsidR="00241E83" w:rsidRPr="006C25D2" w:rsidRDefault="00241E83" w:rsidP="008A2808">
      <w:pPr>
        <w:rPr>
          <w:rFonts w:ascii="Arial" w:hAnsi="Arial" w:cs="Arial"/>
          <w:sz w:val="20"/>
          <w:szCs w:val="20"/>
          <w:lang w:val="ru-RU"/>
        </w:rPr>
      </w:pPr>
    </w:p>
    <w:p w14:paraId="2BB1CF64" w14:textId="77777777" w:rsidR="00D057B6" w:rsidRPr="006C25D2" w:rsidRDefault="00D057B6" w:rsidP="00D057B6">
      <w:pPr>
        <w:contextualSpacing/>
        <w:rPr>
          <w:rFonts w:ascii="Arial" w:hAnsi="Arial" w:cs="Arial"/>
          <w:sz w:val="20"/>
          <w:szCs w:val="20"/>
          <w:lang w:val="ru-RU"/>
        </w:rPr>
      </w:pPr>
    </w:p>
    <w:p w14:paraId="0463DA19" w14:textId="720E45EC" w:rsidR="002E2412" w:rsidRPr="006C25D2" w:rsidRDefault="00AD21CD" w:rsidP="008A2808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bookmarkStart w:id="522" w:name="_Toc482513741"/>
      <w:bookmarkEnd w:id="519"/>
      <w:bookmarkEnd w:id="520"/>
      <w:r w:rsidRPr="006C25D2">
        <w:rPr>
          <w:rFonts w:ascii="Arial" w:hAnsi="Arial" w:cs="Arial"/>
          <w:b/>
          <w:sz w:val="20"/>
          <w:szCs w:val="20"/>
          <w:lang w:val="ru-RU"/>
        </w:rPr>
        <w:t xml:space="preserve">Форма 1: Подача технического предложения </w:t>
      </w:r>
      <w:bookmarkEnd w:id="522"/>
    </w:p>
    <w:p w14:paraId="48C826F6" w14:textId="77777777" w:rsidR="00E45399" w:rsidRPr="006C25D2" w:rsidRDefault="00E45399" w:rsidP="008A2808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05B2AE3A" w14:textId="77777777" w:rsidR="002E2412" w:rsidRPr="006C25D2" w:rsidRDefault="002E2412" w:rsidP="008D41B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Эта ФОРМА ПРЕДЛОЖЕНИЯ должна быть заполнена, подписана и возвращена в ЮНИСЕФ. Предложение должно быть сделано в соответствии с инструкциями, содержащимися в данном Запросе на предложение.</w:t>
      </w:r>
    </w:p>
    <w:p w14:paraId="32D2A2F0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3FCEB70B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78510852" w14:textId="77777777" w:rsidR="002E2412" w:rsidRPr="008D6E43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  <w:r w:rsidRPr="008D6E43">
        <w:rPr>
          <w:rFonts w:ascii="Arial" w:hAnsi="Arial" w:cs="Arial"/>
          <w:b/>
          <w:sz w:val="20"/>
          <w:szCs w:val="20"/>
          <w:lang w:val="ru-RU"/>
        </w:rPr>
        <w:t>ИНФОРМАЦИЯ</w:t>
      </w:r>
    </w:p>
    <w:p w14:paraId="57B93523" w14:textId="77777777" w:rsidR="002E2412" w:rsidRPr="006C25D2" w:rsidRDefault="002E2412" w:rsidP="008D41B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Любой запрос информации по данному приглашению должен быть направлен письменно по электронной почте или факсу лицу, подготовившему этот документ, с конкретной ссылкой на номер предложения.</w:t>
      </w:r>
    </w:p>
    <w:p w14:paraId="77386996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4A379295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>ДЕКЛАРАЦИЯ</w:t>
      </w:r>
    </w:p>
    <w:p w14:paraId="50FF37F8" w14:textId="3C64488C" w:rsidR="002E2412" w:rsidRPr="006C25D2" w:rsidRDefault="002E2412" w:rsidP="008D41B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Нижеподписавшийся, ознакомившись с </w:t>
      </w:r>
      <w:r w:rsidR="008D41B5">
        <w:rPr>
          <w:rFonts w:ascii="Arial" w:hAnsi="Arial" w:cs="Arial"/>
          <w:sz w:val="20"/>
          <w:szCs w:val="20"/>
          <w:lang w:val="ru-RU"/>
        </w:rPr>
        <w:t>Техническим Заданием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, Контрактом ЮНИСЕФ на строительные работы, Общими условиями ЮНИСЕФ, а также </w:t>
      </w:r>
      <w:r w:rsidRPr="00017092">
        <w:rPr>
          <w:rFonts w:ascii="Arial" w:hAnsi="Arial" w:cs="Arial"/>
          <w:b/>
          <w:sz w:val="20"/>
          <w:szCs w:val="20"/>
        </w:rPr>
        <w:t>RFP</w:t>
      </w:r>
      <w:r w:rsidRPr="006C25D2">
        <w:rPr>
          <w:rFonts w:ascii="Arial" w:hAnsi="Arial" w:cs="Arial"/>
          <w:b/>
          <w:sz w:val="20"/>
          <w:szCs w:val="20"/>
          <w:lang w:val="ru-RU"/>
        </w:rPr>
        <w:t xml:space="preserve"># </w:t>
      </w:r>
      <w:r w:rsidRPr="0030041F">
        <w:rPr>
          <w:rFonts w:ascii="Arial" w:hAnsi="Arial" w:cs="Arial"/>
          <w:b/>
          <w:sz w:val="20"/>
          <w:szCs w:val="20"/>
        </w:rPr>
        <w:t>LRPS</w:t>
      </w:r>
      <w:r w:rsidRPr="0030041F">
        <w:rPr>
          <w:rFonts w:ascii="Arial" w:hAnsi="Arial" w:cs="Arial"/>
          <w:b/>
          <w:sz w:val="20"/>
          <w:szCs w:val="20"/>
          <w:lang w:val="ru-RU"/>
        </w:rPr>
        <w:t>-2026-</w:t>
      </w:r>
      <w:r w:rsidR="0030041F" w:rsidRPr="0030041F">
        <w:rPr>
          <w:rFonts w:ascii="Arial" w:hAnsi="Arial" w:cs="Arial"/>
          <w:b/>
          <w:sz w:val="20"/>
          <w:szCs w:val="20"/>
          <w:lang w:val="ru-RU"/>
        </w:rPr>
        <w:t>9202384</w:t>
      </w:r>
      <w:r w:rsidRPr="0030041F">
        <w:rPr>
          <w:rFonts w:ascii="Arial" w:hAnsi="Arial" w:cs="Arial"/>
          <w:b/>
          <w:sz w:val="20"/>
          <w:szCs w:val="20"/>
          <w:lang w:val="ru-RU"/>
        </w:rPr>
        <w:t>,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изложенными в приложенном документе, настоящим предлагает предоставлять услуги, указанные в </w:t>
      </w:r>
      <w:r w:rsidR="008D41B5">
        <w:rPr>
          <w:rFonts w:ascii="Arial" w:hAnsi="Arial" w:cs="Arial"/>
          <w:sz w:val="20"/>
          <w:szCs w:val="20"/>
          <w:lang w:val="ru-RU"/>
        </w:rPr>
        <w:t>Техническом Задание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, по цене или ценам, указанным в Таблице цен, </w:t>
      </w:r>
      <w:r w:rsidR="008D41B5">
        <w:rPr>
          <w:rFonts w:ascii="Arial" w:hAnsi="Arial" w:cs="Arial"/>
          <w:sz w:val="20"/>
          <w:szCs w:val="20"/>
          <w:lang w:val="ru-RU"/>
        </w:rPr>
        <w:t>в</w:t>
      </w:r>
      <w:r w:rsidR="008D41B5" w:rsidRPr="008D41B5">
        <w:rPr>
          <w:rFonts w:ascii="Arial" w:hAnsi="Arial" w:cs="Arial"/>
          <w:sz w:val="20"/>
          <w:szCs w:val="20"/>
          <w:lang w:val="ru-RU"/>
        </w:rPr>
        <w:t xml:space="preserve"> соответствии с указанными техническими спецификациями и при условии соблюдения положений и условий, изложенных или указанных в запросе предложений (RFP) </w:t>
      </w:r>
      <w:r w:rsidRPr="006C25D2">
        <w:rPr>
          <w:rFonts w:ascii="Arial" w:hAnsi="Arial" w:cs="Arial"/>
          <w:b/>
          <w:sz w:val="20"/>
          <w:szCs w:val="20"/>
          <w:lang w:val="ru-RU"/>
        </w:rPr>
        <w:t xml:space="preserve"># </w:t>
      </w:r>
      <w:r w:rsidR="0030041F" w:rsidRPr="0030041F">
        <w:rPr>
          <w:rFonts w:ascii="Arial" w:hAnsi="Arial" w:cs="Arial"/>
          <w:b/>
          <w:sz w:val="20"/>
          <w:szCs w:val="20"/>
          <w:lang w:val="ru-RU"/>
        </w:rPr>
        <w:t>LRPS-2026-9202384</w:t>
      </w:r>
    </w:p>
    <w:p w14:paraId="6A12F6C3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74919697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>Имя уполномоченного представителя:</w:t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104B1372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</w:p>
    <w:p w14:paraId="2B35C82B" w14:textId="14E44852" w:rsidR="002E2412" w:rsidRPr="006C25D2" w:rsidRDefault="00E5318E" w:rsidP="002E2412">
      <w:pPr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Должность:</w:t>
      </w:r>
      <w:r w:rsidR="002E2412"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="002E2412"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="002E2412"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="002E2412"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="002E2412" w:rsidRPr="006C25D2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494CE599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</w:p>
    <w:p w14:paraId="2610FF77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>Подпись:</w:t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75254CBF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</w:p>
    <w:p w14:paraId="32FE3765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>Дата:</w:t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5D9FE8D8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</w:p>
    <w:p w14:paraId="5AB4876D" w14:textId="2556DE8F" w:rsidR="002E2412" w:rsidRPr="006C25D2" w:rsidRDefault="00E5318E" w:rsidP="002E2412">
      <w:pPr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Название компании</w:t>
      </w:r>
      <w:r w:rsidR="002E2412" w:rsidRPr="006C25D2">
        <w:rPr>
          <w:rFonts w:ascii="Arial" w:hAnsi="Arial" w:cs="Arial"/>
          <w:b/>
          <w:sz w:val="20"/>
          <w:szCs w:val="20"/>
          <w:lang w:val="ru-RU"/>
        </w:rPr>
        <w:t>:</w:t>
      </w:r>
      <w:r w:rsidR="002E2412"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="002E2412"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="002E2412"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="002E2412" w:rsidRPr="006C25D2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5ABC3C15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</w:p>
    <w:p w14:paraId="0259E985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>Почтовый адрес:</w:t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4E603868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</w:p>
    <w:p w14:paraId="5C60C440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>Телефонный номер:</w:t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0755AD43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</w:p>
    <w:p w14:paraId="7CE486ED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 xml:space="preserve">Факс </w:t>
      </w:r>
      <w:r w:rsidRPr="00017092">
        <w:rPr>
          <w:rFonts w:ascii="Arial" w:hAnsi="Arial" w:cs="Arial"/>
          <w:b/>
          <w:sz w:val="20"/>
          <w:szCs w:val="20"/>
        </w:rPr>
        <w:t>No</w:t>
      </w:r>
      <w:r w:rsidRPr="006C25D2">
        <w:rPr>
          <w:rFonts w:ascii="Arial" w:hAnsi="Arial" w:cs="Arial"/>
          <w:b/>
          <w:sz w:val="20"/>
          <w:szCs w:val="20"/>
          <w:lang w:val="ru-RU"/>
        </w:rPr>
        <w:t>:</w:t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66193D03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</w:p>
    <w:p w14:paraId="7146934C" w14:textId="10A4C87A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>Адрес электронной почты:</w:t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3B8DCA70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</w:p>
    <w:p w14:paraId="499C0008" w14:textId="7EAB7E3A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 xml:space="preserve">Срок действия предложения (не менее </w:t>
      </w:r>
      <w:r w:rsidR="00E5318E">
        <w:rPr>
          <w:rFonts w:ascii="Arial" w:hAnsi="Arial" w:cs="Arial"/>
          <w:b/>
          <w:sz w:val="20"/>
          <w:szCs w:val="20"/>
          <w:lang w:val="ru-RU"/>
        </w:rPr>
        <w:t>120</w:t>
      </w:r>
      <w:r w:rsidRPr="006C25D2">
        <w:rPr>
          <w:rFonts w:ascii="Arial" w:hAnsi="Arial" w:cs="Arial"/>
          <w:b/>
          <w:sz w:val="20"/>
          <w:szCs w:val="20"/>
          <w:lang w:val="ru-RU"/>
        </w:rPr>
        <w:t xml:space="preserve"> дней</w:t>
      </w:r>
      <w:proofErr w:type="gramStart"/>
      <w:r w:rsidRPr="006C25D2">
        <w:rPr>
          <w:rFonts w:ascii="Arial" w:hAnsi="Arial" w:cs="Arial"/>
          <w:b/>
          <w:sz w:val="20"/>
          <w:szCs w:val="20"/>
          <w:lang w:val="ru-RU"/>
        </w:rPr>
        <w:t>):_</w:t>
      </w:r>
      <w:proofErr w:type="gramEnd"/>
      <w:r w:rsidRPr="006C25D2">
        <w:rPr>
          <w:rFonts w:ascii="Arial" w:hAnsi="Arial" w:cs="Arial"/>
          <w:b/>
          <w:sz w:val="20"/>
          <w:szCs w:val="20"/>
          <w:lang w:val="ru-RU"/>
        </w:rPr>
        <w:t>__________________________________</w:t>
      </w:r>
    </w:p>
    <w:p w14:paraId="00BA087B" w14:textId="77777777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</w:p>
    <w:p w14:paraId="7BE3F46D" w14:textId="149D8B2D" w:rsidR="002E2412" w:rsidRPr="006C25D2" w:rsidRDefault="002E2412" w:rsidP="002E2412">
      <w:pPr>
        <w:rPr>
          <w:rFonts w:ascii="Arial" w:hAnsi="Arial" w:cs="Arial"/>
          <w:b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>Валюта предложения:</w:t>
      </w:r>
      <w:r w:rsidR="00E5318E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</w:r>
      <w:r w:rsidRPr="006C25D2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7324FE12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6D33E34F" w14:textId="2D568FA4" w:rsidR="002E2412" w:rsidRPr="006C25D2" w:rsidRDefault="002E2412" w:rsidP="008A2808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Cs/>
          <w:sz w:val="20"/>
          <w:szCs w:val="20"/>
          <w:lang w:val="ru-RU"/>
        </w:rPr>
        <w:br w:type="page"/>
      </w:r>
      <w:bookmarkStart w:id="523" w:name="_Toc482513742"/>
      <w:r w:rsidR="00AD21CD" w:rsidRPr="006C25D2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Форма 2: </w:t>
      </w:r>
      <w:bookmarkEnd w:id="523"/>
      <w:r w:rsidR="00276447" w:rsidRPr="00276447">
        <w:rPr>
          <w:rFonts w:ascii="Arial" w:hAnsi="Arial" w:cs="Arial"/>
          <w:b/>
          <w:sz w:val="20"/>
          <w:szCs w:val="20"/>
          <w:lang w:val="ru-RU"/>
        </w:rPr>
        <w:t>Письмо техническ</w:t>
      </w:r>
      <w:r w:rsidR="00276447">
        <w:rPr>
          <w:rFonts w:ascii="Arial" w:hAnsi="Arial" w:cs="Arial"/>
          <w:b/>
          <w:sz w:val="20"/>
          <w:szCs w:val="20"/>
          <w:lang w:val="ru-RU"/>
        </w:rPr>
        <w:t>ого</w:t>
      </w:r>
      <w:r w:rsidR="00276447" w:rsidRPr="00276447">
        <w:rPr>
          <w:rFonts w:ascii="Arial" w:hAnsi="Arial" w:cs="Arial"/>
          <w:b/>
          <w:sz w:val="20"/>
          <w:szCs w:val="20"/>
          <w:lang w:val="ru-RU"/>
        </w:rPr>
        <w:t xml:space="preserve"> предложени</w:t>
      </w:r>
      <w:r w:rsidR="00276447">
        <w:rPr>
          <w:rFonts w:ascii="Arial" w:hAnsi="Arial" w:cs="Arial"/>
          <w:b/>
          <w:sz w:val="20"/>
          <w:szCs w:val="20"/>
          <w:lang w:val="ru-RU"/>
        </w:rPr>
        <w:t>я</w:t>
      </w:r>
    </w:p>
    <w:p w14:paraId="7AA447C1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0B61B346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3E273728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Дата: ___________</w:t>
      </w:r>
    </w:p>
    <w:p w14:paraId="017BD240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1673EDD7" w14:textId="5F98A8C0" w:rsidR="00B04CF1" w:rsidRPr="006C25D2" w:rsidRDefault="002E2412" w:rsidP="00B04CF1">
      <w:pPr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Кому: ОТДЕЛ СНАБЖЕНИЯ И ЗАКУПОК</w:t>
      </w:r>
    </w:p>
    <w:p w14:paraId="78781570" w14:textId="7E8EA82F" w:rsidR="00B04CF1" w:rsidRPr="006C25D2" w:rsidRDefault="00B04CF1" w:rsidP="00B04CF1">
      <w:pPr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ЮНИСЕФ Кыргызстан, </w:t>
      </w:r>
      <w:proofErr w:type="gramStart"/>
      <w:r w:rsidR="000D2D6C" w:rsidRPr="006C25D2">
        <w:rPr>
          <w:rFonts w:ascii="Arial" w:hAnsi="Arial" w:cs="Arial"/>
          <w:bCs/>
          <w:sz w:val="20"/>
          <w:szCs w:val="20"/>
          <w:lang w:val="ru-RU"/>
        </w:rPr>
        <w:t>проспект</w:t>
      </w:r>
      <w:proofErr w:type="gramEnd"/>
      <w:r w:rsidR="000D2D6C" w:rsidRPr="006C25D2">
        <w:rPr>
          <w:rFonts w:ascii="Arial" w:hAnsi="Arial" w:cs="Arial"/>
          <w:bCs/>
          <w:sz w:val="20"/>
          <w:szCs w:val="20"/>
          <w:lang w:val="ru-RU"/>
        </w:rPr>
        <w:t xml:space="preserve"> Чуй, 160, 720040, Бишкек</w:t>
      </w:r>
    </w:p>
    <w:p w14:paraId="148EECEA" w14:textId="36C09DD6" w:rsidR="002E2412" w:rsidRPr="006C25D2" w:rsidRDefault="002E2412" w:rsidP="00B04CF1">
      <w:pPr>
        <w:rPr>
          <w:rFonts w:ascii="Arial" w:hAnsi="Arial" w:cs="Arial"/>
          <w:b/>
          <w:sz w:val="20"/>
          <w:szCs w:val="20"/>
          <w:lang w:val="ru-RU"/>
        </w:rPr>
      </w:pPr>
    </w:p>
    <w:p w14:paraId="4A2387E1" w14:textId="77777777" w:rsidR="002E2412" w:rsidRPr="006C25D2" w:rsidRDefault="002E2412" w:rsidP="002E2412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502093F6" w14:textId="77777777" w:rsidR="002E2412" w:rsidRPr="006C25D2" w:rsidRDefault="002E2412" w:rsidP="002E2412">
      <w:pPr>
        <w:ind w:left="600"/>
        <w:rPr>
          <w:rFonts w:ascii="Arial" w:hAnsi="Arial" w:cs="Arial"/>
          <w:sz w:val="20"/>
          <w:szCs w:val="20"/>
          <w:lang w:val="ru-RU"/>
        </w:rPr>
      </w:pPr>
    </w:p>
    <w:p w14:paraId="7FD32FA6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63D7E32C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Уважаемая госпожа/сэр,</w:t>
      </w:r>
    </w:p>
    <w:p w14:paraId="6C32F02A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232B0F17" w14:textId="00F6231D" w:rsidR="002E75F9" w:rsidRPr="002E75F9" w:rsidRDefault="002E75F9" w:rsidP="002E75F9">
      <w:pPr>
        <w:rPr>
          <w:rFonts w:ascii="Arial" w:hAnsi="Arial" w:cs="Arial"/>
          <w:sz w:val="20"/>
          <w:szCs w:val="20"/>
          <w:lang w:val="ru-RU"/>
        </w:rPr>
      </w:pPr>
      <w:r w:rsidRPr="002E75F9">
        <w:rPr>
          <w:rFonts w:ascii="Arial" w:hAnsi="Arial" w:cs="Arial"/>
          <w:sz w:val="20"/>
          <w:szCs w:val="20"/>
          <w:lang w:val="ru-RU"/>
        </w:rPr>
        <w:t xml:space="preserve">Мы, нижеподписавшиеся, предлагаем выполнить строительство склада </w:t>
      </w:r>
      <w:r>
        <w:rPr>
          <w:rFonts w:ascii="Arial" w:hAnsi="Arial" w:cs="Arial"/>
          <w:sz w:val="20"/>
          <w:szCs w:val="20"/>
          <w:lang w:val="ru-RU"/>
        </w:rPr>
        <w:t xml:space="preserve">для вакцин </w:t>
      </w:r>
      <w:r w:rsidRPr="002E75F9">
        <w:rPr>
          <w:rFonts w:ascii="Arial" w:hAnsi="Arial" w:cs="Arial"/>
          <w:sz w:val="20"/>
          <w:szCs w:val="20"/>
          <w:lang w:val="ru-RU"/>
        </w:rPr>
        <w:t xml:space="preserve">в городе Бишкек, Кыргызская Республика, в соответствии с Техническим заданием и вашим Запросом </w:t>
      </w:r>
      <w:r w:rsidR="002959C8">
        <w:rPr>
          <w:rFonts w:ascii="Arial" w:hAnsi="Arial" w:cs="Arial"/>
          <w:sz w:val="20"/>
          <w:szCs w:val="20"/>
          <w:lang w:val="ru-RU"/>
        </w:rPr>
        <w:t xml:space="preserve">на </w:t>
      </w:r>
      <w:r w:rsidR="002959C8" w:rsidRPr="002E75F9">
        <w:rPr>
          <w:rFonts w:ascii="Arial" w:hAnsi="Arial" w:cs="Arial"/>
          <w:sz w:val="20"/>
          <w:szCs w:val="20"/>
          <w:lang w:val="ru-RU"/>
        </w:rPr>
        <w:t>предложения</w:t>
      </w:r>
      <w:r w:rsidRPr="002E75F9">
        <w:rPr>
          <w:rFonts w:ascii="Arial" w:hAnsi="Arial" w:cs="Arial"/>
          <w:sz w:val="20"/>
          <w:szCs w:val="20"/>
          <w:lang w:val="ru-RU"/>
        </w:rPr>
        <w:t xml:space="preserve"> (</w:t>
      </w:r>
      <w:r w:rsidR="002959C8" w:rsidRPr="002959C8">
        <w:rPr>
          <w:rFonts w:ascii="Arial" w:hAnsi="Arial" w:cs="Arial"/>
          <w:sz w:val="20"/>
          <w:szCs w:val="20"/>
          <w:lang w:val="ru-RU"/>
        </w:rPr>
        <w:t>LRPS-</w:t>
      </w:r>
      <w:r w:rsidR="00DD46A1" w:rsidRPr="002959C8">
        <w:rPr>
          <w:rFonts w:ascii="Arial" w:hAnsi="Arial" w:cs="Arial"/>
          <w:sz w:val="20"/>
          <w:szCs w:val="20"/>
          <w:lang w:val="ru-RU"/>
        </w:rPr>
        <w:t>2026–9202384</w:t>
      </w:r>
      <w:r w:rsidRPr="002959C8">
        <w:rPr>
          <w:rFonts w:ascii="Arial" w:hAnsi="Arial" w:cs="Arial"/>
          <w:sz w:val="20"/>
          <w:szCs w:val="20"/>
          <w:lang w:val="ru-RU"/>
        </w:rPr>
        <w:t>)</w:t>
      </w:r>
      <w:r w:rsidRPr="002E75F9">
        <w:rPr>
          <w:rFonts w:ascii="Arial" w:hAnsi="Arial" w:cs="Arial"/>
          <w:sz w:val="20"/>
          <w:szCs w:val="20"/>
          <w:lang w:val="ru-RU"/>
        </w:rPr>
        <w:t xml:space="preserve"> от </w:t>
      </w:r>
      <w:r w:rsidR="007625A9" w:rsidRPr="007625A9">
        <w:rPr>
          <w:rFonts w:ascii="Arial" w:hAnsi="Arial" w:cs="Arial"/>
          <w:sz w:val="20"/>
          <w:szCs w:val="20"/>
          <w:lang w:val="ru-RU"/>
        </w:rPr>
        <w:t xml:space="preserve">4 </w:t>
      </w:r>
      <w:r w:rsidR="007625A9">
        <w:rPr>
          <w:rFonts w:ascii="Arial" w:hAnsi="Arial" w:cs="Arial"/>
          <w:sz w:val="20"/>
          <w:szCs w:val="20"/>
          <w:lang w:val="ru-RU"/>
        </w:rPr>
        <w:t>февраля 2026 года</w:t>
      </w:r>
      <w:r w:rsidRPr="002E75F9">
        <w:rPr>
          <w:rFonts w:ascii="Arial" w:hAnsi="Arial" w:cs="Arial"/>
          <w:sz w:val="20"/>
          <w:szCs w:val="20"/>
          <w:lang w:val="ru-RU"/>
        </w:rPr>
        <w:t xml:space="preserve"> и нашим Предложением от </w:t>
      </w:r>
      <w:r w:rsidRPr="002E75F9">
        <w:rPr>
          <w:rFonts w:ascii="Arial" w:hAnsi="Arial" w:cs="Arial"/>
          <w:sz w:val="20"/>
          <w:szCs w:val="20"/>
          <w:highlight w:val="green"/>
          <w:lang w:val="ru-RU"/>
        </w:rPr>
        <w:t>[дата ---------------].</w:t>
      </w:r>
      <w:r w:rsidRPr="002E75F9">
        <w:rPr>
          <w:rFonts w:ascii="Arial" w:hAnsi="Arial" w:cs="Arial"/>
          <w:sz w:val="20"/>
          <w:szCs w:val="20"/>
          <w:lang w:val="ru-RU"/>
        </w:rPr>
        <w:t xml:space="preserve"> Настоящим мы представляем наше Предложение, включающее Техническое предложение и Финансовое предложение, которое будет направлено отдельными электронными письмами.</w:t>
      </w:r>
    </w:p>
    <w:p w14:paraId="45EEA7F7" w14:textId="77777777" w:rsidR="002E75F9" w:rsidRPr="002E75F9" w:rsidRDefault="002E75F9" w:rsidP="002E75F9">
      <w:pPr>
        <w:rPr>
          <w:rFonts w:ascii="Arial" w:hAnsi="Arial" w:cs="Arial"/>
          <w:sz w:val="20"/>
          <w:szCs w:val="20"/>
          <w:lang w:val="ru-RU"/>
        </w:rPr>
      </w:pPr>
    </w:p>
    <w:p w14:paraId="6FAE9AED" w14:textId="77777777" w:rsidR="002E75F9" w:rsidRPr="002E75F9" w:rsidRDefault="002E75F9" w:rsidP="002E75F9">
      <w:pPr>
        <w:rPr>
          <w:rFonts w:ascii="Arial" w:hAnsi="Arial" w:cs="Arial"/>
          <w:sz w:val="20"/>
          <w:szCs w:val="20"/>
          <w:lang w:val="ru-RU"/>
        </w:rPr>
      </w:pPr>
      <w:r w:rsidRPr="002E75F9">
        <w:rPr>
          <w:rFonts w:ascii="Arial" w:hAnsi="Arial" w:cs="Arial"/>
          <w:sz w:val="20"/>
          <w:szCs w:val="20"/>
          <w:lang w:val="ru-RU"/>
        </w:rPr>
        <w:t>В случае проведения переговоров в период действия нашего Предложения мы обязуемся вести переговоры, исходя из предложенного персонала. Наше Предложение является для нас обязательным и подлежит изменениям, вытекающим из переговоров по контракту.</w:t>
      </w:r>
    </w:p>
    <w:p w14:paraId="187A5B07" w14:textId="77777777" w:rsidR="002E75F9" w:rsidRPr="002E75F9" w:rsidRDefault="002E75F9" w:rsidP="002E75F9">
      <w:pPr>
        <w:rPr>
          <w:rFonts w:ascii="Arial" w:hAnsi="Arial" w:cs="Arial"/>
          <w:sz w:val="20"/>
          <w:szCs w:val="20"/>
          <w:lang w:val="ru-RU"/>
        </w:rPr>
      </w:pPr>
    </w:p>
    <w:p w14:paraId="63515AEF" w14:textId="2902E8CC" w:rsidR="002E2412" w:rsidRPr="006C25D2" w:rsidRDefault="002E75F9" w:rsidP="002E75F9">
      <w:pPr>
        <w:rPr>
          <w:rFonts w:ascii="Arial" w:hAnsi="Arial" w:cs="Arial"/>
          <w:sz w:val="20"/>
          <w:szCs w:val="20"/>
          <w:lang w:val="ru-RU"/>
        </w:rPr>
      </w:pPr>
      <w:r w:rsidRPr="002E75F9">
        <w:rPr>
          <w:rFonts w:ascii="Arial" w:hAnsi="Arial" w:cs="Arial"/>
          <w:sz w:val="20"/>
          <w:szCs w:val="20"/>
          <w:lang w:val="ru-RU"/>
        </w:rPr>
        <w:t>Мы понимаем, что вы не обязаны принимать какое-либо из полученных вами предложений</w:t>
      </w:r>
      <w:r w:rsidR="002E2412" w:rsidRPr="006C25D2">
        <w:rPr>
          <w:rFonts w:ascii="Arial" w:hAnsi="Arial" w:cs="Arial"/>
          <w:sz w:val="20"/>
          <w:szCs w:val="20"/>
          <w:lang w:val="ru-RU"/>
        </w:rPr>
        <w:t>.</w:t>
      </w:r>
    </w:p>
    <w:p w14:paraId="431A7E15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6A63BDC0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0F734B97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5527955A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С уважением,</w:t>
      </w:r>
    </w:p>
    <w:p w14:paraId="6A99920F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208526AA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2F28F9BD" w14:textId="4F3E098B" w:rsidR="002E2412" w:rsidRPr="006C25D2" w:rsidRDefault="00402747" w:rsidP="002E2412">
      <w:pPr>
        <w:rPr>
          <w:rFonts w:ascii="Arial" w:hAnsi="Arial" w:cs="Arial"/>
          <w:sz w:val="20"/>
          <w:szCs w:val="20"/>
          <w:lang w:val="ru-RU"/>
        </w:rPr>
      </w:pPr>
      <w:r w:rsidRPr="00402747">
        <w:rPr>
          <w:rFonts w:ascii="Arial" w:hAnsi="Arial" w:cs="Arial"/>
          <w:sz w:val="20"/>
          <w:szCs w:val="20"/>
          <w:lang w:val="ru-RU"/>
        </w:rPr>
        <w:t>Подпись уполномоченного лица</w:t>
      </w:r>
      <w:r w:rsidR="002E2412" w:rsidRPr="006C25D2">
        <w:rPr>
          <w:rFonts w:ascii="Arial" w:hAnsi="Arial" w:cs="Arial"/>
          <w:sz w:val="20"/>
          <w:szCs w:val="20"/>
          <w:lang w:val="ru-RU"/>
        </w:rPr>
        <w:t>:</w:t>
      </w:r>
    </w:p>
    <w:p w14:paraId="3310AA11" w14:textId="77777777" w:rsidR="00402747" w:rsidRDefault="00402747" w:rsidP="002E2412">
      <w:pPr>
        <w:rPr>
          <w:rFonts w:ascii="Arial" w:hAnsi="Arial" w:cs="Arial"/>
          <w:sz w:val="20"/>
          <w:szCs w:val="20"/>
          <w:lang w:val="ru-RU"/>
        </w:rPr>
      </w:pPr>
    </w:p>
    <w:p w14:paraId="5201810E" w14:textId="2D22ED83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Имя и </w:t>
      </w:r>
      <w:r w:rsidR="00402747">
        <w:rPr>
          <w:rFonts w:ascii="Arial" w:hAnsi="Arial" w:cs="Arial"/>
          <w:sz w:val="20"/>
          <w:szCs w:val="20"/>
          <w:lang w:val="ru-RU"/>
        </w:rPr>
        <w:t>должность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подписанта:</w:t>
      </w:r>
    </w:p>
    <w:p w14:paraId="75526842" w14:textId="77777777" w:rsidR="00402747" w:rsidRDefault="00402747" w:rsidP="002E2412">
      <w:pPr>
        <w:rPr>
          <w:rFonts w:ascii="Arial" w:hAnsi="Arial" w:cs="Arial"/>
          <w:sz w:val="20"/>
          <w:szCs w:val="20"/>
          <w:lang w:val="ru-RU"/>
        </w:rPr>
      </w:pPr>
    </w:p>
    <w:p w14:paraId="1EC0D52C" w14:textId="21592E50" w:rsidR="002E2412" w:rsidRPr="00402747" w:rsidRDefault="002E2412" w:rsidP="002E2412">
      <w:pPr>
        <w:rPr>
          <w:rFonts w:ascii="Arial" w:hAnsi="Arial" w:cs="Arial"/>
          <w:sz w:val="20"/>
          <w:szCs w:val="20"/>
          <w:lang w:val="ru-RU"/>
        </w:rPr>
      </w:pPr>
      <w:r w:rsidRPr="00402747">
        <w:rPr>
          <w:rFonts w:ascii="Arial" w:hAnsi="Arial" w:cs="Arial"/>
          <w:sz w:val="20"/>
          <w:szCs w:val="20"/>
          <w:lang w:val="ru-RU"/>
        </w:rPr>
        <w:t>Название строительной компании</w:t>
      </w:r>
    </w:p>
    <w:p w14:paraId="648474C9" w14:textId="77777777" w:rsidR="00402747" w:rsidRPr="00402747" w:rsidRDefault="00402747" w:rsidP="002E2412">
      <w:pPr>
        <w:rPr>
          <w:rFonts w:ascii="Arial" w:hAnsi="Arial" w:cs="Arial"/>
          <w:sz w:val="20"/>
          <w:szCs w:val="20"/>
          <w:lang w:val="ru-RU"/>
        </w:rPr>
      </w:pPr>
    </w:p>
    <w:p w14:paraId="66BEBFB7" w14:textId="7576AAD4" w:rsidR="002E2412" w:rsidRPr="008D6E43" w:rsidRDefault="002E2412" w:rsidP="002E2412">
      <w:pPr>
        <w:rPr>
          <w:rFonts w:ascii="Arial" w:hAnsi="Arial" w:cs="Arial"/>
          <w:sz w:val="20"/>
          <w:szCs w:val="20"/>
          <w:lang w:val="ru-RU"/>
        </w:rPr>
      </w:pPr>
      <w:r w:rsidRPr="00402747">
        <w:rPr>
          <w:rFonts w:ascii="Arial" w:hAnsi="Arial" w:cs="Arial"/>
          <w:sz w:val="20"/>
          <w:szCs w:val="20"/>
          <w:lang w:val="ru-RU"/>
        </w:rPr>
        <w:t>Адрес</w:t>
      </w:r>
      <w:r w:rsidRPr="008D6E43">
        <w:rPr>
          <w:rFonts w:ascii="Arial" w:hAnsi="Arial" w:cs="Arial"/>
          <w:sz w:val="20"/>
          <w:szCs w:val="20"/>
          <w:lang w:val="ru-RU"/>
        </w:rPr>
        <w:t>:</w:t>
      </w:r>
      <w:r w:rsidRPr="008D6E43">
        <w:rPr>
          <w:rFonts w:ascii="Arial" w:hAnsi="Arial" w:cs="Arial"/>
          <w:sz w:val="20"/>
          <w:szCs w:val="20"/>
          <w:lang w:val="ru-RU"/>
        </w:rPr>
        <w:br w:type="page"/>
      </w:r>
    </w:p>
    <w:p w14:paraId="7597616B" w14:textId="5596BEF0" w:rsidR="002E2412" w:rsidRPr="006C25D2" w:rsidRDefault="00AD21CD" w:rsidP="008A2808">
      <w:pPr>
        <w:jc w:val="center"/>
        <w:rPr>
          <w:rFonts w:ascii="Arial" w:hAnsi="Arial" w:cs="Arial"/>
          <w:sz w:val="20"/>
          <w:szCs w:val="20"/>
          <w:lang w:val="ru-RU"/>
        </w:rPr>
      </w:pPr>
      <w:bookmarkStart w:id="524" w:name="_Toc482513743"/>
      <w:r w:rsidRPr="006C25D2">
        <w:rPr>
          <w:rFonts w:ascii="Arial" w:hAnsi="Arial" w:cs="Arial"/>
          <w:b/>
          <w:sz w:val="20"/>
          <w:szCs w:val="20"/>
          <w:lang w:val="ru-RU"/>
        </w:rPr>
        <w:lastRenderedPageBreak/>
        <w:t>Форма 3: Общая информация о потенциальном претенденте</w:t>
      </w:r>
      <w:bookmarkEnd w:id="524"/>
    </w:p>
    <w:p w14:paraId="3A9ACAF1" w14:textId="77777777" w:rsidR="002E2412" w:rsidRPr="006C25D2" w:rsidRDefault="002E2412" w:rsidP="002E2412">
      <w:pPr>
        <w:jc w:val="right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09"/>
        <w:gridCol w:w="3881"/>
        <w:gridCol w:w="2941"/>
      </w:tblGrid>
      <w:tr w:rsidR="00AA42FE" w:rsidRPr="009A2D9B" w14:paraId="143D23F9" w14:textId="77777777" w:rsidTr="001A7A2D">
        <w:trPr>
          <w:trHeight w:val="293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F3F2361" w14:textId="2105344E" w:rsidR="00AA42FE" w:rsidRPr="006C25D2" w:rsidRDefault="00AA42FE" w:rsidP="00AA42F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6C25D2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Общая информация о потенциальном участнике торгов</w:t>
            </w:r>
          </w:p>
        </w:tc>
      </w:tr>
      <w:tr w:rsidR="002E2412" w:rsidRPr="009A2D9B" w14:paraId="0B496426" w14:textId="77777777" w:rsidTr="008A2808">
        <w:trPr>
          <w:cantSplit/>
          <w:trHeight w:val="365"/>
        </w:trPr>
        <w:tc>
          <w:tcPr>
            <w:tcW w:w="96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99B1DF" w14:textId="5BF6AAD9" w:rsidR="002E2412" w:rsidRPr="006C25D2" w:rsidRDefault="002E2412" w:rsidP="00AA42FE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</w:p>
        </w:tc>
      </w:tr>
      <w:tr w:rsidR="002E2412" w:rsidRPr="00017092" w14:paraId="5A5AD560" w14:textId="77777777" w:rsidTr="00AA42FE">
        <w:trPr>
          <w:cantSplit/>
          <w:trHeight w:val="293"/>
        </w:trPr>
        <w:tc>
          <w:tcPr>
            <w:tcW w:w="2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A15F31" w14:textId="77777777" w:rsidR="002E2412" w:rsidRPr="007625A9" w:rsidRDefault="002E2412" w:rsidP="00AA42FE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Описание</w:t>
            </w:r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CDDDDA" w14:textId="77777777" w:rsidR="002E2412" w:rsidRPr="007625A9" w:rsidRDefault="002E2412" w:rsidP="00344DE0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Информация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C4C233" w14:textId="19E49480" w:rsidR="002E2412" w:rsidRPr="007625A9" w:rsidRDefault="002E2412" w:rsidP="00344DE0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Замечания</w:t>
            </w:r>
          </w:p>
        </w:tc>
      </w:tr>
      <w:tr w:rsidR="002E2412" w:rsidRPr="00017092" w14:paraId="71DE041E" w14:textId="77777777" w:rsidTr="00DD3C30">
        <w:trPr>
          <w:cantSplit/>
          <w:trHeight w:val="293"/>
        </w:trPr>
        <w:tc>
          <w:tcPr>
            <w:tcW w:w="28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B89C37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4DC9BD" w14:textId="260BBC0A" w:rsidR="002E2412" w:rsidRPr="007625A9" w:rsidRDefault="002E2412" w:rsidP="00344DE0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(будет заполнено потенциальным участником)</w:t>
            </w:r>
          </w:p>
        </w:tc>
        <w:tc>
          <w:tcPr>
            <w:tcW w:w="294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4136BF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  <w:tr w:rsidR="002E2412" w:rsidRPr="00017092" w14:paraId="066C6C98" w14:textId="77777777" w:rsidTr="008A2808">
        <w:trPr>
          <w:cantSplit/>
          <w:trHeight w:val="48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822A7" w14:textId="77777777" w:rsidR="002E2412" w:rsidRPr="007625A9" w:rsidRDefault="002E2412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 xml:space="preserve"> Регистрационный номер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62D18" w14:textId="77777777" w:rsidR="002E2412" w:rsidRPr="007625A9" w:rsidRDefault="002E2412" w:rsidP="008A2808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CD60D" w14:textId="77777777" w:rsidR="002E2412" w:rsidRPr="007625A9" w:rsidRDefault="002E2412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  <w:tr w:rsidR="002E2412" w:rsidRPr="00017092" w14:paraId="4960DAA9" w14:textId="77777777" w:rsidTr="008A2808">
        <w:trPr>
          <w:cantSplit/>
          <w:trHeight w:val="485"/>
        </w:trPr>
        <w:tc>
          <w:tcPr>
            <w:tcW w:w="2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EBBB8" w14:textId="77777777" w:rsidR="002E2412" w:rsidRPr="007625A9" w:rsidRDefault="002E2412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 xml:space="preserve"> Оценка</w:t>
            </w:r>
          </w:p>
        </w:tc>
        <w:tc>
          <w:tcPr>
            <w:tcW w:w="38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433AB" w14:textId="77777777" w:rsidR="002E2412" w:rsidRPr="007625A9" w:rsidRDefault="002E2412" w:rsidP="008A2808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F1F4F" w14:textId="77777777" w:rsidR="002E2412" w:rsidRPr="007625A9" w:rsidRDefault="002E2412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  <w:tr w:rsidR="002E2412" w:rsidRPr="00017092" w14:paraId="182059DC" w14:textId="77777777" w:rsidTr="008A2808">
        <w:trPr>
          <w:cantSplit/>
          <w:trHeight w:val="485"/>
        </w:trPr>
        <w:tc>
          <w:tcPr>
            <w:tcW w:w="2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B171BE" w14:textId="77777777" w:rsidR="002E2412" w:rsidRPr="007625A9" w:rsidRDefault="002E2412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 xml:space="preserve"> Специализация</w:t>
            </w:r>
          </w:p>
        </w:tc>
        <w:tc>
          <w:tcPr>
            <w:tcW w:w="38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286" w14:textId="77777777" w:rsidR="002E2412" w:rsidRPr="007625A9" w:rsidRDefault="002E2412" w:rsidP="008A2808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BC9F9" w14:textId="77777777" w:rsidR="002E2412" w:rsidRPr="007625A9" w:rsidRDefault="002E2412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  <w:tr w:rsidR="002E2412" w:rsidRPr="00017092" w14:paraId="2D4CA99D" w14:textId="77777777" w:rsidTr="008A2808">
        <w:trPr>
          <w:cantSplit/>
          <w:trHeight w:val="485"/>
        </w:trPr>
        <w:tc>
          <w:tcPr>
            <w:tcW w:w="2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3FEE7" w14:textId="77777777" w:rsidR="002E2412" w:rsidRPr="007625A9" w:rsidRDefault="002E2412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 xml:space="preserve"> Срок годности</w:t>
            </w:r>
          </w:p>
        </w:tc>
        <w:tc>
          <w:tcPr>
            <w:tcW w:w="38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69D4F" w14:textId="77777777" w:rsidR="002E2412" w:rsidRPr="007625A9" w:rsidRDefault="002E2412" w:rsidP="008A2808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DE526" w14:textId="77777777" w:rsidR="002E2412" w:rsidRPr="007625A9" w:rsidRDefault="002E2412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  <w:tr w:rsidR="002E2412" w:rsidRPr="00017092" w14:paraId="476DE48D" w14:textId="77777777" w:rsidTr="008A2808">
        <w:trPr>
          <w:cantSplit/>
          <w:trHeight w:val="485"/>
        </w:trPr>
        <w:tc>
          <w:tcPr>
            <w:tcW w:w="2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3B876" w14:textId="77777777" w:rsidR="002E2412" w:rsidRPr="007625A9" w:rsidRDefault="002E2412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 xml:space="preserve"> Правовой статус</w:t>
            </w:r>
          </w:p>
        </w:tc>
        <w:tc>
          <w:tcPr>
            <w:tcW w:w="38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86B33" w14:textId="77777777" w:rsidR="002E2412" w:rsidRPr="007625A9" w:rsidRDefault="002E2412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53F66" w14:textId="77777777" w:rsidR="002E2412" w:rsidRPr="007625A9" w:rsidRDefault="002E24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Предоставьте заверенные копии регистрации</w:t>
            </w:r>
          </w:p>
        </w:tc>
      </w:tr>
      <w:tr w:rsidR="002E2412" w:rsidRPr="00017092" w14:paraId="176F48A5" w14:textId="77777777" w:rsidTr="008A2808">
        <w:trPr>
          <w:cantSplit/>
          <w:trHeight w:val="525"/>
        </w:trPr>
        <w:tc>
          <w:tcPr>
            <w:tcW w:w="2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5CD69" w14:textId="77777777" w:rsidR="002E2412" w:rsidRPr="007625A9" w:rsidRDefault="002E2412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 xml:space="preserve"> Письменная доверенность  </w:t>
            </w:r>
          </w:p>
          <w:p w14:paraId="54062D54" w14:textId="77777777" w:rsidR="002E2412" w:rsidRPr="007625A9" w:rsidRDefault="002E2412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 xml:space="preserve"> подписант заявки </w:t>
            </w:r>
          </w:p>
        </w:tc>
        <w:tc>
          <w:tcPr>
            <w:tcW w:w="68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5D6D8" w14:textId="3427E943" w:rsidR="002E2412" w:rsidRPr="007625A9" w:rsidRDefault="002E24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Предоставьте оригинал или заверенную копию права</w:t>
            </w:r>
          </w:p>
          <w:p w14:paraId="570FE273" w14:textId="7A2C723F" w:rsidR="002E2412" w:rsidRPr="007625A9" w:rsidRDefault="002E24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адвокат, заверенный нотариусом</w:t>
            </w:r>
          </w:p>
        </w:tc>
      </w:tr>
      <w:tr w:rsidR="002E2412" w:rsidRPr="00017092" w14:paraId="36DBBDEF" w14:textId="77777777" w:rsidTr="008A2808">
        <w:trPr>
          <w:cantSplit/>
          <w:trHeight w:val="293"/>
        </w:trPr>
        <w:tc>
          <w:tcPr>
            <w:tcW w:w="28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A6E1" w14:textId="4BE9FB74" w:rsidR="002E2412" w:rsidRPr="007625A9" w:rsidRDefault="002E2412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ru-RU"/>
              </w:rPr>
              <w:t xml:space="preserve"> Регистрация НДС No</w:t>
            </w:r>
          </w:p>
        </w:tc>
        <w:tc>
          <w:tcPr>
            <w:tcW w:w="38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BD69" w14:textId="77777777" w:rsidR="002E2412" w:rsidRPr="007625A9" w:rsidRDefault="002E2412" w:rsidP="008A2808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9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3D6A" w14:textId="77777777" w:rsidR="002E2412" w:rsidRPr="007625A9" w:rsidRDefault="002E2412" w:rsidP="008A2808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ru-RU"/>
              </w:rPr>
            </w:pPr>
          </w:p>
        </w:tc>
      </w:tr>
    </w:tbl>
    <w:p w14:paraId="5CBD2B9C" w14:textId="509EF34C" w:rsidR="002E2412" w:rsidRPr="00017092" w:rsidRDefault="002E2412" w:rsidP="002E2412">
      <w:pPr>
        <w:rPr>
          <w:rFonts w:ascii="Arial" w:hAnsi="Arial" w:cs="Arial"/>
          <w:sz w:val="20"/>
          <w:szCs w:val="20"/>
        </w:rPr>
      </w:pPr>
    </w:p>
    <w:p w14:paraId="32E5816B" w14:textId="77777777" w:rsidR="00AD21CD" w:rsidRPr="00017092" w:rsidRDefault="00AD21CD" w:rsidP="008A2808">
      <w:pPr>
        <w:jc w:val="center"/>
        <w:rPr>
          <w:rFonts w:ascii="Arial" w:hAnsi="Arial" w:cs="Arial"/>
          <w:b/>
          <w:sz w:val="20"/>
          <w:szCs w:val="20"/>
        </w:rPr>
      </w:pPr>
      <w:bookmarkStart w:id="525" w:name="_Toc482513744"/>
    </w:p>
    <w:p w14:paraId="7CE88BDD" w14:textId="705CCB05" w:rsidR="009670ED" w:rsidRPr="006C25D2" w:rsidRDefault="00AD21CD" w:rsidP="008A2808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 xml:space="preserve">Форма 4: Контактные данные потенциального участника, </w:t>
      </w:r>
      <w:bookmarkEnd w:id="525"/>
    </w:p>
    <w:p w14:paraId="59835491" w14:textId="77777777" w:rsidR="00DD3C30" w:rsidRPr="006C25D2" w:rsidRDefault="00DD3C30" w:rsidP="008A2808">
      <w:pPr>
        <w:jc w:val="center"/>
        <w:rPr>
          <w:rFonts w:ascii="Arial" w:hAnsi="Arial" w:cs="Arial"/>
          <w:sz w:val="20"/>
          <w:szCs w:val="20"/>
          <w:lang w:val="ru-RU"/>
        </w:rPr>
      </w:pPr>
    </w:p>
    <w:tbl>
      <w:tblPr>
        <w:tblW w:w="9634" w:type="dxa"/>
        <w:tblInd w:w="5" w:type="dxa"/>
        <w:tblLook w:val="04A0" w:firstRow="1" w:lastRow="0" w:firstColumn="1" w:lastColumn="0" w:noHBand="0" w:noVBand="1"/>
      </w:tblPr>
      <w:tblGrid>
        <w:gridCol w:w="3685"/>
        <w:gridCol w:w="1435"/>
        <w:gridCol w:w="272"/>
        <w:gridCol w:w="1351"/>
        <w:gridCol w:w="1351"/>
        <w:gridCol w:w="1541"/>
      </w:tblGrid>
      <w:tr w:rsidR="002E2412" w:rsidRPr="009A2D9B" w14:paraId="795B2DEE" w14:textId="77777777" w:rsidTr="008A2808">
        <w:trPr>
          <w:trHeight w:val="62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0D33EFA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25D2">
              <w:rPr>
                <w:rFonts w:ascii="Arial" w:hAnsi="Arial" w:cs="Arial"/>
                <w:sz w:val="20"/>
                <w:szCs w:val="20"/>
                <w:lang w:val="ru-RU"/>
              </w:rPr>
              <w:t>Имя и должность контактного лица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3E319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C0D99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2866A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B7690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34ED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2412" w:rsidRPr="009A2D9B" w14:paraId="76924FBE" w14:textId="77777777" w:rsidTr="008A2808">
        <w:trPr>
          <w:trHeight w:val="251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FDFF62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2DF0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3A23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246A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A5DD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B5E154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2412" w:rsidRPr="00017092" w14:paraId="4DF40939" w14:textId="77777777" w:rsidTr="008A2808">
        <w:trPr>
          <w:trHeight w:val="314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60A325E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7092">
              <w:rPr>
                <w:rFonts w:ascii="Arial" w:hAnsi="Arial" w:cs="Arial"/>
                <w:sz w:val="20"/>
                <w:szCs w:val="20"/>
              </w:rPr>
              <w:t>Адрес</w:t>
            </w:r>
            <w:proofErr w:type="spellEnd"/>
            <w:r w:rsidRPr="00017092">
              <w:rPr>
                <w:rFonts w:ascii="Arial" w:hAnsi="Arial" w:cs="Arial"/>
                <w:sz w:val="20"/>
                <w:szCs w:val="20"/>
              </w:rPr>
              <w:t xml:space="preserve"> контактного </w:t>
            </w:r>
            <w:proofErr w:type="spellStart"/>
            <w:r w:rsidRPr="00017092">
              <w:rPr>
                <w:rFonts w:ascii="Arial" w:hAnsi="Arial" w:cs="Arial"/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B3437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EE351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3833F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F0C83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C48C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2412" w:rsidRPr="00017092" w14:paraId="1F91DB8E" w14:textId="77777777" w:rsidTr="008A2808">
        <w:trPr>
          <w:trHeight w:val="188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12ABCC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6DA7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7084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516B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4B11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4992CF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2412" w:rsidRPr="009A2D9B" w14:paraId="4FCCCB11" w14:textId="77777777" w:rsidTr="008A2808">
        <w:trPr>
          <w:trHeight w:val="628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9A08D96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25D2">
              <w:rPr>
                <w:rFonts w:ascii="Arial" w:hAnsi="Arial" w:cs="Arial"/>
                <w:sz w:val="20"/>
                <w:szCs w:val="20"/>
                <w:lang w:val="ru-RU"/>
              </w:rPr>
              <w:t>Телефонный/мобильный номер контактного лица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47368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C344D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F2772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9001A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CE6B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2412" w:rsidRPr="009A2D9B" w14:paraId="77008B2D" w14:textId="77777777" w:rsidTr="008A2808">
        <w:trPr>
          <w:trHeight w:val="89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97301A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48FD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C8FC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326D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795A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E77858" w14:textId="77777777" w:rsidR="002E2412" w:rsidRPr="006C25D2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2412" w:rsidRPr="00017092" w14:paraId="578F2CFA" w14:textId="77777777" w:rsidTr="008A2808">
        <w:trPr>
          <w:trHeight w:val="404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AE83AED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7092">
              <w:rPr>
                <w:rFonts w:ascii="Arial" w:hAnsi="Arial" w:cs="Arial"/>
                <w:sz w:val="20"/>
                <w:szCs w:val="20"/>
              </w:rPr>
              <w:t>Электронная</w:t>
            </w:r>
            <w:proofErr w:type="spellEnd"/>
            <w:r w:rsidRPr="00017092">
              <w:rPr>
                <w:rFonts w:ascii="Arial" w:hAnsi="Arial" w:cs="Arial"/>
                <w:sz w:val="20"/>
                <w:szCs w:val="20"/>
              </w:rPr>
              <w:t xml:space="preserve"> почта </w:t>
            </w:r>
            <w:proofErr w:type="spellStart"/>
            <w:r w:rsidRPr="00017092">
              <w:rPr>
                <w:rFonts w:ascii="Arial" w:hAnsi="Arial" w:cs="Arial"/>
                <w:sz w:val="20"/>
                <w:szCs w:val="20"/>
              </w:rPr>
              <w:t>контактного</w:t>
            </w:r>
            <w:proofErr w:type="spellEnd"/>
            <w:r w:rsidRPr="00017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7092">
              <w:rPr>
                <w:rFonts w:ascii="Arial" w:hAnsi="Arial" w:cs="Arial"/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9806B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07F7B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78021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B41CA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A705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2412" w:rsidRPr="00017092" w14:paraId="04CF09F8" w14:textId="77777777" w:rsidTr="008A2808">
        <w:trPr>
          <w:trHeight w:val="8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D5B92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EC755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1D2CE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11B41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F4E1A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40BD8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337C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  <w:r w:rsidRPr="000170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87257C1" w14:textId="77777777" w:rsidR="004A42E3" w:rsidRDefault="004A42E3" w:rsidP="008A2808">
      <w:pPr>
        <w:pStyle w:val="Heading3"/>
        <w:ind w:left="0"/>
        <w:jc w:val="center"/>
        <w:rPr>
          <w:rFonts w:cs="Arial"/>
          <w:sz w:val="20"/>
          <w:lang w:val="en-US"/>
        </w:rPr>
      </w:pPr>
      <w:bookmarkStart w:id="526" w:name="_Toc482513745"/>
    </w:p>
    <w:p w14:paraId="616984A3" w14:textId="77777777" w:rsidR="004A42E3" w:rsidRDefault="004A42E3">
      <w:pPr>
        <w:rPr>
          <w:rFonts w:ascii="Arial" w:hAnsi="Arial" w:cs="Arial"/>
          <w:b/>
          <w:sz w:val="20"/>
          <w:szCs w:val="20"/>
        </w:rPr>
      </w:pPr>
      <w:r>
        <w:rPr>
          <w:rFonts w:cs="Arial"/>
          <w:sz w:val="20"/>
        </w:rPr>
        <w:br w:type="page"/>
      </w:r>
    </w:p>
    <w:p w14:paraId="3CF00DCD" w14:textId="659D5F9A" w:rsidR="002E2412" w:rsidRPr="006C25D2" w:rsidRDefault="00AD21CD" w:rsidP="008A2808">
      <w:pPr>
        <w:pStyle w:val="Heading3"/>
        <w:ind w:left="0"/>
        <w:jc w:val="center"/>
        <w:rPr>
          <w:rFonts w:cs="Arial"/>
          <w:sz w:val="20"/>
          <w:lang w:val="ru-RU"/>
        </w:rPr>
      </w:pPr>
      <w:r w:rsidRPr="006C25D2">
        <w:rPr>
          <w:rFonts w:cs="Arial"/>
          <w:sz w:val="20"/>
          <w:lang w:val="ru-RU"/>
        </w:rPr>
        <w:lastRenderedPageBreak/>
        <w:t xml:space="preserve">Форма 5: Квалификация сотрудников и опыт </w:t>
      </w:r>
      <w:bookmarkEnd w:id="526"/>
    </w:p>
    <w:p w14:paraId="604E5760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387AD8EA" w14:textId="055258CA" w:rsidR="002E2412" w:rsidRPr="006C25D2" w:rsidRDefault="005B6261" w:rsidP="00C857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B6261">
        <w:rPr>
          <w:rFonts w:ascii="Arial" w:hAnsi="Arial" w:cs="Arial"/>
          <w:sz w:val="20"/>
          <w:szCs w:val="20"/>
          <w:lang w:val="ru-RU"/>
        </w:rPr>
        <w:t>Квалификация и опыт ключевых управленческих и технических специалистов, предлагаемых для данного проекта. Подписанные резюме (максимум две (2) страницы) всех предлагаемых ключевых сотрудников должны сопровождать заявку. Следует отметить, что замена персонала в ходе реализации проекта допускается только с согласия UNICEF. (Ключевой персонал всех субподрядчиков также должен быть указан вместе с наименованием субподрядных компаний). К заявке необходимо приложить подробную организационную схему компании, включая расположение и штат существующих офисов</w:t>
      </w:r>
      <w:r w:rsidR="002E2412" w:rsidRPr="006C25D2">
        <w:rPr>
          <w:rFonts w:ascii="Arial" w:hAnsi="Arial" w:cs="Arial"/>
          <w:sz w:val="20"/>
          <w:szCs w:val="20"/>
          <w:lang w:val="ru-RU"/>
        </w:rPr>
        <w:t>.</w:t>
      </w:r>
    </w:p>
    <w:p w14:paraId="5BE05715" w14:textId="77777777" w:rsidR="002E2412" w:rsidRPr="006C25D2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3119"/>
      </w:tblGrid>
      <w:tr w:rsidR="002E2412" w:rsidRPr="007625A9" w14:paraId="7DB46D6A" w14:textId="77777777" w:rsidTr="008A2808">
        <w:trPr>
          <w:cantSplit/>
          <w:trHeight w:val="621"/>
        </w:trPr>
        <w:tc>
          <w:tcPr>
            <w:tcW w:w="8931" w:type="dxa"/>
            <w:gridSpan w:val="3"/>
          </w:tcPr>
          <w:p w14:paraId="4879A4CF" w14:textId="77777777" w:rsidR="002E2412" w:rsidRPr="007625A9" w:rsidRDefault="002E2412" w:rsidP="00344DE0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Персонал управления строительством</w:t>
            </w:r>
          </w:p>
        </w:tc>
      </w:tr>
      <w:tr w:rsidR="002E2412" w:rsidRPr="007625A9" w14:paraId="79463BFF" w14:textId="77777777" w:rsidTr="008A2808">
        <w:trPr>
          <w:cantSplit/>
          <w:trHeight w:val="499"/>
        </w:trPr>
        <w:tc>
          <w:tcPr>
            <w:tcW w:w="8931" w:type="dxa"/>
            <w:gridSpan w:val="3"/>
          </w:tcPr>
          <w:p w14:paraId="0DD68202" w14:textId="77777777" w:rsidR="002E2412" w:rsidRPr="007625A9" w:rsidRDefault="002E2412" w:rsidP="00344DE0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 xml:space="preserve"> A.  Ключевые профессионалы</w:t>
            </w:r>
          </w:p>
        </w:tc>
      </w:tr>
      <w:tr w:rsidR="002E2412" w:rsidRPr="007625A9" w14:paraId="2035C3CA" w14:textId="77777777" w:rsidTr="008A2808">
        <w:trPr>
          <w:trHeight w:val="514"/>
        </w:trPr>
        <w:tc>
          <w:tcPr>
            <w:tcW w:w="3119" w:type="dxa"/>
          </w:tcPr>
          <w:p w14:paraId="1678AB76" w14:textId="77777777" w:rsidR="002E2412" w:rsidRPr="007625A9" w:rsidRDefault="002E2412" w:rsidP="00344DE0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Название</w:t>
            </w:r>
          </w:p>
        </w:tc>
        <w:tc>
          <w:tcPr>
            <w:tcW w:w="2693" w:type="dxa"/>
          </w:tcPr>
          <w:p w14:paraId="2E56913B" w14:textId="77777777" w:rsidR="002E2412" w:rsidRPr="007625A9" w:rsidRDefault="002E2412" w:rsidP="00344DE0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Положение</w:t>
            </w:r>
          </w:p>
        </w:tc>
        <w:tc>
          <w:tcPr>
            <w:tcW w:w="3119" w:type="dxa"/>
          </w:tcPr>
          <w:p w14:paraId="4A0E4339" w14:textId="77777777" w:rsidR="002E2412" w:rsidRPr="007625A9" w:rsidRDefault="002E2412" w:rsidP="00344DE0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Задача</w:t>
            </w:r>
          </w:p>
        </w:tc>
      </w:tr>
      <w:tr w:rsidR="002E2412" w:rsidRPr="007625A9" w14:paraId="3B444A96" w14:textId="77777777" w:rsidTr="008A2808">
        <w:trPr>
          <w:trHeight w:val="427"/>
        </w:trPr>
        <w:tc>
          <w:tcPr>
            <w:tcW w:w="3119" w:type="dxa"/>
          </w:tcPr>
          <w:p w14:paraId="49A4ED4E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5730A9C4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00EDBBA5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  <w:tr w:rsidR="002E2412" w:rsidRPr="007625A9" w14:paraId="0DBFDE82" w14:textId="77777777" w:rsidTr="008A2808">
        <w:trPr>
          <w:trHeight w:val="427"/>
        </w:trPr>
        <w:tc>
          <w:tcPr>
            <w:tcW w:w="3119" w:type="dxa"/>
          </w:tcPr>
          <w:p w14:paraId="45EE2553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5C1AB55F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07ACDDA6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  <w:tr w:rsidR="002E2412" w:rsidRPr="007625A9" w14:paraId="613F5F77" w14:textId="77777777" w:rsidTr="008A2808">
        <w:trPr>
          <w:trHeight w:val="427"/>
        </w:trPr>
        <w:tc>
          <w:tcPr>
            <w:tcW w:w="3119" w:type="dxa"/>
          </w:tcPr>
          <w:p w14:paraId="14C7D35B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51041164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241C002C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  <w:tr w:rsidR="002E2412" w:rsidRPr="007625A9" w14:paraId="1FDE038F" w14:textId="77777777" w:rsidTr="008A2808">
        <w:trPr>
          <w:trHeight w:val="427"/>
        </w:trPr>
        <w:tc>
          <w:tcPr>
            <w:tcW w:w="3119" w:type="dxa"/>
          </w:tcPr>
          <w:p w14:paraId="573E3D02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09B75B55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5A378B0B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  <w:tr w:rsidR="002E2412" w:rsidRPr="007625A9" w14:paraId="6D6E75A7" w14:textId="77777777" w:rsidTr="008A2808">
        <w:trPr>
          <w:trHeight w:val="427"/>
        </w:trPr>
        <w:tc>
          <w:tcPr>
            <w:tcW w:w="3119" w:type="dxa"/>
          </w:tcPr>
          <w:p w14:paraId="233B4145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3343B003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46C4228E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  <w:tr w:rsidR="002E2412" w:rsidRPr="007625A9" w14:paraId="5ED814F3" w14:textId="77777777" w:rsidTr="008A2808">
        <w:trPr>
          <w:cantSplit/>
          <w:trHeight w:val="514"/>
        </w:trPr>
        <w:tc>
          <w:tcPr>
            <w:tcW w:w="8931" w:type="dxa"/>
            <w:gridSpan w:val="3"/>
          </w:tcPr>
          <w:p w14:paraId="41A4803A" w14:textId="77777777" w:rsidR="002E2412" w:rsidRPr="007625A9" w:rsidRDefault="002E2412" w:rsidP="00344DE0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 xml:space="preserve"> B.  Вспомогательный персонал</w:t>
            </w:r>
          </w:p>
        </w:tc>
      </w:tr>
      <w:tr w:rsidR="002E2412" w:rsidRPr="007625A9" w14:paraId="1CE9B15E" w14:textId="77777777" w:rsidTr="008A2808">
        <w:trPr>
          <w:trHeight w:val="427"/>
        </w:trPr>
        <w:tc>
          <w:tcPr>
            <w:tcW w:w="3119" w:type="dxa"/>
          </w:tcPr>
          <w:p w14:paraId="22A88CFD" w14:textId="77777777" w:rsidR="002E2412" w:rsidRPr="007625A9" w:rsidRDefault="002E2412" w:rsidP="00344DE0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Название</w:t>
            </w:r>
          </w:p>
        </w:tc>
        <w:tc>
          <w:tcPr>
            <w:tcW w:w="2693" w:type="dxa"/>
          </w:tcPr>
          <w:p w14:paraId="3735902A" w14:textId="77777777" w:rsidR="002E2412" w:rsidRPr="007625A9" w:rsidRDefault="002E2412" w:rsidP="00344DE0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Положение</w:t>
            </w:r>
          </w:p>
        </w:tc>
        <w:tc>
          <w:tcPr>
            <w:tcW w:w="3119" w:type="dxa"/>
          </w:tcPr>
          <w:p w14:paraId="1CE87553" w14:textId="77777777" w:rsidR="002E2412" w:rsidRPr="007625A9" w:rsidRDefault="002E2412" w:rsidP="00344DE0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Задача</w:t>
            </w:r>
          </w:p>
        </w:tc>
      </w:tr>
      <w:tr w:rsidR="002E2412" w:rsidRPr="007625A9" w14:paraId="1FBF81DF" w14:textId="77777777" w:rsidTr="008A2808">
        <w:trPr>
          <w:trHeight w:val="427"/>
        </w:trPr>
        <w:tc>
          <w:tcPr>
            <w:tcW w:w="3119" w:type="dxa"/>
          </w:tcPr>
          <w:p w14:paraId="4C46302D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3BB2FDB3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5CBB7D37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  <w:tr w:rsidR="002E2412" w:rsidRPr="007625A9" w14:paraId="288CBF50" w14:textId="77777777" w:rsidTr="008A2808">
        <w:trPr>
          <w:trHeight w:val="427"/>
        </w:trPr>
        <w:tc>
          <w:tcPr>
            <w:tcW w:w="3119" w:type="dxa"/>
          </w:tcPr>
          <w:p w14:paraId="10E60827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63D38639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44D1328A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  <w:tr w:rsidR="002E2412" w:rsidRPr="007625A9" w14:paraId="064289AB" w14:textId="77777777" w:rsidTr="008A2808">
        <w:trPr>
          <w:trHeight w:val="427"/>
        </w:trPr>
        <w:tc>
          <w:tcPr>
            <w:tcW w:w="3119" w:type="dxa"/>
          </w:tcPr>
          <w:p w14:paraId="3A94181C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5E6DBEEA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3342018F" w14:textId="77777777" w:rsidR="002E2412" w:rsidRPr="007625A9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</w:tbl>
    <w:p w14:paraId="3429C76A" w14:textId="77777777" w:rsidR="00D92FA0" w:rsidRPr="007625A9" w:rsidRDefault="00D92FA0" w:rsidP="008A2808">
      <w:pPr>
        <w:pStyle w:val="Heading3"/>
        <w:ind w:left="720"/>
        <w:jc w:val="center"/>
        <w:rPr>
          <w:rFonts w:cs="Arial"/>
          <w:b w:val="0"/>
          <w:color w:val="009CFD"/>
          <w:sz w:val="20"/>
          <w:u w:val="single"/>
          <w:lang w:val="ru-RU"/>
        </w:rPr>
      </w:pPr>
      <w:bookmarkStart w:id="527" w:name="_Toc482513746"/>
    </w:p>
    <w:p w14:paraId="186BA61F" w14:textId="77777777" w:rsidR="00AD21CD" w:rsidRPr="007625A9" w:rsidRDefault="00AD21CD" w:rsidP="008A2808">
      <w:pPr>
        <w:pStyle w:val="Heading3"/>
        <w:ind w:left="0"/>
        <w:jc w:val="center"/>
        <w:rPr>
          <w:rFonts w:cs="Arial"/>
          <w:sz w:val="20"/>
          <w:lang w:val="ru-RU"/>
        </w:rPr>
      </w:pPr>
    </w:p>
    <w:p w14:paraId="04C43FE3" w14:textId="64186F1D" w:rsidR="002E2412" w:rsidRPr="007625A9" w:rsidRDefault="00AD21CD" w:rsidP="008A2808">
      <w:pPr>
        <w:pStyle w:val="Heading3"/>
        <w:ind w:left="0"/>
        <w:jc w:val="center"/>
        <w:rPr>
          <w:rFonts w:cs="Arial"/>
          <w:sz w:val="20"/>
          <w:lang w:val="ru-RU"/>
        </w:rPr>
      </w:pPr>
      <w:r w:rsidRPr="007625A9">
        <w:rPr>
          <w:rFonts w:cs="Arial"/>
          <w:sz w:val="20"/>
          <w:lang w:val="ru-RU"/>
        </w:rPr>
        <w:t xml:space="preserve">Форма 6: Список машин и оборудования </w:t>
      </w:r>
      <w:bookmarkEnd w:id="527"/>
    </w:p>
    <w:p w14:paraId="3AFB540E" w14:textId="77777777" w:rsidR="00DD3C30" w:rsidRPr="007625A9" w:rsidRDefault="00DD3C30" w:rsidP="008A2808">
      <w:pPr>
        <w:rPr>
          <w:rFonts w:ascii="Arial" w:hAnsi="Arial" w:cs="Arial"/>
          <w:sz w:val="20"/>
          <w:szCs w:val="20"/>
          <w:lang w:val="ru-RU"/>
        </w:rPr>
      </w:pPr>
    </w:p>
    <w:tbl>
      <w:tblPr>
        <w:tblW w:w="892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459"/>
        <w:gridCol w:w="2693"/>
        <w:gridCol w:w="3119"/>
      </w:tblGrid>
      <w:tr w:rsidR="002E2412" w:rsidRPr="007625A9" w14:paraId="3D6A8199" w14:textId="77777777" w:rsidTr="008A2808">
        <w:trPr>
          <w:trHeight w:val="452"/>
        </w:trPr>
        <w:tc>
          <w:tcPr>
            <w:tcW w:w="654" w:type="dxa"/>
            <w:vAlign w:val="center"/>
          </w:tcPr>
          <w:p w14:paraId="65DBE4CC" w14:textId="77777777" w:rsidR="002E2412" w:rsidRPr="007625A9" w:rsidRDefault="002E2412" w:rsidP="00344DE0">
            <w:pPr>
              <w:keepNext/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459" w:type="dxa"/>
            <w:vAlign w:val="center"/>
          </w:tcPr>
          <w:p w14:paraId="3FE556F4" w14:textId="77777777" w:rsidR="002E2412" w:rsidRPr="007625A9" w:rsidRDefault="002E2412" w:rsidP="00344DE0">
            <w:pPr>
              <w:keepNext/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Список машин и оборудования </w:t>
            </w:r>
          </w:p>
        </w:tc>
        <w:tc>
          <w:tcPr>
            <w:tcW w:w="2693" w:type="dxa"/>
          </w:tcPr>
          <w:p w14:paraId="5C45973F" w14:textId="77777777" w:rsidR="002E2412" w:rsidRPr="007625A9" w:rsidRDefault="002E2412" w:rsidP="00344DE0">
            <w:pPr>
              <w:keepNext/>
              <w:tabs>
                <w:tab w:val="left" w:pos="1080"/>
              </w:tabs>
              <w:ind w:left="-169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Количество </w:t>
            </w:r>
          </w:p>
        </w:tc>
        <w:tc>
          <w:tcPr>
            <w:tcW w:w="3119" w:type="dxa"/>
          </w:tcPr>
          <w:p w14:paraId="74C82619" w14:textId="75EC6635" w:rsidR="002E2412" w:rsidRPr="007625A9" w:rsidRDefault="002E2412" w:rsidP="00344DE0">
            <w:pPr>
              <w:keepNext/>
              <w:tabs>
                <w:tab w:val="left" w:pos="1080"/>
              </w:tabs>
              <w:ind w:left="-169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Замечание (аренда, собственность, год производства, состояние)</w:t>
            </w:r>
          </w:p>
        </w:tc>
      </w:tr>
      <w:tr w:rsidR="002E2412" w:rsidRPr="007625A9" w14:paraId="71B06F8C" w14:textId="77777777" w:rsidTr="008A2808">
        <w:trPr>
          <w:trHeight w:val="229"/>
        </w:trPr>
        <w:tc>
          <w:tcPr>
            <w:tcW w:w="654" w:type="dxa"/>
          </w:tcPr>
          <w:p w14:paraId="39FA8F71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459" w:type="dxa"/>
          </w:tcPr>
          <w:p w14:paraId="5C5DB91E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1293904A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421318EF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2E2412" w:rsidRPr="007625A9" w14:paraId="0AF5B8B4" w14:textId="77777777" w:rsidTr="008A2808">
        <w:trPr>
          <w:trHeight w:val="229"/>
        </w:trPr>
        <w:tc>
          <w:tcPr>
            <w:tcW w:w="654" w:type="dxa"/>
          </w:tcPr>
          <w:p w14:paraId="18B44F30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459" w:type="dxa"/>
          </w:tcPr>
          <w:p w14:paraId="584EABB1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5D1D9B89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53E4C8BC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2E2412" w:rsidRPr="007625A9" w14:paraId="0DCCB938" w14:textId="77777777" w:rsidTr="008A2808">
        <w:trPr>
          <w:trHeight w:val="229"/>
        </w:trPr>
        <w:tc>
          <w:tcPr>
            <w:tcW w:w="654" w:type="dxa"/>
          </w:tcPr>
          <w:p w14:paraId="0FBB9428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3 </w:t>
            </w:r>
          </w:p>
        </w:tc>
        <w:tc>
          <w:tcPr>
            <w:tcW w:w="2459" w:type="dxa"/>
          </w:tcPr>
          <w:p w14:paraId="2A2F6FF1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78E626DF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306E2D4D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2E2412" w:rsidRPr="007625A9" w14:paraId="14356E5C" w14:textId="77777777" w:rsidTr="008A2808">
        <w:trPr>
          <w:trHeight w:val="229"/>
        </w:trPr>
        <w:tc>
          <w:tcPr>
            <w:tcW w:w="654" w:type="dxa"/>
          </w:tcPr>
          <w:p w14:paraId="01EA4F72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2459" w:type="dxa"/>
          </w:tcPr>
          <w:p w14:paraId="14F68170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4FD061EE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0849D9CE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2E2412" w:rsidRPr="007625A9" w14:paraId="6897EB45" w14:textId="77777777" w:rsidTr="008A2808">
        <w:trPr>
          <w:trHeight w:val="229"/>
        </w:trPr>
        <w:tc>
          <w:tcPr>
            <w:tcW w:w="654" w:type="dxa"/>
          </w:tcPr>
          <w:p w14:paraId="60D76D93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2459" w:type="dxa"/>
          </w:tcPr>
          <w:p w14:paraId="43939C69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10E4333A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1D8DEBB3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2E2412" w:rsidRPr="007625A9" w14:paraId="43F6493A" w14:textId="77777777" w:rsidTr="008A2808">
        <w:trPr>
          <w:trHeight w:val="229"/>
        </w:trPr>
        <w:tc>
          <w:tcPr>
            <w:tcW w:w="654" w:type="dxa"/>
          </w:tcPr>
          <w:p w14:paraId="2729AD94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2459" w:type="dxa"/>
          </w:tcPr>
          <w:p w14:paraId="04F4D5BE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3FB89EBC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28AE5B6E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2E2412" w:rsidRPr="007625A9" w14:paraId="37D3A538" w14:textId="77777777" w:rsidTr="008A2808">
        <w:trPr>
          <w:trHeight w:val="229"/>
        </w:trPr>
        <w:tc>
          <w:tcPr>
            <w:tcW w:w="654" w:type="dxa"/>
          </w:tcPr>
          <w:p w14:paraId="5A640DBC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2459" w:type="dxa"/>
          </w:tcPr>
          <w:p w14:paraId="4B6FD311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1C0110FD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6FF57D45" w14:textId="77777777" w:rsidR="002E2412" w:rsidRPr="007625A9" w:rsidRDefault="002E2412" w:rsidP="00344DE0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</w:tbl>
    <w:p w14:paraId="131F350B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2A943577" w14:textId="77777777" w:rsidR="004A42E3" w:rsidRPr="007625A9" w:rsidRDefault="004A42E3" w:rsidP="004A42E3">
      <w:pPr>
        <w:rPr>
          <w:rFonts w:ascii="Arial" w:hAnsi="Arial" w:cs="Arial"/>
          <w:sz w:val="20"/>
          <w:szCs w:val="20"/>
          <w:lang w:val="ru-RU"/>
        </w:rPr>
      </w:pPr>
    </w:p>
    <w:p w14:paraId="6526F14F" w14:textId="77777777" w:rsidR="004A42E3" w:rsidRPr="007625A9" w:rsidRDefault="004A42E3" w:rsidP="004A42E3">
      <w:pPr>
        <w:rPr>
          <w:rFonts w:ascii="Arial" w:hAnsi="Arial" w:cs="Arial"/>
          <w:sz w:val="20"/>
          <w:szCs w:val="20"/>
          <w:lang w:val="ru-RU"/>
        </w:rPr>
      </w:pPr>
    </w:p>
    <w:p w14:paraId="18A27E55" w14:textId="77777777" w:rsidR="004A42E3" w:rsidRPr="007625A9" w:rsidRDefault="004A42E3" w:rsidP="004A42E3">
      <w:pPr>
        <w:ind w:firstLine="720"/>
        <w:rPr>
          <w:rFonts w:ascii="Arial" w:hAnsi="Arial" w:cs="Arial"/>
          <w:sz w:val="20"/>
          <w:szCs w:val="20"/>
          <w:lang w:val="ru-RU"/>
        </w:rPr>
      </w:pPr>
    </w:p>
    <w:p w14:paraId="0C399FB9" w14:textId="77777777" w:rsidR="004A42E3" w:rsidRPr="004A42E3" w:rsidRDefault="004A42E3" w:rsidP="004A42E3">
      <w:pPr>
        <w:rPr>
          <w:rFonts w:ascii="Arial" w:hAnsi="Arial" w:cs="Arial"/>
          <w:sz w:val="20"/>
          <w:szCs w:val="20"/>
        </w:rPr>
      </w:pPr>
    </w:p>
    <w:p w14:paraId="3EA1712F" w14:textId="77777777" w:rsidR="004A42E3" w:rsidRPr="004A42E3" w:rsidRDefault="004A42E3" w:rsidP="004A42E3">
      <w:pPr>
        <w:rPr>
          <w:rFonts w:ascii="Arial" w:hAnsi="Arial" w:cs="Arial"/>
          <w:sz w:val="20"/>
          <w:szCs w:val="20"/>
        </w:rPr>
      </w:pPr>
    </w:p>
    <w:p w14:paraId="123C8680" w14:textId="77777777" w:rsidR="004A42E3" w:rsidRPr="004A42E3" w:rsidRDefault="004A42E3" w:rsidP="004A42E3">
      <w:pPr>
        <w:rPr>
          <w:rFonts w:ascii="Arial" w:hAnsi="Arial" w:cs="Arial"/>
          <w:sz w:val="20"/>
          <w:szCs w:val="20"/>
        </w:rPr>
      </w:pPr>
    </w:p>
    <w:p w14:paraId="2DB40391" w14:textId="77777777" w:rsidR="004A42E3" w:rsidRPr="004A42E3" w:rsidRDefault="004A42E3" w:rsidP="004A42E3">
      <w:pPr>
        <w:rPr>
          <w:rFonts w:ascii="Arial" w:hAnsi="Arial" w:cs="Arial"/>
          <w:sz w:val="20"/>
          <w:szCs w:val="20"/>
        </w:rPr>
      </w:pPr>
    </w:p>
    <w:p w14:paraId="1EDF50FF" w14:textId="77777777" w:rsidR="004A42E3" w:rsidRPr="004A42E3" w:rsidRDefault="004A42E3" w:rsidP="004A42E3">
      <w:pPr>
        <w:rPr>
          <w:rFonts w:ascii="Arial" w:hAnsi="Arial" w:cs="Arial"/>
          <w:sz w:val="20"/>
          <w:szCs w:val="20"/>
        </w:rPr>
      </w:pPr>
    </w:p>
    <w:p w14:paraId="5A721103" w14:textId="77777777" w:rsidR="004A42E3" w:rsidRDefault="004A42E3" w:rsidP="004A42E3">
      <w:pPr>
        <w:rPr>
          <w:rFonts w:ascii="Arial" w:hAnsi="Arial" w:cs="Arial"/>
          <w:sz w:val="20"/>
          <w:szCs w:val="20"/>
        </w:rPr>
      </w:pPr>
    </w:p>
    <w:p w14:paraId="4D763793" w14:textId="56D2F8A4" w:rsidR="004A42E3" w:rsidRPr="004A42E3" w:rsidRDefault="004A42E3" w:rsidP="004A42E3">
      <w:pPr>
        <w:tabs>
          <w:tab w:val="left" w:pos="4067"/>
        </w:tabs>
        <w:rPr>
          <w:rFonts w:ascii="Arial" w:hAnsi="Arial" w:cs="Arial"/>
          <w:sz w:val="20"/>
          <w:szCs w:val="20"/>
        </w:rPr>
        <w:sectPr w:rsidR="004A42E3" w:rsidRPr="004A42E3" w:rsidSect="004A42E3">
          <w:footerReference w:type="default" r:id="rId14"/>
          <w:pgSz w:w="11906" w:h="16838" w:code="9"/>
          <w:pgMar w:top="993" w:right="1136" w:bottom="851" w:left="1728" w:header="288" w:footer="640" w:gutter="0"/>
          <w:cols w:space="720"/>
          <w:docGrid w:linePitch="326"/>
        </w:sectPr>
      </w:pPr>
    </w:p>
    <w:p w14:paraId="46549F88" w14:textId="767DA757" w:rsidR="002E2412" w:rsidRPr="006C25D2" w:rsidRDefault="00AD21CD" w:rsidP="008A2808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bookmarkStart w:id="528" w:name="_Toc482513747"/>
      <w:r w:rsidRPr="006C25D2">
        <w:rPr>
          <w:rFonts w:ascii="Arial" w:hAnsi="Arial" w:cs="Arial"/>
          <w:b/>
          <w:sz w:val="20"/>
          <w:szCs w:val="20"/>
          <w:lang w:val="ru-RU"/>
        </w:rPr>
        <w:lastRenderedPageBreak/>
        <w:t>Форма 7: Финансовая информация потенциального участника/адекватность оборотного капитала</w:t>
      </w:r>
      <w:bookmarkEnd w:id="528"/>
    </w:p>
    <w:p w14:paraId="0914A932" w14:textId="77777777" w:rsidR="001A7A2D" w:rsidRPr="006C25D2" w:rsidRDefault="001A7A2D" w:rsidP="008A2808">
      <w:pPr>
        <w:jc w:val="center"/>
        <w:rPr>
          <w:rFonts w:ascii="Arial" w:hAnsi="Arial" w:cs="Arial"/>
          <w:sz w:val="20"/>
          <w:szCs w:val="20"/>
          <w:u w:val="single"/>
          <w:lang w:val="ru-RU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1739"/>
        <w:gridCol w:w="2395"/>
        <w:gridCol w:w="4575"/>
      </w:tblGrid>
      <w:tr w:rsidR="00DD3C30" w:rsidRPr="007625A9" w14:paraId="4EFDB7FB" w14:textId="77777777" w:rsidTr="008A2808">
        <w:trPr>
          <w:cantSplit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98CC" w14:textId="77777777" w:rsidR="00DD3C30" w:rsidRPr="007625A9" w:rsidRDefault="00DD3C30" w:rsidP="00AA42FE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Адекватность оборотного капитала</w:t>
            </w:r>
          </w:p>
          <w:p w14:paraId="147105F1" w14:textId="359B8DB8" w:rsidR="00AA42FE" w:rsidRPr="007625A9" w:rsidRDefault="00AA42FE" w:rsidP="00AA42FE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</w:p>
        </w:tc>
      </w:tr>
      <w:tr w:rsidR="00DD3C30" w:rsidRPr="007625A9" w14:paraId="2C12A645" w14:textId="77777777" w:rsidTr="00AA42FE">
        <w:trPr>
          <w:cantSplit/>
          <w:jc w:val="center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F252" w14:textId="77777777" w:rsidR="00DD3C30" w:rsidRPr="007625A9" w:rsidRDefault="00DD3C30" w:rsidP="00DD3C30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Источник кредитной линии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2155" w14:textId="77777777" w:rsidR="00DD3C30" w:rsidRPr="007625A9" w:rsidRDefault="00DD3C30" w:rsidP="00AA42FE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Сумма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A94C" w14:textId="77777777" w:rsidR="00DD3C30" w:rsidRPr="007625A9" w:rsidRDefault="00DD3C30" w:rsidP="00AA42FE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Замечания</w:t>
            </w:r>
          </w:p>
        </w:tc>
      </w:tr>
      <w:tr w:rsidR="00DD3C30" w:rsidRPr="007625A9" w14:paraId="637221B2" w14:textId="77777777" w:rsidTr="008A2808">
        <w:trPr>
          <w:cantSplit/>
          <w:jc w:val="center"/>
        </w:trPr>
        <w:tc>
          <w:tcPr>
            <w:tcW w:w="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28180DA" w14:textId="77777777" w:rsidR="00DD3C30" w:rsidRPr="007625A9" w:rsidRDefault="00DD3C30" w:rsidP="00DD3C3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391898" w14:textId="77777777" w:rsidR="00DD3C30" w:rsidRPr="007625A9" w:rsidRDefault="00DD3C30" w:rsidP="00DD3C3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3A30" w14:textId="77777777" w:rsidR="00DD3C30" w:rsidRPr="007625A9" w:rsidRDefault="00DD3C30" w:rsidP="00DD3C3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45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D21B67" w14:textId="77777777" w:rsidR="00DD3C30" w:rsidRPr="007625A9" w:rsidRDefault="00DD3C30" w:rsidP="00DD3C30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i/>
                <w:snapToGrid w:val="0"/>
                <w:sz w:val="20"/>
                <w:szCs w:val="20"/>
                <w:lang w:val="ru-RU"/>
              </w:rPr>
              <w:t>Предоставить документальные доказательства</w:t>
            </w:r>
          </w:p>
        </w:tc>
      </w:tr>
      <w:tr w:rsidR="00DD3C30" w:rsidRPr="007625A9" w14:paraId="18FDD052" w14:textId="77777777" w:rsidTr="008A2808">
        <w:trPr>
          <w:cantSplit/>
          <w:jc w:val="center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839D5B" w14:textId="77777777" w:rsidR="00DD3C30" w:rsidRPr="007625A9" w:rsidRDefault="00DD3C30" w:rsidP="00DD3C3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3870EB" w14:textId="77777777" w:rsidR="00DD3C30" w:rsidRPr="007625A9" w:rsidRDefault="00DD3C30" w:rsidP="00DD3C3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BE71" w14:textId="77777777" w:rsidR="00DD3C30" w:rsidRPr="007625A9" w:rsidRDefault="00DD3C30" w:rsidP="00DD3C30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45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6AB13" w14:textId="77777777" w:rsidR="00DD3C30" w:rsidRPr="007625A9" w:rsidRDefault="00DD3C30" w:rsidP="00DD3C30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  <w:tr w:rsidR="00DD3C30" w:rsidRPr="007625A9" w14:paraId="53EBB2AE" w14:textId="77777777" w:rsidTr="008A2808">
        <w:trPr>
          <w:cantSplit/>
          <w:jc w:val="center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2D9A27" w14:textId="77777777" w:rsidR="00DD3C30" w:rsidRPr="007625A9" w:rsidRDefault="00DD3C30" w:rsidP="00DD3C3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7FA521" w14:textId="77777777" w:rsidR="00DD3C30" w:rsidRPr="007625A9" w:rsidRDefault="00DD3C30" w:rsidP="00DD3C3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D076" w14:textId="77777777" w:rsidR="00DD3C30" w:rsidRPr="007625A9" w:rsidRDefault="00DD3C30" w:rsidP="00DD3C3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45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C000CF" w14:textId="77777777" w:rsidR="00DD3C30" w:rsidRPr="007625A9" w:rsidRDefault="00DD3C30" w:rsidP="00DD3C30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  <w:tr w:rsidR="00DD3C30" w:rsidRPr="007625A9" w14:paraId="7CD610B9" w14:textId="77777777" w:rsidTr="008A2808">
        <w:trPr>
          <w:cantSplit/>
          <w:jc w:val="center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32A0DE" w14:textId="77777777" w:rsidR="00DD3C30" w:rsidRPr="007625A9" w:rsidRDefault="00DD3C30" w:rsidP="00DD3C3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522E73" w14:textId="77777777" w:rsidR="00DD3C30" w:rsidRPr="007625A9" w:rsidRDefault="00DD3C30" w:rsidP="00DD3C3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EC1" w14:textId="77777777" w:rsidR="00DD3C30" w:rsidRPr="007625A9" w:rsidRDefault="00DD3C30" w:rsidP="00DD3C3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45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F0616B" w14:textId="77777777" w:rsidR="00DD3C30" w:rsidRPr="007625A9" w:rsidRDefault="00DD3C30" w:rsidP="00DD3C30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  <w:tr w:rsidR="00DD3C30" w:rsidRPr="007625A9" w14:paraId="428AFE6A" w14:textId="77777777" w:rsidTr="008A2808">
        <w:trPr>
          <w:cantSplit/>
          <w:jc w:val="center"/>
        </w:trPr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74A8" w14:textId="77777777" w:rsidR="00DD3C30" w:rsidRPr="007625A9" w:rsidRDefault="00DD3C30" w:rsidP="00DD3C30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Total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16C9" w14:textId="77777777" w:rsidR="00DD3C30" w:rsidRPr="007625A9" w:rsidRDefault="00DD3C30" w:rsidP="00DD3C3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B2158" w14:textId="77777777" w:rsidR="00DD3C30" w:rsidRPr="007625A9" w:rsidRDefault="00DD3C30" w:rsidP="00DD3C3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</w:p>
        </w:tc>
      </w:tr>
    </w:tbl>
    <w:p w14:paraId="65CFABED" w14:textId="77777777" w:rsidR="002E2412" w:rsidRPr="007625A9" w:rsidRDefault="002E2412">
      <w:pPr>
        <w:rPr>
          <w:rFonts w:ascii="Arial" w:hAnsi="Arial" w:cs="Arial"/>
          <w:sz w:val="20"/>
          <w:szCs w:val="20"/>
          <w:lang w:val="ru-RU"/>
        </w:rPr>
      </w:pPr>
    </w:p>
    <w:p w14:paraId="055D557E" w14:textId="77777777" w:rsidR="002E2412" w:rsidRPr="007625A9" w:rsidRDefault="002E2412">
      <w:pPr>
        <w:rPr>
          <w:rFonts w:ascii="Arial" w:hAnsi="Arial" w:cs="Arial"/>
          <w:sz w:val="20"/>
          <w:szCs w:val="20"/>
          <w:lang w:val="ru-RU"/>
        </w:rPr>
      </w:pPr>
    </w:p>
    <w:p w14:paraId="56ABE192" w14:textId="77777777" w:rsidR="00AD21CD" w:rsidRPr="007625A9" w:rsidRDefault="00AD21CD" w:rsidP="008A2808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bookmarkStart w:id="529" w:name="_Toc482513748"/>
    </w:p>
    <w:p w14:paraId="68A583BC" w14:textId="7BD287AD" w:rsidR="002E2412" w:rsidRPr="007625A9" w:rsidRDefault="00AD21CD" w:rsidP="008A2808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7625A9">
        <w:rPr>
          <w:rFonts w:ascii="Arial" w:hAnsi="Arial" w:cs="Arial"/>
          <w:b/>
          <w:sz w:val="20"/>
          <w:szCs w:val="20"/>
          <w:lang w:val="ru-RU"/>
        </w:rPr>
        <w:t>Форма 8: Работы в руках и их финансовая ценность</w:t>
      </w:r>
      <w:bookmarkEnd w:id="529"/>
    </w:p>
    <w:p w14:paraId="6C70C436" w14:textId="77777777" w:rsidR="001A7A2D" w:rsidRPr="007625A9" w:rsidRDefault="001A7A2D" w:rsidP="008A2808">
      <w:pPr>
        <w:jc w:val="center"/>
        <w:rPr>
          <w:rFonts w:ascii="Arial" w:hAnsi="Arial" w:cs="Arial"/>
          <w:sz w:val="20"/>
          <w:szCs w:val="20"/>
          <w:u w:val="single"/>
          <w:lang w:val="ru-RU"/>
        </w:rPr>
      </w:pPr>
    </w:p>
    <w:tbl>
      <w:tblPr>
        <w:tblW w:w="9072" w:type="dxa"/>
        <w:tblInd w:w="4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850"/>
        <w:gridCol w:w="2127"/>
        <w:gridCol w:w="1701"/>
        <w:gridCol w:w="1417"/>
        <w:gridCol w:w="1134"/>
      </w:tblGrid>
      <w:tr w:rsidR="002E2412" w:rsidRPr="007625A9" w14:paraId="4DE9902B" w14:textId="77777777" w:rsidTr="008A2808">
        <w:trPr>
          <w:cantSplit/>
          <w:trHeight w:val="36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25FB827" w14:textId="77777777" w:rsidR="002E2412" w:rsidRPr="007625A9" w:rsidRDefault="005A4DC0" w:rsidP="00AA42FE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Работы в руках</w:t>
            </w:r>
          </w:p>
          <w:p w14:paraId="48C8797D" w14:textId="366A9841" w:rsidR="00AA42FE" w:rsidRPr="007625A9" w:rsidRDefault="00AA42FE" w:rsidP="00AA42FE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</w:p>
        </w:tc>
      </w:tr>
      <w:tr w:rsidR="00195157" w:rsidRPr="007625A9" w14:paraId="569CD4B2" w14:textId="77777777" w:rsidTr="00AA42FE">
        <w:trPr>
          <w:cantSplit/>
          <w:trHeight w:val="525"/>
        </w:trPr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4CA0B5" w14:textId="77777777" w:rsidR="002E2412" w:rsidRPr="007625A9" w:rsidRDefault="002E2412" w:rsidP="00344DE0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Имя работодателя и контактные данные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E067C" w14:textId="053C3829" w:rsidR="002E2412" w:rsidRPr="007625A9" w:rsidRDefault="002E2412" w:rsidP="00344DE0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Описание работ/услуг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AEDE" w14:textId="77777777" w:rsidR="002E2412" w:rsidRPr="007625A9" w:rsidRDefault="002E2412" w:rsidP="00AA42FE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Дата начала работы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631A" w14:textId="77777777" w:rsidR="002E2412" w:rsidRPr="007625A9" w:rsidRDefault="002E2412" w:rsidP="00AA42FE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Дата окончания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97DE" w14:textId="77777777" w:rsidR="002E2412" w:rsidRPr="007625A9" w:rsidRDefault="002E2412" w:rsidP="00AA42FE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Сумма</w:t>
            </w:r>
          </w:p>
        </w:tc>
      </w:tr>
      <w:tr w:rsidR="00195157" w:rsidRPr="00017092" w14:paraId="32406E4A" w14:textId="77777777" w:rsidTr="008A2808">
        <w:trPr>
          <w:trHeight w:val="35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98A194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7BA0B4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EF7B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3692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66AA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69B0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195157" w:rsidRPr="00017092" w14:paraId="4AA42FD0" w14:textId="77777777" w:rsidTr="008A2808">
        <w:trPr>
          <w:trHeight w:val="35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D3CF31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C0817D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6776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E58B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F0DF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59A7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195157" w:rsidRPr="00017092" w14:paraId="704458FD" w14:textId="77777777" w:rsidTr="008A2808">
        <w:trPr>
          <w:trHeight w:val="35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CB17BB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5A1A40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07BA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5BC9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1977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D634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195157" w:rsidRPr="00017092" w14:paraId="4AD495A2" w14:textId="77777777" w:rsidTr="008A2808">
        <w:trPr>
          <w:trHeight w:val="35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16C26C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2D5AE9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86E4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C866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B65D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E84D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195157" w:rsidRPr="00017092" w14:paraId="531D4D21" w14:textId="77777777" w:rsidTr="008A2808">
        <w:trPr>
          <w:trHeight w:val="35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7D4284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6D9F03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26DC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878F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5749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64C2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195157" w:rsidRPr="00017092" w14:paraId="7C4D3B99" w14:textId="77777777" w:rsidTr="008A2808">
        <w:trPr>
          <w:trHeight w:val="35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24BF22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55484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17092">
              <w:rPr>
                <w:rFonts w:ascii="Arial" w:hAnsi="Arial" w:cs="Arial"/>
                <w:b/>
                <w:snapToGrid w:val="0"/>
                <w:sz w:val="20"/>
                <w:szCs w:val="20"/>
              </w:rPr>
              <w:t>Всего</w:t>
            </w:r>
            <w:proofErr w:type="spellEnd"/>
            <w:r w:rsidRPr="00017092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: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2BA3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E467" w14:textId="77777777" w:rsidR="002E2412" w:rsidRPr="00017092" w:rsidRDefault="002E2412" w:rsidP="00344DE0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14:paraId="39F46A46" w14:textId="77777777" w:rsidR="002E2412" w:rsidRPr="00017092" w:rsidRDefault="002E2412" w:rsidP="002E2412">
      <w:pPr>
        <w:rPr>
          <w:rFonts w:ascii="Arial" w:hAnsi="Arial" w:cs="Arial"/>
          <w:sz w:val="20"/>
          <w:szCs w:val="20"/>
          <w:lang w:val="en-GB"/>
        </w:rPr>
      </w:pPr>
    </w:p>
    <w:p w14:paraId="6FAE1FE1" w14:textId="77777777" w:rsidR="002E2412" w:rsidRPr="00017092" w:rsidRDefault="002E2412" w:rsidP="002E2412">
      <w:pPr>
        <w:rPr>
          <w:rFonts w:ascii="Arial" w:hAnsi="Arial" w:cs="Arial"/>
          <w:sz w:val="20"/>
          <w:szCs w:val="20"/>
          <w:lang w:val="en-GB"/>
        </w:rPr>
      </w:pPr>
    </w:p>
    <w:p w14:paraId="712DB0C0" w14:textId="77777777" w:rsidR="00AD21CD" w:rsidRPr="007625A9" w:rsidRDefault="00AD21CD" w:rsidP="008A2808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bookmarkStart w:id="530" w:name="_Toc482513750"/>
    </w:p>
    <w:p w14:paraId="0609E211" w14:textId="1AF98345" w:rsidR="002E2412" w:rsidRPr="007625A9" w:rsidRDefault="00AD21CD" w:rsidP="008A2808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7625A9">
        <w:rPr>
          <w:rFonts w:ascii="Arial" w:hAnsi="Arial" w:cs="Arial"/>
          <w:b/>
          <w:sz w:val="20"/>
          <w:szCs w:val="20"/>
          <w:lang w:val="ru-RU"/>
        </w:rPr>
        <w:t xml:space="preserve">Форма 9: Судебные разбирательства </w:t>
      </w:r>
      <w:bookmarkEnd w:id="530"/>
    </w:p>
    <w:p w14:paraId="2FF43D49" w14:textId="77777777" w:rsidR="001A7A2D" w:rsidRPr="007625A9" w:rsidRDefault="001A7A2D" w:rsidP="008A2808">
      <w:pPr>
        <w:jc w:val="center"/>
        <w:rPr>
          <w:rFonts w:ascii="Arial" w:hAnsi="Arial" w:cs="Arial"/>
          <w:sz w:val="20"/>
          <w:szCs w:val="20"/>
          <w:u w:val="single"/>
          <w:lang w:val="ru-RU"/>
        </w:rPr>
      </w:pPr>
    </w:p>
    <w:p w14:paraId="44326C3C" w14:textId="77777777" w:rsidR="002E2412" w:rsidRPr="007625A9" w:rsidRDefault="002E2412" w:rsidP="008A2808">
      <w:pPr>
        <w:tabs>
          <w:tab w:val="left" w:pos="720"/>
        </w:tabs>
        <w:ind w:left="284"/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>Информация о любых текущих судебных разбирательствах, в которых участвует фирма(ы).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2520"/>
        <w:gridCol w:w="3234"/>
        <w:gridCol w:w="3318"/>
      </w:tblGrid>
      <w:tr w:rsidR="002E2412" w:rsidRPr="007625A9" w14:paraId="7362697B" w14:textId="77777777" w:rsidTr="008A2808"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CD0E2" w14:textId="77777777" w:rsidR="002E2412" w:rsidRPr="007625A9" w:rsidRDefault="002E2412" w:rsidP="008A2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z w:val="20"/>
                <w:szCs w:val="20"/>
                <w:lang w:val="ru-RU"/>
              </w:rPr>
              <w:t>Другие партии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62625" w14:textId="77777777" w:rsidR="002E2412" w:rsidRPr="007625A9" w:rsidRDefault="002E2412" w:rsidP="008A2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Причина спора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548D" w14:textId="77777777" w:rsidR="002E2412" w:rsidRPr="007625A9" w:rsidRDefault="002E2412" w:rsidP="008A2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625A9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Задействованная сумма</w:t>
            </w:r>
          </w:p>
        </w:tc>
      </w:tr>
      <w:tr w:rsidR="002E2412" w:rsidRPr="007625A9" w14:paraId="46780445" w14:textId="77777777" w:rsidTr="008A2808">
        <w:trPr>
          <w:trHeight w:val="458"/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7FBB" w14:textId="77777777" w:rsidR="002E2412" w:rsidRPr="007625A9" w:rsidRDefault="002E2412" w:rsidP="00344DE0">
            <w:pPr>
              <w:spacing w:line="48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0014" w14:textId="77777777" w:rsidR="002E2412" w:rsidRPr="007625A9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BC42" w14:textId="77777777" w:rsidR="002E2412" w:rsidRPr="007625A9" w:rsidRDefault="002E2412" w:rsidP="00344D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E2412" w:rsidRPr="00017092" w14:paraId="44692805" w14:textId="77777777" w:rsidTr="008A2808"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B22C" w14:textId="77777777" w:rsidR="002E2412" w:rsidRPr="00017092" w:rsidRDefault="002E2412" w:rsidP="00344DE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F310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85AD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412" w:rsidRPr="00017092" w14:paraId="38EC2C08" w14:textId="77777777" w:rsidTr="008A2808"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307F" w14:textId="77777777" w:rsidR="002E2412" w:rsidRPr="00017092" w:rsidRDefault="002E2412" w:rsidP="00344DE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2219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E822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412" w:rsidRPr="00017092" w14:paraId="367A86F6" w14:textId="77777777" w:rsidTr="008A2808"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3EA" w14:textId="77777777" w:rsidR="002E2412" w:rsidRPr="00017092" w:rsidRDefault="002E2412" w:rsidP="00344DE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3D02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703C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412" w:rsidRPr="00017092" w14:paraId="39280D74" w14:textId="77777777" w:rsidTr="008A2808"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6B0E" w14:textId="77777777" w:rsidR="002E2412" w:rsidRPr="00017092" w:rsidRDefault="002E2412" w:rsidP="00344DE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A9D7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67F5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412" w:rsidRPr="00017092" w14:paraId="238B262A" w14:textId="77777777" w:rsidTr="008A2808">
        <w:trPr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E0E6" w14:textId="77777777" w:rsidR="002E2412" w:rsidRPr="00017092" w:rsidRDefault="002E2412" w:rsidP="00344DE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B585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5A40" w14:textId="77777777" w:rsidR="002E2412" w:rsidRPr="00017092" w:rsidRDefault="002E2412" w:rsidP="0034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43D5BA" w14:textId="77777777" w:rsidR="002E2412" w:rsidRPr="00017092" w:rsidRDefault="002E2412" w:rsidP="002E2412">
      <w:pPr>
        <w:rPr>
          <w:rFonts w:ascii="Arial" w:hAnsi="Arial" w:cs="Arial"/>
          <w:sz w:val="20"/>
          <w:szCs w:val="20"/>
        </w:rPr>
      </w:pPr>
    </w:p>
    <w:p w14:paraId="416B0A73" w14:textId="77777777" w:rsidR="002E2412" w:rsidRPr="00017092" w:rsidRDefault="002E2412" w:rsidP="00241E83">
      <w:pPr>
        <w:rPr>
          <w:rFonts w:ascii="Arial" w:hAnsi="Arial" w:cs="Arial"/>
          <w:sz w:val="20"/>
          <w:szCs w:val="20"/>
        </w:rPr>
      </w:pPr>
      <w:bookmarkStart w:id="531" w:name="_Toc482513751"/>
    </w:p>
    <w:p w14:paraId="427CBB5D" w14:textId="77777777" w:rsidR="002E2412" w:rsidRPr="00017092" w:rsidRDefault="002E2412" w:rsidP="00241E83">
      <w:pPr>
        <w:rPr>
          <w:rFonts w:ascii="Arial" w:hAnsi="Arial" w:cs="Arial"/>
          <w:sz w:val="20"/>
          <w:szCs w:val="20"/>
        </w:rPr>
      </w:pPr>
    </w:p>
    <w:p w14:paraId="462CB39B" w14:textId="77777777" w:rsidR="002E2412" w:rsidRPr="00017092" w:rsidRDefault="002E2412" w:rsidP="00241E83">
      <w:pPr>
        <w:rPr>
          <w:rFonts w:ascii="Arial" w:hAnsi="Arial" w:cs="Arial"/>
          <w:sz w:val="20"/>
          <w:szCs w:val="20"/>
        </w:rPr>
      </w:pPr>
    </w:p>
    <w:p w14:paraId="7BD79B52" w14:textId="77777777" w:rsidR="00017092" w:rsidRDefault="0001709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BF30C76" w14:textId="5C56751C" w:rsidR="002E2412" w:rsidRPr="00017092" w:rsidRDefault="00AD21CD" w:rsidP="008A2808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017092">
        <w:rPr>
          <w:rFonts w:ascii="Arial" w:hAnsi="Arial" w:cs="Arial"/>
          <w:b/>
          <w:sz w:val="20"/>
          <w:szCs w:val="20"/>
        </w:rPr>
        <w:lastRenderedPageBreak/>
        <w:t>Форма</w:t>
      </w:r>
      <w:proofErr w:type="spellEnd"/>
      <w:r w:rsidRPr="00017092">
        <w:rPr>
          <w:rFonts w:ascii="Arial" w:hAnsi="Arial" w:cs="Arial"/>
          <w:b/>
          <w:sz w:val="20"/>
          <w:szCs w:val="20"/>
        </w:rPr>
        <w:t xml:space="preserve"> 10: </w:t>
      </w:r>
      <w:proofErr w:type="spellStart"/>
      <w:r w:rsidRPr="00017092">
        <w:rPr>
          <w:rFonts w:ascii="Arial" w:hAnsi="Arial" w:cs="Arial"/>
          <w:b/>
          <w:sz w:val="20"/>
          <w:szCs w:val="20"/>
        </w:rPr>
        <w:t>Предлагаемый</w:t>
      </w:r>
      <w:proofErr w:type="spellEnd"/>
      <w:r w:rsidRPr="0001709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7092">
        <w:rPr>
          <w:rFonts w:ascii="Arial" w:hAnsi="Arial" w:cs="Arial"/>
          <w:b/>
          <w:sz w:val="20"/>
          <w:szCs w:val="20"/>
        </w:rPr>
        <w:t>план</w:t>
      </w:r>
      <w:proofErr w:type="spellEnd"/>
      <w:r w:rsidRPr="0001709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7092">
        <w:rPr>
          <w:rFonts w:ascii="Arial" w:hAnsi="Arial" w:cs="Arial"/>
          <w:b/>
          <w:sz w:val="20"/>
          <w:szCs w:val="20"/>
        </w:rPr>
        <w:t>реализации</w:t>
      </w:r>
      <w:proofErr w:type="spellEnd"/>
      <w:r w:rsidRPr="0001709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7092">
        <w:rPr>
          <w:rFonts w:ascii="Arial" w:hAnsi="Arial" w:cs="Arial"/>
          <w:b/>
          <w:sz w:val="20"/>
          <w:szCs w:val="20"/>
        </w:rPr>
        <w:t>проекта</w:t>
      </w:r>
      <w:proofErr w:type="spellEnd"/>
      <w:r w:rsidRPr="00017092">
        <w:rPr>
          <w:rFonts w:ascii="Arial" w:hAnsi="Arial" w:cs="Arial"/>
          <w:b/>
          <w:sz w:val="20"/>
          <w:szCs w:val="20"/>
        </w:rPr>
        <w:t xml:space="preserve"> </w:t>
      </w:r>
      <w:bookmarkEnd w:id="531"/>
    </w:p>
    <w:p w14:paraId="7631EBD2" w14:textId="77777777" w:rsidR="002E2412" w:rsidRPr="00017092" w:rsidRDefault="002E2412" w:rsidP="002E241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23CB08FB" w14:textId="16860BDF" w:rsidR="0082655A" w:rsidRPr="006C25D2" w:rsidRDefault="00D944FB" w:rsidP="0066712E">
      <w:pPr>
        <w:tabs>
          <w:tab w:val="left" w:pos="720"/>
        </w:tabs>
        <w:spacing w:after="60"/>
        <w:jc w:val="both"/>
        <w:rPr>
          <w:rFonts w:ascii="Arial" w:hAnsi="Arial" w:cs="Arial"/>
          <w:sz w:val="20"/>
          <w:szCs w:val="20"/>
          <w:lang w:val="ru-RU"/>
        </w:rPr>
      </w:pPr>
      <w:r w:rsidRPr="00D944FB">
        <w:rPr>
          <w:rFonts w:ascii="Arial" w:hAnsi="Arial" w:cs="Arial"/>
          <w:sz w:val="20"/>
          <w:szCs w:val="20"/>
          <w:lang w:val="ru-RU"/>
        </w:rPr>
        <w:t>Предлагаемый план реализации проекта и график выполнения работ должны быть представлены вместе с данным техническим предложением. Рабочий план и график должны быть подготовлены максимально подробно и включать время, отведённое для проведения периодических совещаний по обзору хода работ на уровне объект</w:t>
      </w:r>
      <w:r>
        <w:rPr>
          <w:rFonts w:ascii="Arial" w:hAnsi="Arial" w:cs="Arial"/>
          <w:sz w:val="20"/>
          <w:szCs w:val="20"/>
          <w:lang w:val="ru-RU"/>
        </w:rPr>
        <w:t>а</w:t>
      </w:r>
      <w:r w:rsidRPr="00D944FB">
        <w:rPr>
          <w:rFonts w:ascii="Arial" w:hAnsi="Arial" w:cs="Arial"/>
          <w:sz w:val="20"/>
          <w:szCs w:val="20"/>
          <w:lang w:val="ru-RU"/>
        </w:rPr>
        <w:t>, а также для подготовки согласованных отчётов о прогрессе</w:t>
      </w:r>
      <w:r w:rsidR="002E2412" w:rsidRPr="006C25D2">
        <w:rPr>
          <w:rFonts w:ascii="Arial" w:hAnsi="Arial" w:cs="Arial"/>
          <w:sz w:val="20"/>
          <w:szCs w:val="20"/>
          <w:lang w:val="ru-RU"/>
        </w:rPr>
        <w:t>.</w:t>
      </w:r>
      <w:bookmarkStart w:id="532" w:name="_Hlk9427603"/>
    </w:p>
    <w:p w14:paraId="05552620" w14:textId="5DAB27E1" w:rsidR="000B53CA" w:rsidRPr="006C25D2" w:rsidRDefault="009B6D03" w:rsidP="0066712E">
      <w:pPr>
        <w:tabs>
          <w:tab w:val="left" w:pos="720"/>
        </w:tabs>
        <w:spacing w:after="60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Потенциального участника могут попросить дать разъяснения или представить Предлагаемый план ЮНИСЕФ в рамках процесса оценки предложений. Выбранный подрядчик представит окончательный план реализации проекта на утверждение ЮНИСЕФ в течение семи (7) календарных дней с даты вступления в силу подписанного контракта (см. 4.3). План реализации проекта, представленный Выбранным подрядчиком и принятый ЮНИСЕФ, будет частью соглашения, подписанного с Выбранным подрядчиком. Штрафы за задержки будут строго применяться в соответствии с Общими условиями.</w:t>
      </w:r>
    </w:p>
    <w:bookmarkEnd w:id="532"/>
    <w:p w14:paraId="11070BAE" w14:textId="77777777" w:rsidR="002E2412" w:rsidRPr="006C25D2" w:rsidRDefault="002E2412" w:rsidP="002E2412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4FDD98F5" w14:textId="77777777" w:rsidR="003727BD" w:rsidRPr="006C25D2" w:rsidRDefault="00501266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Предлагаемый план реализации должен включать:</w:t>
      </w:r>
    </w:p>
    <w:p w14:paraId="4042983F" w14:textId="5E569772" w:rsidR="003727BD" w:rsidRPr="006C25D2" w:rsidRDefault="003727BD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- методы реализации, </w:t>
      </w:r>
    </w:p>
    <w:p w14:paraId="4F30CE64" w14:textId="5CE49FC7" w:rsidR="003727BD" w:rsidRPr="006C25D2" w:rsidRDefault="003727BD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- стратегия контроля качества, </w:t>
      </w:r>
    </w:p>
    <w:p w14:paraId="33D76669" w14:textId="2614F3F2" w:rsidR="003727BD" w:rsidRPr="006C25D2" w:rsidRDefault="003727BD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- расписание всех мероприятий в формате столбчатых диаграмм, </w:t>
      </w:r>
      <w:proofErr w:type="spellStart"/>
      <w:r w:rsidRPr="006C25D2">
        <w:rPr>
          <w:rFonts w:ascii="Arial" w:hAnsi="Arial" w:cs="Arial"/>
          <w:sz w:val="20"/>
          <w:szCs w:val="20"/>
          <w:lang w:val="ru-RU"/>
        </w:rPr>
        <w:t>персоналный</w:t>
      </w:r>
      <w:proofErr w:type="spellEnd"/>
      <w:r w:rsidRPr="006C25D2">
        <w:rPr>
          <w:rFonts w:ascii="Arial" w:hAnsi="Arial" w:cs="Arial"/>
          <w:sz w:val="20"/>
          <w:szCs w:val="20"/>
          <w:lang w:val="ru-RU"/>
        </w:rPr>
        <w:t xml:space="preserve"> план в соответствии с запланированными результатами и оплатой,</w:t>
      </w:r>
    </w:p>
    <w:p w14:paraId="35250A1A" w14:textId="61B312D6" w:rsidR="003727BD" w:rsidRPr="006C25D2" w:rsidRDefault="00D05E6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- анализ ожидаемых рисков проекта и их подход к снижению и контролю таких рисков,</w:t>
      </w:r>
    </w:p>
    <w:p w14:paraId="1D808661" w14:textId="788C9845" w:rsidR="003727BD" w:rsidRPr="006C25D2" w:rsidRDefault="00D05E6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- предложенный подход для смягчения негативного социального и экологического воздействия на местное сообщество в рамках Проекта, подход к вопросам прав </w:t>
      </w:r>
      <w:r w:rsidR="00783585">
        <w:rPr>
          <w:rFonts w:ascii="Arial" w:hAnsi="Arial" w:cs="Arial"/>
          <w:sz w:val="20"/>
          <w:szCs w:val="20"/>
          <w:lang w:val="ru-RU"/>
        </w:rPr>
        <w:t>рабочих</w:t>
      </w:r>
      <w:r w:rsidRPr="006C25D2">
        <w:rPr>
          <w:rFonts w:ascii="Arial" w:hAnsi="Arial" w:cs="Arial"/>
          <w:sz w:val="20"/>
          <w:szCs w:val="20"/>
          <w:lang w:val="ru-RU"/>
        </w:rPr>
        <w:t>, их здоровья и безопасности</w:t>
      </w:r>
      <w:r w:rsidR="00783585">
        <w:rPr>
          <w:rFonts w:ascii="Arial" w:hAnsi="Arial" w:cs="Arial"/>
          <w:sz w:val="20"/>
          <w:szCs w:val="20"/>
          <w:lang w:val="ru-RU"/>
        </w:rPr>
        <w:t>.</w:t>
      </w:r>
    </w:p>
    <w:p w14:paraId="5F97E23F" w14:textId="399DEF97" w:rsidR="003727BD" w:rsidRPr="006C25D2" w:rsidRDefault="003727BD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10D3742D" w14:textId="77777777" w:rsidR="003727BD" w:rsidRPr="006C25D2" w:rsidRDefault="003727BD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1A845079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0FBAAC36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08FC367C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27E13F88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7F84DCDC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2679DB00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62EC3104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0BA60CA6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3EDE1ACC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2933B084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2087E963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43ED2E30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2C9B1931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1C8FEF30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67D11101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6B27570A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2A52AD8C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4EAA15F5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55F92FE4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026D674B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057A24C0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745AB57A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7460F588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26701D40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5C8FBFFC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4F2AF670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43924080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0070C738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25DC994E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4FF5AD64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51B8A495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0A51AF20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04E5A6BD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4E2D8F37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46D78023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5782A212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436F6C04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34C67EA1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7091B30C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22684C49" w14:textId="77777777" w:rsidR="00E27FC9" w:rsidRPr="006C25D2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685D7B7B" w14:textId="0C60D84E" w:rsidR="00E27FC9" w:rsidRPr="006C25D2" w:rsidRDefault="00E27FC9" w:rsidP="00E27FC9">
      <w:pPr>
        <w:tabs>
          <w:tab w:val="left" w:pos="720"/>
        </w:tabs>
        <w:spacing w:after="60"/>
        <w:jc w:val="center"/>
        <w:rPr>
          <w:rFonts w:asciiTheme="minorHAnsi" w:hAnsiTheme="minorHAnsi" w:cstheme="minorHAnsi"/>
          <w:b/>
          <w:bCs/>
          <w:lang w:val="ru-RU"/>
        </w:rPr>
      </w:pPr>
      <w:r w:rsidRPr="006C25D2">
        <w:rPr>
          <w:rFonts w:asciiTheme="minorHAnsi" w:hAnsiTheme="minorHAnsi" w:cstheme="minorHAnsi"/>
          <w:b/>
          <w:bCs/>
          <w:lang w:val="ru-RU"/>
        </w:rPr>
        <w:lastRenderedPageBreak/>
        <w:t>Форма 11. План контроля качества для строительных и монтажных работ</w:t>
      </w:r>
    </w:p>
    <w:p w14:paraId="6556FDF7" w14:textId="6F580F8E" w:rsidR="00E27FC9" w:rsidRPr="006C25D2" w:rsidRDefault="007E4487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E4487">
        <w:rPr>
          <w:rFonts w:asciiTheme="minorHAnsi" w:hAnsiTheme="minorHAnsi" w:cstheme="minorHAnsi"/>
          <w:sz w:val="22"/>
          <w:szCs w:val="22"/>
          <w:lang w:val="ru-RU"/>
        </w:rPr>
        <w:t>План качества описывает, каким образом строительная организация обеспечит достижение запланированного результата — строительного объекта, полностью соответствующего разработанной рабочей документации и установленным стандартам качества, начиная от процесса закупки и поставки строительных материалов и заканчивая выполнением работ на строительной площадке.</w:t>
      </w:r>
    </w:p>
    <w:p w14:paraId="5559D63B" w14:textId="77777777" w:rsidR="00E27FC9" w:rsidRPr="006C25D2" w:rsidRDefault="00E27FC9" w:rsidP="00E27FC9">
      <w:pPr>
        <w:tabs>
          <w:tab w:val="left" w:pos="720"/>
        </w:tabs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6C25D2">
        <w:rPr>
          <w:rFonts w:asciiTheme="minorHAnsi" w:hAnsiTheme="minorHAnsi" w:cstheme="minorHAnsi"/>
          <w:b/>
          <w:bCs/>
          <w:sz w:val="22"/>
          <w:szCs w:val="22"/>
          <w:lang w:val="ru-RU"/>
        </w:rPr>
        <w:t>(Заполните приложенные формы (таблицы) и предоставите необходимую информацию)</w:t>
      </w:r>
    </w:p>
    <w:p w14:paraId="727C65AE" w14:textId="77777777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7625A9">
        <w:rPr>
          <w:rFonts w:asciiTheme="minorHAnsi" w:hAnsiTheme="minorHAnsi" w:cstheme="minorHAnsi"/>
          <w:b/>
          <w:bCs/>
          <w:sz w:val="22"/>
          <w:szCs w:val="22"/>
          <w:lang w:val="ru-RU"/>
        </w:rPr>
        <w:t>Таблица 1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696"/>
        <w:gridCol w:w="8227"/>
      </w:tblGrid>
      <w:tr w:rsidR="00E27FC9" w:rsidRPr="007625A9" w14:paraId="50917565" w14:textId="77777777" w:rsidTr="00144D35">
        <w:tc>
          <w:tcPr>
            <w:tcW w:w="1696" w:type="dxa"/>
          </w:tcPr>
          <w:p w14:paraId="2955B2A8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Название строительной организации</w:t>
            </w:r>
          </w:p>
        </w:tc>
        <w:tc>
          <w:tcPr>
            <w:tcW w:w="8227" w:type="dxa"/>
          </w:tcPr>
          <w:p w14:paraId="57B3A6FB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  <w:p w14:paraId="2219BDC2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5D3F4981" w14:textId="77777777" w:rsidTr="00144D35">
        <w:trPr>
          <w:trHeight w:val="582"/>
        </w:trPr>
        <w:tc>
          <w:tcPr>
            <w:tcW w:w="1696" w:type="dxa"/>
          </w:tcPr>
          <w:p w14:paraId="77518D30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Расположение компании</w:t>
            </w:r>
          </w:p>
        </w:tc>
        <w:tc>
          <w:tcPr>
            <w:tcW w:w="8227" w:type="dxa"/>
          </w:tcPr>
          <w:p w14:paraId="0EA2610D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  <w:p w14:paraId="0671F7E2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14:paraId="5FF3C0BD" w14:textId="77777777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2535FB90" w14:textId="77777777" w:rsidR="00E27FC9" w:rsidRPr="007625A9" w:rsidRDefault="00E27FC9" w:rsidP="00E27FC9">
      <w:pPr>
        <w:pStyle w:val="ListParagraph"/>
        <w:numPr>
          <w:ilvl w:val="0"/>
          <w:numId w:val="32"/>
        </w:numPr>
        <w:tabs>
          <w:tab w:val="left" w:pos="720"/>
        </w:tabs>
        <w:spacing w:after="60"/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7625A9">
        <w:rPr>
          <w:rFonts w:asciiTheme="minorHAnsi" w:hAnsiTheme="minorHAnsi" w:cstheme="minorHAnsi"/>
          <w:b/>
          <w:bCs/>
          <w:sz w:val="22"/>
          <w:szCs w:val="22"/>
          <w:lang w:val="ru-RU"/>
        </w:rPr>
        <w:t>Организационная структура компании</w:t>
      </w:r>
    </w:p>
    <w:p w14:paraId="2300822E" w14:textId="77777777" w:rsidR="00E27FC9" w:rsidRPr="007625A9" w:rsidRDefault="00E27FC9" w:rsidP="00E27FC9">
      <w:pPr>
        <w:tabs>
          <w:tab w:val="left" w:pos="720"/>
        </w:tabs>
        <w:spacing w:after="60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7625A9">
        <w:rPr>
          <w:rFonts w:asciiTheme="minorHAnsi" w:hAnsiTheme="minorHAnsi" w:cstheme="minorHAnsi"/>
          <w:sz w:val="22"/>
          <w:szCs w:val="22"/>
          <w:lang w:val="ru-RU"/>
        </w:rPr>
        <w:t>(Заполните подготовленную форму. Введите полное название каждой позиции. Приложите свою организационную схему, если предложенная не совпадает)</w:t>
      </w:r>
    </w:p>
    <w:p w14:paraId="658EE165" w14:textId="77777777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5ED9F" wp14:editId="1269B4FF">
                <wp:simplePos x="0" y="0"/>
                <wp:positionH relativeFrom="column">
                  <wp:posOffset>1994758</wp:posOffset>
                </wp:positionH>
                <wp:positionV relativeFrom="paragraph">
                  <wp:posOffset>120650</wp:posOffset>
                </wp:positionV>
                <wp:extent cx="1395350" cy="609600"/>
                <wp:effectExtent l="0" t="0" r="1460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350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3C5EA" w14:textId="55197B37" w:rsidR="00E27FC9" w:rsidRPr="0024119D" w:rsidRDefault="0024119D" w:rsidP="00E27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B5ED9F" id="Прямоугольник 1" o:spid="_x0000_s1026" style="position:absolute;left:0;text-align:left;margin-left:157.05pt;margin-top:9.5pt;width:109.85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" fillcolor="white [3212]" strokecolor="#243f60 [1604]" strokeweight="2pt">
                <v:textbox>
                  <w:txbxContent>
                    <w:p w14:paraId="2E63C5EA" w14:textId="55197B37" w:rsidR="00E27FC9" w:rsidRPr="0024119D" w:rsidRDefault="0024119D" w:rsidP="00E27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</w:p>
    <w:p w14:paraId="3569D2DB" w14:textId="0DF729FC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515201" wp14:editId="56C3F97B">
                <wp:simplePos x="0" y="0"/>
                <wp:positionH relativeFrom="column">
                  <wp:posOffset>1453094</wp:posOffset>
                </wp:positionH>
                <wp:positionV relativeFrom="paragraph">
                  <wp:posOffset>1115134</wp:posOffset>
                </wp:positionV>
                <wp:extent cx="279071" cy="45719"/>
                <wp:effectExtent l="0" t="38100" r="45085" b="8826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7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407AACAC">
                <v:path fillok="f" arrowok="t" o:connecttype="none"/>
                <o:lock v:ext="edit" shapetype="t"/>
              </v:shapetype>
              <v:shape id="Прямая со стрелкой 28" style="position:absolute;margin-left:114.4pt;margin-top:87.8pt;width:21.95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">
                <v:stroke endarrow="block"/>
              </v:shape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7B5258" wp14:editId="2B74CA52">
                <wp:simplePos x="0" y="0"/>
                <wp:positionH relativeFrom="column">
                  <wp:posOffset>347699</wp:posOffset>
                </wp:positionH>
                <wp:positionV relativeFrom="paragraph">
                  <wp:posOffset>2415483</wp:posOffset>
                </wp:positionV>
                <wp:extent cx="45719" cy="1662274"/>
                <wp:effectExtent l="76200" t="0" r="50165" b="5270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6622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41C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27.4pt;margin-top:190.2pt;width:3.6pt;height:130.9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" strokecolor="#4579b8 [3044]">
                <v:stroke endarrow="block"/>
              </v:shape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C4EFDA" wp14:editId="27322E9A">
                <wp:simplePos x="0" y="0"/>
                <wp:positionH relativeFrom="column">
                  <wp:posOffset>989958</wp:posOffset>
                </wp:positionH>
                <wp:positionV relativeFrom="paragraph">
                  <wp:posOffset>3686142</wp:posOffset>
                </wp:positionV>
                <wp:extent cx="133102" cy="375706"/>
                <wp:effectExtent l="38100" t="0" r="19685" b="6286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102" cy="3757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Прямая со стрелкой 33" style="position:absolute;margin-left:77.95pt;margin-top:290.25pt;width:10.5pt;height:29.6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" w14:anchorId="1A90600F">
                <v:stroke endarrow="block"/>
              </v:shape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328A75" wp14:editId="6CF69367">
                <wp:simplePos x="0" y="0"/>
                <wp:positionH relativeFrom="column">
                  <wp:posOffset>250660</wp:posOffset>
                </wp:positionH>
                <wp:positionV relativeFrom="paragraph">
                  <wp:posOffset>4074861</wp:posOffset>
                </wp:positionV>
                <wp:extent cx="1219200" cy="843148"/>
                <wp:effectExtent l="0" t="0" r="19050" b="1460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431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ED813" w14:textId="77777777" w:rsidR="00E27FC9" w:rsidRPr="00D350CA" w:rsidRDefault="00E27FC9" w:rsidP="00E27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350CA">
                              <w:rPr>
                                <w:b/>
                                <w:bCs/>
                                <w:color w:val="000000" w:themeColor="text1"/>
                              </w:rPr>
                              <w:t>Рабочие, монтажники, сантехники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28A75" id="Прямоугольник 32" o:spid="_x0000_s1027" style="position:absolute;left:0;text-align:left;margin-left:19.75pt;margin-top:320.85pt;width:96pt;height:6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" fillcolor="white [3212]" strokecolor="#243f60 [1604]" strokeweight="2pt">
                <v:textbox>
                  <w:txbxContent>
                    <w:p w14:paraId="2F1ED813" w14:textId="77777777" w:rsidR="00E27FC9" w:rsidRPr="00D350CA" w:rsidRDefault="00E27FC9" w:rsidP="00E27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350CA">
                        <w:rPr>
                          <w:b/>
                          <w:bCs/>
                          <w:color w:val="000000" w:themeColor="text1"/>
                        </w:rPr>
                        <w:t>Рабочие, монтажники, сантехники</w:t>
                      </w:r>
                    </w:p>
                  </w:txbxContent>
                </v:textbox>
              </v:rect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81BBA5" wp14:editId="6E089210">
                <wp:simplePos x="0" y="0"/>
                <wp:positionH relativeFrom="column">
                  <wp:posOffset>2129286</wp:posOffset>
                </wp:positionH>
                <wp:positionV relativeFrom="paragraph">
                  <wp:posOffset>4042402</wp:posOffset>
                </wp:positionV>
                <wp:extent cx="2821091" cy="19446"/>
                <wp:effectExtent l="0" t="76200" r="17780" b="762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1091" cy="194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Прямая со стрелкой 31" style="position:absolute;margin-left:167.65pt;margin-top:318.3pt;width:222.15pt;height:1.5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" w14:anchorId="29E3E295">
                <v:stroke endarrow="block"/>
              </v:shape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D869F2" wp14:editId="5E6545C0">
                <wp:simplePos x="0" y="0"/>
                <wp:positionH relativeFrom="column">
                  <wp:posOffset>2094362</wp:posOffset>
                </wp:positionH>
                <wp:positionV relativeFrom="paragraph">
                  <wp:posOffset>1968178</wp:posOffset>
                </wp:positionV>
                <wp:extent cx="35304" cy="2092020"/>
                <wp:effectExtent l="0" t="0" r="22225" b="2286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04" cy="2092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Прямая соединительная линия 30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" from="164.9pt,154.95pt" to="167.7pt,319.7pt" w14:anchorId="01C75B32"/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31B29C" wp14:editId="039DFF0A">
                <wp:simplePos x="0" y="0"/>
                <wp:positionH relativeFrom="column">
                  <wp:posOffset>1914607</wp:posOffset>
                </wp:positionH>
                <wp:positionV relativeFrom="paragraph">
                  <wp:posOffset>1982033</wp:posOffset>
                </wp:positionV>
                <wp:extent cx="45719" cy="884712"/>
                <wp:effectExtent l="76200" t="0" r="50165" b="4889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847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Прямая со стрелкой 29" style="position:absolute;margin-left:150.75pt;margin-top:156.05pt;width:3.6pt;height:69.6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" w14:anchorId="4A25D64D">
                <v:stroke endarrow="block"/>
              </v:shape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4DD98E" wp14:editId="489FFBE5">
                <wp:simplePos x="0" y="0"/>
                <wp:positionH relativeFrom="column">
                  <wp:posOffset>1453095</wp:posOffset>
                </wp:positionH>
                <wp:positionV relativeFrom="paragraph">
                  <wp:posOffset>1435768</wp:posOffset>
                </wp:positionV>
                <wp:extent cx="350322" cy="1419101"/>
                <wp:effectExtent l="0" t="0" r="69215" b="4826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322" cy="14191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Прямая со стрелкой 27" style="position:absolute;margin-left:114.4pt;margin-top:113.05pt;width:27.6pt;height:11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" w14:anchorId="0CCD31F3">
                <v:stroke endarrow="block"/>
              </v:shape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8F5BD4" wp14:editId="62C2B379">
                <wp:simplePos x="0" y="0"/>
                <wp:positionH relativeFrom="column">
                  <wp:posOffset>819785</wp:posOffset>
                </wp:positionH>
                <wp:positionV relativeFrom="paragraph">
                  <wp:posOffset>1441038</wp:posOffset>
                </wp:positionV>
                <wp:extent cx="45085" cy="361950"/>
                <wp:effectExtent l="38100" t="0" r="88265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Прямая со стрелкой 26" style="position:absolute;margin-left:64.55pt;margin-top:113.45pt;width:3.5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" w14:anchorId="04D57295">
                <v:stroke endarrow="block"/>
              </v:shape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AA3815" wp14:editId="23E33FD0">
                <wp:simplePos x="0" y="0"/>
                <wp:positionH relativeFrom="column">
                  <wp:posOffset>4014470</wp:posOffset>
                </wp:positionH>
                <wp:positionV relativeFrom="paragraph">
                  <wp:posOffset>2420843</wp:posOffset>
                </wp:positionV>
                <wp:extent cx="45719" cy="421574"/>
                <wp:effectExtent l="38100" t="0" r="69215" b="5524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215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333B2" id="Прямая со стрелкой 19" o:spid="_x0000_s1026" type="#_x0000_t32" style="position:absolute;margin-left:316.1pt;margin-top:190.6pt;width:3.6pt;height:3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" strokecolor="#4579b8 [3044]">
                <v:stroke endarrow="block"/>
              </v:shape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D717CC" wp14:editId="6715CD83">
                <wp:simplePos x="0" y="0"/>
                <wp:positionH relativeFrom="column">
                  <wp:posOffset>5276949</wp:posOffset>
                </wp:positionH>
                <wp:positionV relativeFrom="paragraph">
                  <wp:posOffset>2415481</wp:posOffset>
                </wp:positionV>
                <wp:extent cx="269669" cy="439387"/>
                <wp:effectExtent l="38100" t="0" r="35560" b="5651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9669" cy="4393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0400" id="Прямая со стрелкой 22" o:spid="_x0000_s1026" type="#_x0000_t32" style="position:absolute;margin-left:415.5pt;margin-top:190.2pt;width:21.25pt;height:34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" strokecolor="#4579b8 [3044]">
                <v:stroke endarrow="block"/>
              </v:shape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94986A" wp14:editId="5DF94B42">
                <wp:simplePos x="0" y="0"/>
                <wp:positionH relativeFrom="column">
                  <wp:posOffset>3074077</wp:posOffset>
                </wp:positionH>
                <wp:positionV relativeFrom="paragraph">
                  <wp:posOffset>2433295</wp:posOffset>
                </wp:positionV>
                <wp:extent cx="424048" cy="421574"/>
                <wp:effectExtent l="38100" t="0" r="33655" b="5524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4048" cy="4215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61BD7" id="Прямая со стрелкой 20" o:spid="_x0000_s1026" type="#_x0000_t32" style="position:absolute;margin-left:242.05pt;margin-top:191.6pt;width:33.4pt;height:33.2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" strokecolor="#4579b8 [3044]">
                <v:stroke endarrow="block"/>
              </v:shape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CC8041" wp14:editId="6960FFEC">
                <wp:simplePos x="0" y="0"/>
                <wp:positionH relativeFrom="margin">
                  <wp:posOffset>3503971</wp:posOffset>
                </wp:positionH>
                <wp:positionV relativeFrom="paragraph">
                  <wp:posOffset>2839274</wp:posOffset>
                </wp:positionV>
                <wp:extent cx="1171575" cy="60960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4FC396" w14:textId="77777777" w:rsidR="00E27FC9" w:rsidRPr="002200B4" w:rsidRDefault="00E27FC9" w:rsidP="00E27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Финансовый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CC8041" id="Прямоугольник 12" o:spid="_x0000_s1028" style="position:absolute;left:0;text-align:left;margin-left:275.9pt;margin-top:223.55pt;width:92.25pt;height:48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" fillcolor="white [3212]" strokecolor="#243f60 [1604]" strokeweight="2pt">
                <v:textbox>
                  <w:txbxContent>
                    <w:p w14:paraId="434FC396" w14:textId="77777777" w:rsidR="00E27FC9" w:rsidRPr="002200B4" w:rsidRDefault="00E27FC9" w:rsidP="00E27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Финансовый бухгалтер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6F76C" wp14:editId="428EB949">
                <wp:simplePos x="0" y="0"/>
                <wp:positionH relativeFrom="margin">
                  <wp:posOffset>2207236</wp:posOffset>
                </wp:positionH>
                <wp:positionV relativeFrom="paragraph">
                  <wp:posOffset>2854614</wp:posOffset>
                </wp:positionV>
                <wp:extent cx="1171575" cy="6096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B7930" w14:textId="77777777" w:rsidR="00E27FC9" w:rsidRPr="002200B4" w:rsidRDefault="00E27FC9" w:rsidP="00E27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 w:rsidRPr="00D350CA">
                              <w:rPr>
                                <w:b/>
                                <w:bCs/>
                                <w:color w:val="000000" w:themeColor="text1"/>
                              </w:rPr>
                              <w:t>Бухгалтер по материалам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46F76C" id="Прямоугольник 11" o:spid="_x0000_s1029" style="position:absolute;left:0;text-align:left;margin-left:173.8pt;margin-top:224.75pt;width:92.25pt;height:48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" fillcolor="white [3212]" strokecolor="#243f60 [1604]" strokeweight="2pt">
                <v:textbox>
                  <w:txbxContent>
                    <w:p w14:paraId="6DFB7930" w14:textId="77777777" w:rsidR="00E27FC9" w:rsidRPr="002200B4" w:rsidRDefault="00E27FC9" w:rsidP="00E27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r w:rsidRPr="00D350CA">
                        <w:rPr>
                          <w:b/>
                          <w:bCs/>
                          <w:color w:val="000000" w:themeColor="text1"/>
                        </w:rPr>
                        <w:t>Бухгалтер по материалам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66F132" wp14:editId="203FF68A">
                <wp:simplePos x="0" y="0"/>
                <wp:positionH relativeFrom="column">
                  <wp:posOffset>4540679</wp:posOffset>
                </wp:positionH>
                <wp:positionV relativeFrom="paragraph">
                  <wp:posOffset>1447642</wp:posOffset>
                </wp:positionV>
                <wp:extent cx="344384" cy="380011"/>
                <wp:effectExtent l="0" t="0" r="55880" b="5842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384" cy="3800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Прямая со стрелкой 21" style="position:absolute;margin-left:357.55pt;margin-top:114pt;width:27.1pt;height:2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" w14:anchorId="775E7E28">
                <v:stroke endarrow="block"/>
              </v:shape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1CAD9" wp14:editId="012FC1F3">
                <wp:simplePos x="0" y="0"/>
                <wp:positionH relativeFrom="column">
                  <wp:posOffset>234950</wp:posOffset>
                </wp:positionH>
                <wp:positionV relativeFrom="paragraph">
                  <wp:posOffset>841375</wp:posOffset>
                </wp:positionV>
                <wp:extent cx="1219200" cy="609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E4A16" w14:textId="135B7F91" w:rsidR="00E27FC9" w:rsidRPr="00D350CA" w:rsidRDefault="0024119D" w:rsidP="00E27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Гл.</w:t>
                            </w:r>
                            <w:r w:rsidR="00E27F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инженер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E1CAD9" id="Прямоугольник 2" o:spid="_x0000_s1030" style="position:absolute;left:0;text-align:left;margin-left:18.5pt;margin-top:66.25pt;width:96pt;height:4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" fillcolor="white [3212]" strokecolor="#243f60 [1604]" strokeweight="2pt">
                <v:textbox>
                  <w:txbxContent>
                    <w:p w14:paraId="388E4A16" w14:textId="135B7F91" w:rsidR="00E27FC9" w:rsidRPr="00D350CA" w:rsidRDefault="0024119D" w:rsidP="00E27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Гл.</w:t>
                      </w:r>
                      <w:r w:rsidR="00E27FC9">
                        <w:rPr>
                          <w:b/>
                          <w:bCs/>
                          <w:color w:val="000000" w:themeColor="text1"/>
                        </w:rPr>
                        <w:t xml:space="preserve"> инженер</w:t>
                      </w:r>
                    </w:p>
                  </w:txbxContent>
                </v:textbox>
              </v:rect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035F6" wp14:editId="7492D80F">
                <wp:simplePos x="0" y="0"/>
                <wp:positionH relativeFrom="column">
                  <wp:posOffset>3487420</wp:posOffset>
                </wp:positionH>
                <wp:positionV relativeFrom="paragraph">
                  <wp:posOffset>822325</wp:posOffset>
                </wp:positionV>
                <wp:extent cx="1019175" cy="6096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26303" w14:textId="4A817E9C" w:rsidR="00E27FC9" w:rsidRPr="002200B4" w:rsidRDefault="00E27FC9" w:rsidP="00E27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Зам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3035F6" id="Прямоугольник 4" o:spid="_x0000_s1031" style="position:absolute;left:0;text-align:left;margin-left:274.6pt;margin-top:64.75pt;width:80.25pt;height:4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" fillcolor="white [3212]" strokecolor="#243f60 [1604]" strokeweight="2pt">
                <v:textbox>
                  <w:txbxContent>
                    <w:p w14:paraId="00526303" w14:textId="4A817E9C" w:rsidR="00E27FC9" w:rsidRPr="002200B4" w:rsidRDefault="00E27FC9" w:rsidP="00E27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Зам директора</w:t>
                      </w:r>
                    </w:p>
                  </w:txbxContent>
                </v:textbox>
              </v:rect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77BDE9" wp14:editId="4CBD58A7">
                <wp:simplePos x="0" y="0"/>
                <wp:positionH relativeFrom="column">
                  <wp:posOffset>267970</wp:posOffset>
                </wp:positionH>
                <wp:positionV relativeFrom="paragraph">
                  <wp:posOffset>1812925</wp:posOffset>
                </wp:positionV>
                <wp:extent cx="1219200" cy="6096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C02AB" w14:textId="77777777" w:rsidR="00E27FC9" w:rsidRPr="00D350CA" w:rsidRDefault="00E27FC9" w:rsidP="00E27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Инженер по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77BDE9" id="Прямоугольник 6" o:spid="_x0000_s1032" style="position:absolute;left:0;text-align:left;margin-left:21.1pt;margin-top:142.75pt;width:96pt;height:4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" fillcolor="white [3212]" strokecolor="#243f60 [1604]" strokeweight="2pt">
                <v:textbox>
                  <w:txbxContent>
                    <w:p w14:paraId="522C02AB" w14:textId="77777777" w:rsidR="00E27FC9" w:rsidRPr="00D350CA" w:rsidRDefault="00E27FC9" w:rsidP="00E27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Инженер по безопасности</w:t>
                      </w:r>
                    </w:p>
                  </w:txbxContent>
                </v:textbox>
              </v:rect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EE3AD" wp14:editId="4B7111A1">
                <wp:simplePos x="0" y="0"/>
                <wp:positionH relativeFrom="margin">
                  <wp:posOffset>3487420</wp:posOffset>
                </wp:positionH>
                <wp:positionV relativeFrom="paragraph">
                  <wp:posOffset>1822450</wp:posOffset>
                </wp:positionV>
                <wp:extent cx="1114425" cy="6096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19997" w14:textId="77777777" w:rsidR="00E27FC9" w:rsidRPr="00D350CA" w:rsidRDefault="00E27FC9" w:rsidP="00E27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Старший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FEE3AD" id="Прямоугольник 3" o:spid="_x0000_s1033" style="position:absolute;left:0;text-align:left;margin-left:274.6pt;margin-top:143.5pt;width:87.75pt;height:48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" fillcolor="white [3212]" strokecolor="#243f60 [1604]" strokeweight="2pt">
                <v:textbox>
                  <w:txbxContent>
                    <w:p w14:paraId="30A19997" w14:textId="77777777" w:rsidR="00E27FC9" w:rsidRPr="00D350CA" w:rsidRDefault="00E27FC9" w:rsidP="00E27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Старший бухгалтер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E26A7" wp14:editId="58DDB45A">
                <wp:simplePos x="0" y="0"/>
                <wp:positionH relativeFrom="column">
                  <wp:posOffset>4897120</wp:posOffset>
                </wp:positionH>
                <wp:positionV relativeFrom="paragraph">
                  <wp:posOffset>1822450</wp:posOffset>
                </wp:positionV>
                <wp:extent cx="1343025" cy="6096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E1BC1" w14:textId="77777777" w:rsidR="00E27FC9" w:rsidRPr="00D350CA" w:rsidRDefault="00E27FC9" w:rsidP="00E27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350CA">
                              <w:rPr>
                                <w:b/>
                                <w:bCs/>
                                <w:color w:val="000000" w:themeColor="text1"/>
                              </w:rPr>
                              <w:t>Руководитель операции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BE26A7" id="Прямоугольник 5" o:spid="_x0000_s1034" style="position:absolute;left:0;text-align:left;margin-left:385.6pt;margin-top:143.5pt;width:105.75pt;height:4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" fillcolor="white [3212]" strokecolor="#243f60 [1604]" strokeweight="2pt">
                <v:textbox>
                  <w:txbxContent>
                    <w:p w14:paraId="5B4E1BC1" w14:textId="77777777" w:rsidR="00E27FC9" w:rsidRPr="00D350CA" w:rsidRDefault="00E27FC9" w:rsidP="00E27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350CA">
                        <w:rPr>
                          <w:b/>
                          <w:bCs/>
                          <w:color w:val="000000" w:themeColor="text1"/>
                        </w:rPr>
                        <w:t>Руководитель операции</w:t>
                      </w:r>
                    </w:p>
                  </w:txbxContent>
                </v:textbox>
              </v:rect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5CB8D0" wp14:editId="1C2ACE6B">
                <wp:simplePos x="0" y="0"/>
                <wp:positionH relativeFrom="column">
                  <wp:posOffset>3389630</wp:posOffset>
                </wp:positionH>
                <wp:positionV relativeFrom="paragraph">
                  <wp:posOffset>536575</wp:posOffset>
                </wp:positionV>
                <wp:extent cx="123190" cy="278130"/>
                <wp:effectExtent l="0" t="0" r="67310" b="6477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90" cy="2781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Прямая со стрелкой 16" style="position:absolute;margin-left:266.9pt;margin-top:42.25pt;width:9.7pt;height:2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" w14:anchorId="696994D8">
                <v:stroke endarrow="block"/>
              </v:shape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3DA3F5" wp14:editId="24C7B39D">
                <wp:simplePos x="0" y="0"/>
                <wp:positionH relativeFrom="column">
                  <wp:posOffset>1430655</wp:posOffset>
                </wp:positionH>
                <wp:positionV relativeFrom="paragraph">
                  <wp:posOffset>548005</wp:posOffset>
                </wp:positionV>
                <wp:extent cx="565785" cy="290830"/>
                <wp:effectExtent l="38100" t="0" r="24765" b="5207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785" cy="290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Прямая со стрелкой 15" style="position:absolute;margin-left:112.65pt;margin-top:43.15pt;width:44.55pt;height:22.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" w14:anchorId="2655FD47">
                <v:stroke endarrow="block"/>
              </v:shape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425E10" wp14:editId="391F3EFD">
                <wp:simplePos x="0" y="0"/>
                <wp:positionH relativeFrom="column">
                  <wp:posOffset>3948430</wp:posOffset>
                </wp:positionH>
                <wp:positionV relativeFrom="paragraph">
                  <wp:posOffset>1423670</wp:posOffset>
                </wp:positionV>
                <wp:extent cx="45085" cy="397510"/>
                <wp:effectExtent l="38100" t="0" r="69215" b="5969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397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Прямая со стрелкой 17" style="position:absolute;margin-left:310.9pt;margin-top:112.1pt;width:3.55pt;height:3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" w14:anchorId="1A92979E">
                <v:stroke endarrow="block"/>
              </v:shape>
            </w:pict>
          </mc:Fallback>
        </mc:AlternateContent>
      </w:r>
      <w:r w:rsidRPr="007625A9">
        <w:rPr>
          <w:rFonts w:asciiTheme="minorHAnsi" w:hAnsiTheme="minorHAnsi" w:cs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C04C12" wp14:editId="3233386A">
                <wp:simplePos x="0" y="0"/>
                <wp:positionH relativeFrom="column">
                  <wp:posOffset>2735168</wp:posOffset>
                </wp:positionH>
                <wp:positionV relativeFrom="paragraph">
                  <wp:posOffset>544830</wp:posOffset>
                </wp:positionV>
                <wp:extent cx="765810" cy="1275715"/>
                <wp:effectExtent l="0" t="0" r="53340" b="5778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" cy="12757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Прямая со стрелкой 18" style="position:absolute;margin-left:215.35pt;margin-top:42.9pt;width:60.3pt;height:10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" w14:anchorId="59BB07FE">
                <v:stroke endarrow="block"/>
              </v:shape>
            </w:pict>
          </mc:Fallback>
        </mc:AlternateContent>
      </w:r>
    </w:p>
    <w:p w14:paraId="37CAFC5E" w14:textId="77777777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01406FB4" w14:textId="77777777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2009FFCB" w14:textId="77777777" w:rsidR="00E27FC9" w:rsidRPr="00231BE7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AA6D974" w14:textId="77777777" w:rsidR="00E27FC9" w:rsidRPr="00231BE7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2DF0F9CA" w14:textId="565E489A" w:rsidR="00E27FC9" w:rsidRPr="00231BE7" w:rsidRDefault="0024119D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31BE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46CD1C" wp14:editId="004619B3">
                <wp:simplePos x="0" y="0"/>
                <wp:positionH relativeFrom="column">
                  <wp:posOffset>1724345</wp:posOffset>
                </wp:positionH>
                <wp:positionV relativeFrom="paragraph">
                  <wp:posOffset>101763</wp:posOffset>
                </wp:positionV>
                <wp:extent cx="1525509" cy="822960"/>
                <wp:effectExtent l="0" t="0" r="17780" b="152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509" cy="822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CD2A4" w14:textId="77777777" w:rsidR="00E27FC9" w:rsidRPr="00D350CA" w:rsidRDefault="00E27FC9" w:rsidP="00E27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Ответственный за контроль качества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6CD1C" id="Прямоугольник 8" o:spid="_x0000_s1035" style="position:absolute;left:0;text-align:left;margin-left:135.8pt;margin-top:8pt;width:120.1pt;height:6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" fillcolor="yellow" strokecolor="#243f60 [1604]" strokeweight="2pt">
                <v:textbox>
                  <w:txbxContent>
                    <w:p w14:paraId="242CD2A4" w14:textId="77777777" w:rsidR="00E27FC9" w:rsidRPr="00D350CA" w:rsidRDefault="00E27FC9" w:rsidP="00E27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Ответственный за контроль качества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10AB96D9" w14:textId="77777777" w:rsidR="00E27FC9" w:rsidRPr="00231BE7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21C6BBDB" w14:textId="77777777" w:rsidR="00E27FC9" w:rsidRPr="00231BE7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60217CCD" w14:textId="77777777" w:rsidR="00E27FC9" w:rsidRPr="00231BE7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7FBD9FCF" w14:textId="77777777" w:rsidR="00E27FC9" w:rsidRPr="00231BE7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28A8B226" w14:textId="77777777" w:rsidR="00E27FC9" w:rsidRPr="00231BE7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6AC72FA6" w14:textId="5E127400" w:rsidR="00E27FC9" w:rsidRPr="00231BE7" w:rsidRDefault="0024119D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31BE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752844" wp14:editId="5A580335">
                <wp:simplePos x="0" y="0"/>
                <wp:positionH relativeFrom="column">
                  <wp:posOffset>5836505</wp:posOffset>
                </wp:positionH>
                <wp:positionV relativeFrom="paragraph">
                  <wp:posOffset>144824</wp:posOffset>
                </wp:positionV>
                <wp:extent cx="45719" cy="1579830"/>
                <wp:effectExtent l="38100" t="0" r="69215" b="5905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79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BC7FB" id="Прямая со стрелкой 23" o:spid="_x0000_s1026" type="#_x0000_t32" style="position:absolute;margin-left:459.55pt;margin-top:11.4pt;width:3.6pt;height:12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" strokecolor="#4579b8 [3044]">
                <v:stroke endarrow="block"/>
              </v:shape>
            </w:pict>
          </mc:Fallback>
        </mc:AlternateContent>
      </w:r>
    </w:p>
    <w:p w14:paraId="767BD6F5" w14:textId="77777777" w:rsidR="00E27FC9" w:rsidRPr="00231BE7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7F26553" w14:textId="26B32C25" w:rsidR="00E27FC9" w:rsidRPr="00231BE7" w:rsidRDefault="0024119D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31BE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6C1287" wp14:editId="1E29365B">
                <wp:simplePos x="0" y="0"/>
                <wp:positionH relativeFrom="column">
                  <wp:posOffset>515708</wp:posOffset>
                </wp:positionH>
                <wp:positionV relativeFrom="paragraph">
                  <wp:posOffset>148615</wp:posOffset>
                </wp:positionV>
                <wp:extent cx="1522491" cy="842645"/>
                <wp:effectExtent l="0" t="0" r="2095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491" cy="842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2C28D" w14:textId="77777777" w:rsidR="00E27FC9" w:rsidRPr="006C25D2" w:rsidRDefault="00E27FC9" w:rsidP="00E27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 w:rsidRPr="006C25D2"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Отвечает за объект (бригадир, мастер)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C1287" id="Прямоугольник 7" o:spid="_x0000_s1036" style="position:absolute;left:0;text-align:left;margin-left:40.6pt;margin-top:11.7pt;width:119.9pt;height:6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" fillcolor="white [3212]" strokecolor="#243f60 [1604]" strokeweight="2pt">
                <v:textbox>
                  <w:txbxContent>
                    <w:p w14:paraId="2F12C28D" w14:textId="77777777" w:rsidR="00E27FC9" w:rsidRPr="006C25D2" w:rsidRDefault="00E27FC9" w:rsidP="00E27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r w:rsidRPr="006C25D2"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Отвечает за объект (бригадир, мастер)</w:t>
                      </w:r>
                    </w:p>
                  </w:txbxContent>
                </v:textbox>
              </v:rect>
            </w:pict>
          </mc:Fallback>
        </mc:AlternateContent>
      </w:r>
      <w:r w:rsidRPr="00231BE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98143A" wp14:editId="461F62EF">
                <wp:simplePos x="0" y="0"/>
                <wp:positionH relativeFrom="column">
                  <wp:posOffset>4779890</wp:posOffset>
                </wp:positionH>
                <wp:positionV relativeFrom="paragraph">
                  <wp:posOffset>125981</wp:posOffset>
                </wp:positionV>
                <wp:extent cx="1276539" cy="6096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539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F8F0C" w14:textId="77777777" w:rsidR="00E27FC9" w:rsidRPr="002200B4" w:rsidRDefault="00E27FC9" w:rsidP="00E27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 w:rsidRPr="00D350CA">
                              <w:rPr>
                                <w:b/>
                                <w:bCs/>
                                <w:color w:val="000000" w:themeColor="text1"/>
                              </w:rPr>
                              <w:t>Управляющий складом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98143A" id="Прямоугольник 10" o:spid="_x0000_s1037" style="position:absolute;left:0;text-align:left;margin-left:376.35pt;margin-top:9.9pt;width:100.5pt;height:4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" fillcolor="white [3212]" strokecolor="#243f60 [1604]" strokeweight="2pt">
                <v:textbox>
                  <w:txbxContent>
                    <w:p w14:paraId="0F6F8F0C" w14:textId="77777777" w:rsidR="00E27FC9" w:rsidRPr="002200B4" w:rsidRDefault="00E27FC9" w:rsidP="00E27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r w:rsidRPr="00D350CA">
                        <w:rPr>
                          <w:b/>
                          <w:bCs/>
                          <w:color w:val="000000" w:themeColor="text1"/>
                        </w:rPr>
                        <w:t>Управляющий складом</w:t>
                      </w:r>
                    </w:p>
                  </w:txbxContent>
                </v:textbox>
              </v:rect>
            </w:pict>
          </mc:Fallback>
        </mc:AlternateContent>
      </w:r>
    </w:p>
    <w:p w14:paraId="7925DF6A" w14:textId="77777777" w:rsidR="00E27FC9" w:rsidRPr="00231BE7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CF8E38A" w14:textId="77777777" w:rsidR="00E27FC9" w:rsidRPr="00231BE7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33DECB1" w14:textId="08016D5D" w:rsidR="00E27FC9" w:rsidRPr="00231BE7" w:rsidRDefault="0024119D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31BE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1356BC" wp14:editId="64E0DBF9">
                <wp:simplePos x="0" y="0"/>
                <wp:positionH relativeFrom="column">
                  <wp:posOffset>5348560</wp:posOffset>
                </wp:positionH>
                <wp:positionV relativeFrom="paragraph">
                  <wp:posOffset>112866</wp:posOffset>
                </wp:positionV>
                <wp:extent cx="128446" cy="536795"/>
                <wp:effectExtent l="57150" t="38100" r="24130" b="158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446" cy="536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C4D5E" id="Прямая со стрелкой 25" o:spid="_x0000_s1026" type="#_x0000_t32" style="position:absolute;margin-left:421.15pt;margin-top:8.9pt;width:10.1pt;height:42.2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" strokecolor="#4579b8 [3044]">
                <v:stroke endarrow="block"/>
              </v:shape>
            </w:pict>
          </mc:Fallback>
        </mc:AlternateContent>
      </w:r>
    </w:p>
    <w:p w14:paraId="69AE07AF" w14:textId="7A01C886" w:rsidR="00E27FC9" w:rsidRPr="00231BE7" w:rsidRDefault="0024119D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31BE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A6AE9B" wp14:editId="066ABFA7">
                <wp:simplePos x="0" y="0"/>
                <wp:positionH relativeFrom="column">
                  <wp:posOffset>5146556</wp:posOffset>
                </wp:positionH>
                <wp:positionV relativeFrom="paragraph">
                  <wp:posOffset>6815</wp:posOffset>
                </wp:positionV>
                <wp:extent cx="96765" cy="480626"/>
                <wp:effectExtent l="0" t="0" r="55880" b="5334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65" cy="480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D2A88" id="Прямая со стрелкой 24" o:spid="_x0000_s1026" type="#_x0000_t32" style="position:absolute;margin-left:405.25pt;margin-top:.55pt;width:7.6pt;height:3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" strokecolor="#4579b8 [3044]">
                <v:stroke endarrow="block"/>
              </v:shape>
            </w:pict>
          </mc:Fallback>
        </mc:AlternateContent>
      </w:r>
    </w:p>
    <w:p w14:paraId="5469A60E" w14:textId="540F39C8" w:rsidR="00E27FC9" w:rsidRPr="00231BE7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31BE7">
        <w:rPr>
          <w:rFonts w:asciiTheme="minorHAnsi" w:hAnsiTheme="minorHAnsi" w:cstheme="minorHAnsi"/>
          <w:sz w:val="22"/>
          <w:szCs w:val="22"/>
        </w:rPr>
        <w:tab/>
      </w:r>
    </w:p>
    <w:p w14:paraId="74144CFC" w14:textId="26DFA557" w:rsidR="00E27FC9" w:rsidRDefault="0024119D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31BE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08074E" wp14:editId="3EC4A070">
                <wp:simplePos x="0" y="0"/>
                <wp:positionH relativeFrom="column">
                  <wp:posOffset>4937742</wp:posOffset>
                </wp:positionH>
                <wp:positionV relativeFrom="paragraph">
                  <wp:posOffset>110346</wp:posOffset>
                </wp:positionV>
                <wp:extent cx="1421394" cy="895350"/>
                <wp:effectExtent l="0" t="0" r="2667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394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5D792" w14:textId="77777777" w:rsidR="00E27FC9" w:rsidRPr="00D350CA" w:rsidRDefault="00E27FC9" w:rsidP="00E27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350CA">
                              <w:rPr>
                                <w:b/>
                                <w:bCs/>
                                <w:color w:val="000000" w:themeColor="text1"/>
                              </w:rPr>
                              <w:t>Поставщик (ответственный за закупки)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8074E" id="Прямоугольник 9" o:spid="_x0000_s1038" style="position:absolute;left:0;text-align:left;margin-left:388.8pt;margin-top:8.7pt;width:111.9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" fillcolor="white [3212]" strokecolor="#243f60 [1604]" strokeweight="2pt">
                <v:textbox>
                  <w:txbxContent>
                    <w:p w14:paraId="2D25D792" w14:textId="77777777" w:rsidR="00E27FC9" w:rsidRPr="00D350CA" w:rsidRDefault="00E27FC9" w:rsidP="00E27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350CA">
                        <w:rPr>
                          <w:b/>
                          <w:bCs/>
                          <w:color w:val="000000" w:themeColor="text1"/>
                        </w:rPr>
                        <w:t>Поставщик (ответственный за закупки)</w:t>
                      </w:r>
                    </w:p>
                  </w:txbxContent>
                </v:textbox>
              </v:rect>
            </w:pict>
          </mc:Fallback>
        </mc:AlternateContent>
      </w:r>
    </w:p>
    <w:p w14:paraId="49DA60F3" w14:textId="77777777" w:rsidR="00E27FC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59C6186D" w14:textId="77777777" w:rsidR="00E27FC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1FA3F8BF" w14:textId="77777777" w:rsidR="00E27FC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708A877C" w14:textId="77777777" w:rsidR="00E27FC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D7C808F" w14:textId="77777777" w:rsidR="00E27FC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7C5C9FA0" w14:textId="77777777" w:rsidR="00E27FC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864A761" w14:textId="77777777" w:rsidR="00E27FC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1875D73C" w14:textId="77777777" w:rsidR="00E27FC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1E9029AF" w14:textId="77777777" w:rsidR="00E27FC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7BCEC59A" w14:textId="77777777" w:rsidR="00E27FC9" w:rsidRPr="00231BE7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467F969D" w14:textId="2228DB8B" w:rsidR="00E27FC9" w:rsidRPr="006C25D2" w:rsidRDefault="00071BE3" w:rsidP="00E27FC9">
      <w:pPr>
        <w:pStyle w:val="ListParagraph"/>
        <w:numPr>
          <w:ilvl w:val="0"/>
          <w:numId w:val="32"/>
        </w:numPr>
        <w:tabs>
          <w:tab w:val="left" w:pos="720"/>
        </w:tabs>
        <w:spacing w:after="60"/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071BE3">
        <w:rPr>
          <w:rFonts w:asciiTheme="minorHAnsi" w:hAnsiTheme="minorHAnsi" w:cstheme="minorHAnsi"/>
          <w:b/>
          <w:bCs/>
          <w:sz w:val="22"/>
          <w:szCs w:val="22"/>
          <w:lang w:val="ru-RU"/>
        </w:rPr>
        <w:t>Руководящие документы для обеспечения требуемого качества материалов и работ</w:t>
      </w:r>
    </w:p>
    <w:p w14:paraId="27C1CDA4" w14:textId="7130FD9F" w:rsidR="00E27FC9" w:rsidRPr="00071BE3" w:rsidRDefault="00071BE3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71BE3">
        <w:rPr>
          <w:rFonts w:asciiTheme="minorHAnsi" w:hAnsiTheme="minorHAnsi" w:cstheme="minorHAnsi"/>
          <w:sz w:val="22"/>
          <w:szCs w:val="22"/>
          <w:lang w:val="ru-RU"/>
        </w:rPr>
        <w:t>В данном разделе необходимо предоставить информацию о качестве и параметрах используемых материалов и изделий, чтобы подтвердить их соответствие установленным спецификациям в ходе выполнения работ.</w:t>
      </w:r>
    </w:p>
    <w:p w14:paraId="50FAE6CB" w14:textId="35683807" w:rsidR="00E27FC9" w:rsidRPr="006C25D2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6C25D2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Таблица 2. Материалы и используемые </w:t>
      </w:r>
      <w:r w:rsidR="0048408A">
        <w:rPr>
          <w:rFonts w:asciiTheme="minorHAnsi" w:hAnsiTheme="minorHAnsi" w:cstheme="minorHAnsi"/>
          <w:b/>
          <w:bCs/>
          <w:sz w:val="22"/>
          <w:szCs w:val="22"/>
          <w:lang w:val="ru-RU"/>
        </w:rPr>
        <w:t>продукты</w:t>
      </w:r>
      <w:r w:rsidRPr="006C25D2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 (заполните колонки 3 и 4)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567"/>
        <w:gridCol w:w="3061"/>
        <w:gridCol w:w="3256"/>
        <w:gridCol w:w="2744"/>
      </w:tblGrid>
      <w:tr w:rsidR="00E27FC9" w:rsidRPr="007625A9" w14:paraId="48932898" w14:textId="77777777" w:rsidTr="00144D3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4C7E5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#</w:t>
            </w:r>
          </w:p>
        </w:tc>
        <w:tc>
          <w:tcPr>
            <w:tcW w:w="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58757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Название</w:t>
            </w:r>
          </w:p>
        </w:tc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5E4B4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Стандарты, GOST, спецификации, размеры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3ADE6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Примечание</w:t>
            </w:r>
          </w:p>
        </w:tc>
      </w:tr>
      <w:tr w:rsidR="00E27FC9" w:rsidRPr="007625A9" w14:paraId="4CCC1AC1" w14:textId="77777777" w:rsidTr="00144D3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93977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E79CD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372B6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45D4C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4</w:t>
            </w:r>
          </w:p>
        </w:tc>
      </w:tr>
      <w:tr w:rsidR="00E27FC9" w:rsidRPr="007625A9" w14:paraId="0643D14B" w14:textId="77777777" w:rsidTr="00144D35">
        <w:tc>
          <w:tcPr>
            <w:tcW w:w="567" w:type="dxa"/>
          </w:tcPr>
          <w:p w14:paraId="23848D39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061" w:type="dxa"/>
          </w:tcPr>
          <w:p w14:paraId="2F2A869F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u-RU"/>
              </w:rPr>
              <w:t>Строительные материалы</w:t>
            </w:r>
          </w:p>
        </w:tc>
        <w:tc>
          <w:tcPr>
            <w:tcW w:w="3256" w:type="dxa"/>
          </w:tcPr>
          <w:p w14:paraId="0D7B3D1C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744" w:type="dxa"/>
          </w:tcPr>
          <w:p w14:paraId="4BE40941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27674B56" w14:textId="77777777" w:rsidTr="00144D35">
        <w:tc>
          <w:tcPr>
            <w:tcW w:w="567" w:type="dxa"/>
          </w:tcPr>
          <w:p w14:paraId="72C0D314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3061" w:type="dxa"/>
          </w:tcPr>
          <w:p w14:paraId="6A6EA63E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Цемент</w:t>
            </w:r>
          </w:p>
        </w:tc>
        <w:tc>
          <w:tcPr>
            <w:tcW w:w="3256" w:type="dxa"/>
          </w:tcPr>
          <w:p w14:paraId="31EC7BA8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744" w:type="dxa"/>
          </w:tcPr>
          <w:p w14:paraId="58509B6B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58BDC43D" w14:textId="77777777" w:rsidTr="00144D35">
        <w:tc>
          <w:tcPr>
            <w:tcW w:w="567" w:type="dxa"/>
          </w:tcPr>
          <w:p w14:paraId="40C1F88F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3061" w:type="dxa"/>
          </w:tcPr>
          <w:p w14:paraId="6C696960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Бетон</w:t>
            </w:r>
          </w:p>
        </w:tc>
        <w:tc>
          <w:tcPr>
            <w:tcW w:w="3256" w:type="dxa"/>
          </w:tcPr>
          <w:p w14:paraId="22FC8981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744" w:type="dxa"/>
          </w:tcPr>
          <w:p w14:paraId="4D33D6A1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706B5130" w14:textId="77777777" w:rsidTr="00144D35">
        <w:tc>
          <w:tcPr>
            <w:tcW w:w="567" w:type="dxa"/>
          </w:tcPr>
          <w:p w14:paraId="031E4BA1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3061" w:type="dxa"/>
          </w:tcPr>
          <w:p w14:paraId="3C480F71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Стальные фитинги</w:t>
            </w:r>
          </w:p>
        </w:tc>
        <w:tc>
          <w:tcPr>
            <w:tcW w:w="3256" w:type="dxa"/>
          </w:tcPr>
          <w:p w14:paraId="3385457C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744" w:type="dxa"/>
          </w:tcPr>
          <w:p w14:paraId="1AC771F4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4C5EA8E3" w14:textId="77777777" w:rsidTr="00144D35">
        <w:tc>
          <w:tcPr>
            <w:tcW w:w="567" w:type="dxa"/>
          </w:tcPr>
          <w:p w14:paraId="60169D70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3061" w:type="dxa"/>
          </w:tcPr>
          <w:p w14:paraId="5EA2CD64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Керамический кирпич</w:t>
            </w:r>
          </w:p>
        </w:tc>
        <w:tc>
          <w:tcPr>
            <w:tcW w:w="3256" w:type="dxa"/>
          </w:tcPr>
          <w:p w14:paraId="26AE7143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744" w:type="dxa"/>
          </w:tcPr>
          <w:p w14:paraId="0D3BDB74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320748F2" w14:textId="77777777" w:rsidTr="00144D35">
        <w:tc>
          <w:tcPr>
            <w:tcW w:w="567" w:type="dxa"/>
          </w:tcPr>
          <w:p w14:paraId="6681EBB2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3061" w:type="dxa"/>
          </w:tcPr>
          <w:p w14:paraId="213C06B3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Бетонный блок (цементный блок)</w:t>
            </w:r>
          </w:p>
        </w:tc>
        <w:tc>
          <w:tcPr>
            <w:tcW w:w="3256" w:type="dxa"/>
          </w:tcPr>
          <w:p w14:paraId="16D9BE3F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744" w:type="dxa"/>
          </w:tcPr>
          <w:p w14:paraId="3A6439B9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6FF59AFD" w14:textId="77777777" w:rsidTr="00144D35">
        <w:tc>
          <w:tcPr>
            <w:tcW w:w="567" w:type="dxa"/>
          </w:tcPr>
          <w:p w14:paraId="5C86447A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3061" w:type="dxa"/>
          </w:tcPr>
          <w:p w14:paraId="25FDF0FC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Деревянные доски и прутья</w:t>
            </w:r>
          </w:p>
        </w:tc>
        <w:tc>
          <w:tcPr>
            <w:tcW w:w="3256" w:type="dxa"/>
          </w:tcPr>
          <w:p w14:paraId="1A12C645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744" w:type="dxa"/>
          </w:tcPr>
          <w:p w14:paraId="5D4D0CEC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7FD7B808" w14:textId="77777777" w:rsidTr="00144D35">
        <w:tc>
          <w:tcPr>
            <w:tcW w:w="567" w:type="dxa"/>
          </w:tcPr>
          <w:p w14:paraId="3C47D345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7</w:t>
            </w:r>
          </w:p>
        </w:tc>
        <w:tc>
          <w:tcPr>
            <w:tcW w:w="3061" w:type="dxa"/>
          </w:tcPr>
          <w:p w14:paraId="2A80E58B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Профилированные листы для кровли</w:t>
            </w:r>
          </w:p>
        </w:tc>
        <w:tc>
          <w:tcPr>
            <w:tcW w:w="3256" w:type="dxa"/>
          </w:tcPr>
          <w:p w14:paraId="2DF2D96B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744" w:type="dxa"/>
          </w:tcPr>
          <w:p w14:paraId="588BA221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5C3DFCBD" w14:textId="77777777" w:rsidTr="00144D35">
        <w:tc>
          <w:tcPr>
            <w:tcW w:w="567" w:type="dxa"/>
          </w:tcPr>
          <w:p w14:paraId="11BC0844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  <w:tc>
          <w:tcPr>
            <w:tcW w:w="3061" w:type="dxa"/>
          </w:tcPr>
          <w:p w14:paraId="7595C7D5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Цементно-песчаный раствор</w:t>
            </w:r>
          </w:p>
        </w:tc>
        <w:tc>
          <w:tcPr>
            <w:tcW w:w="3256" w:type="dxa"/>
          </w:tcPr>
          <w:p w14:paraId="0E2019E3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744" w:type="dxa"/>
          </w:tcPr>
          <w:p w14:paraId="008DD556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4714DC1A" w14:textId="77777777" w:rsidTr="00144D35">
        <w:tc>
          <w:tcPr>
            <w:tcW w:w="567" w:type="dxa"/>
          </w:tcPr>
          <w:p w14:paraId="5115B6DA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061" w:type="dxa"/>
          </w:tcPr>
          <w:p w14:paraId="4914A67B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u-RU"/>
              </w:rPr>
              <w:t>Трубы</w:t>
            </w:r>
          </w:p>
        </w:tc>
        <w:tc>
          <w:tcPr>
            <w:tcW w:w="3256" w:type="dxa"/>
          </w:tcPr>
          <w:p w14:paraId="38439BFE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744" w:type="dxa"/>
          </w:tcPr>
          <w:p w14:paraId="14C43AEA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73672FC8" w14:textId="77777777" w:rsidTr="00144D35">
        <w:tc>
          <w:tcPr>
            <w:tcW w:w="567" w:type="dxa"/>
          </w:tcPr>
          <w:p w14:paraId="064CBB06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3061" w:type="dxa"/>
          </w:tcPr>
          <w:p w14:paraId="48AF8608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Водопроводные трубы PPR</w:t>
            </w:r>
          </w:p>
        </w:tc>
        <w:tc>
          <w:tcPr>
            <w:tcW w:w="3256" w:type="dxa"/>
          </w:tcPr>
          <w:p w14:paraId="10B5CB3C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744" w:type="dxa"/>
          </w:tcPr>
          <w:p w14:paraId="2942669C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45720B3B" w14:textId="77777777" w:rsidTr="00144D35">
        <w:tc>
          <w:tcPr>
            <w:tcW w:w="567" w:type="dxa"/>
          </w:tcPr>
          <w:p w14:paraId="58A105F0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3061" w:type="dxa"/>
          </w:tcPr>
          <w:p w14:paraId="346DB2D0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Канализационные трубы из ПВХ</w:t>
            </w:r>
          </w:p>
        </w:tc>
        <w:tc>
          <w:tcPr>
            <w:tcW w:w="3256" w:type="dxa"/>
          </w:tcPr>
          <w:p w14:paraId="6F719B3E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744" w:type="dxa"/>
          </w:tcPr>
          <w:p w14:paraId="745D96E0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3572BFD1" w14:textId="77777777" w:rsidTr="00144D35">
        <w:tc>
          <w:tcPr>
            <w:tcW w:w="567" w:type="dxa"/>
          </w:tcPr>
          <w:p w14:paraId="4325BA03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3061" w:type="dxa"/>
          </w:tcPr>
          <w:p w14:paraId="195DEE4B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Стальные трубы</w:t>
            </w:r>
          </w:p>
        </w:tc>
        <w:tc>
          <w:tcPr>
            <w:tcW w:w="3256" w:type="dxa"/>
          </w:tcPr>
          <w:p w14:paraId="438B679F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744" w:type="dxa"/>
          </w:tcPr>
          <w:p w14:paraId="56131753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14:paraId="0E3587A6" w14:textId="40DE1E98" w:rsidR="00E27FC9" w:rsidRPr="007625A9" w:rsidRDefault="00E27FC9" w:rsidP="00E27FC9">
      <w:pPr>
        <w:tabs>
          <w:tab w:val="left" w:pos="720"/>
        </w:tabs>
        <w:spacing w:after="60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7625A9">
        <w:rPr>
          <w:rFonts w:asciiTheme="minorHAnsi" w:hAnsiTheme="minorHAnsi" w:cstheme="minorHAnsi"/>
          <w:sz w:val="22"/>
          <w:szCs w:val="22"/>
          <w:lang w:val="ru-RU"/>
        </w:rPr>
        <w:t>(</w:t>
      </w:r>
      <w:r w:rsidR="003476C6" w:rsidRPr="007625A9">
        <w:rPr>
          <w:rFonts w:asciiTheme="minorHAnsi" w:hAnsiTheme="minorHAnsi" w:cstheme="minorHAnsi"/>
          <w:sz w:val="22"/>
          <w:szCs w:val="22"/>
          <w:lang w:val="ru-RU"/>
        </w:rPr>
        <w:t xml:space="preserve">можете добавить </w:t>
      </w:r>
      <w:proofErr w:type="spellStart"/>
      <w:r w:rsidR="003476C6" w:rsidRPr="007625A9">
        <w:rPr>
          <w:rFonts w:asciiTheme="minorHAnsi" w:hAnsiTheme="minorHAnsi" w:cstheme="minorHAnsi"/>
          <w:sz w:val="22"/>
          <w:szCs w:val="22"/>
          <w:lang w:val="ru-RU"/>
        </w:rPr>
        <w:t>др</w:t>
      </w:r>
      <w:proofErr w:type="spellEnd"/>
      <w:r w:rsidR="003476C6" w:rsidRPr="007625A9">
        <w:rPr>
          <w:rFonts w:asciiTheme="minorHAnsi" w:hAnsiTheme="minorHAnsi" w:cstheme="minorHAnsi"/>
          <w:sz w:val="22"/>
          <w:szCs w:val="22"/>
          <w:lang w:val="ru-RU"/>
        </w:rPr>
        <w:t xml:space="preserve"> наименований</w:t>
      </w:r>
      <w:r w:rsidRPr="007625A9">
        <w:rPr>
          <w:rFonts w:asciiTheme="minorHAnsi" w:hAnsiTheme="minorHAnsi" w:cstheme="minorHAnsi"/>
          <w:sz w:val="22"/>
          <w:szCs w:val="22"/>
          <w:lang w:val="ru-RU"/>
        </w:rPr>
        <w:t xml:space="preserve"> при необходимости)</w:t>
      </w:r>
    </w:p>
    <w:p w14:paraId="36A1B329" w14:textId="77777777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7625A9">
        <w:rPr>
          <w:rFonts w:asciiTheme="minorHAnsi" w:hAnsiTheme="minorHAnsi" w:cstheme="minorHAnsi"/>
          <w:b/>
          <w:bCs/>
          <w:sz w:val="22"/>
          <w:szCs w:val="22"/>
          <w:lang w:val="ru-RU"/>
        </w:rPr>
        <w:t>Таблица 3. Стандарты качества работы (заполните название руководящих документов в колонках 3 и 4)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51"/>
        <w:gridCol w:w="3980"/>
        <w:gridCol w:w="3036"/>
        <w:gridCol w:w="1914"/>
      </w:tblGrid>
      <w:tr w:rsidR="00E27FC9" w:rsidRPr="007625A9" w14:paraId="3074549B" w14:textId="77777777" w:rsidTr="00144D35"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30D26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#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C622B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Название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ECCBB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Стандарты, правила, нормы, кодекс практики (указать названия применимых стандартов)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11C37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Примечание</w:t>
            </w:r>
          </w:p>
        </w:tc>
      </w:tr>
      <w:tr w:rsidR="00E27FC9" w:rsidRPr="007625A9" w14:paraId="4D49EB5A" w14:textId="77777777" w:rsidTr="00144D35"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E83FD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A7E43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ACC32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87DAB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4</w:t>
            </w:r>
          </w:p>
        </w:tc>
      </w:tr>
      <w:tr w:rsidR="00E27FC9" w:rsidRPr="007625A9" w14:paraId="13610045" w14:textId="77777777" w:rsidTr="00144D35">
        <w:tc>
          <w:tcPr>
            <w:tcW w:w="551" w:type="dxa"/>
          </w:tcPr>
          <w:p w14:paraId="27D6BA8E" w14:textId="77777777" w:rsidR="00E27FC9" w:rsidRPr="007625A9" w:rsidRDefault="00E27FC9" w:rsidP="00B456DE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980" w:type="dxa"/>
          </w:tcPr>
          <w:p w14:paraId="73BFB1C6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u-RU"/>
              </w:rPr>
              <w:t>Строительные работы</w:t>
            </w:r>
          </w:p>
        </w:tc>
        <w:tc>
          <w:tcPr>
            <w:tcW w:w="3036" w:type="dxa"/>
          </w:tcPr>
          <w:p w14:paraId="1C13F11E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14:paraId="4415CCDD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74E7D46C" w14:textId="77777777" w:rsidTr="00144D35">
        <w:tc>
          <w:tcPr>
            <w:tcW w:w="551" w:type="dxa"/>
          </w:tcPr>
          <w:p w14:paraId="0B542392" w14:textId="57C1D0FE" w:rsidR="00E27FC9" w:rsidRPr="007625A9" w:rsidRDefault="00E27FC9" w:rsidP="00B456DE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980" w:type="dxa"/>
          </w:tcPr>
          <w:p w14:paraId="35E55CF9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Производство бетонных и железобетонных конструкций</w:t>
            </w:r>
          </w:p>
        </w:tc>
        <w:tc>
          <w:tcPr>
            <w:tcW w:w="3036" w:type="dxa"/>
          </w:tcPr>
          <w:p w14:paraId="3B2C9A7E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14:paraId="392FAC0A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22AE333A" w14:textId="77777777" w:rsidTr="00144D35">
        <w:tc>
          <w:tcPr>
            <w:tcW w:w="551" w:type="dxa"/>
          </w:tcPr>
          <w:p w14:paraId="7CCD1670" w14:textId="417B814E" w:rsidR="00E27FC9" w:rsidRPr="007625A9" w:rsidRDefault="00E27FC9" w:rsidP="00B456DE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980" w:type="dxa"/>
          </w:tcPr>
          <w:p w14:paraId="62E2B368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Производство каменных работ</w:t>
            </w:r>
          </w:p>
        </w:tc>
        <w:tc>
          <w:tcPr>
            <w:tcW w:w="3036" w:type="dxa"/>
          </w:tcPr>
          <w:p w14:paraId="2E098C33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14:paraId="3F545E30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7608BE" w:rsidRPr="007625A9" w14:paraId="5E275E08" w14:textId="77777777" w:rsidTr="00144D35">
        <w:tc>
          <w:tcPr>
            <w:tcW w:w="551" w:type="dxa"/>
          </w:tcPr>
          <w:p w14:paraId="7C12D21C" w14:textId="77777777" w:rsidR="007608BE" w:rsidRPr="007625A9" w:rsidRDefault="007608BE" w:rsidP="00B456DE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980" w:type="dxa"/>
          </w:tcPr>
          <w:p w14:paraId="79138297" w14:textId="384296D7" w:rsidR="007608BE" w:rsidRPr="007625A9" w:rsidRDefault="007608BE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Установка сэндвич-панелей  </w:t>
            </w:r>
          </w:p>
        </w:tc>
        <w:tc>
          <w:tcPr>
            <w:tcW w:w="3036" w:type="dxa"/>
          </w:tcPr>
          <w:p w14:paraId="7C85D5F6" w14:textId="77777777" w:rsidR="007608BE" w:rsidRPr="007625A9" w:rsidRDefault="007608BE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14:paraId="356E28FE" w14:textId="77777777" w:rsidR="007608BE" w:rsidRPr="007625A9" w:rsidRDefault="007608BE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B456DE" w:rsidRPr="007625A9" w14:paraId="3178A42E" w14:textId="77777777" w:rsidTr="00144D35">
        <w:tc>
          <w:tcPr>
            <w:tcW w:w="551" w:type="dxa"/>
          </w:tcPr>
          <w:p w14:paraId="19A0E373" w14:textId="77777777" w:rsidR="00B456DE" w:rsidRPr="007625A9" w:rsidRDefault="00B456DE" w:rsidP="00B456DE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980" w:type="dxa"/>
          </w:tcPr>
          <w:p w14:paraId="4C42844D" w14:textId="596A22B1" w:rsidR="00B456DE" w:rsidRPr="007625A9" w:rsidRDefault="00B456DE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Установка крыши </w:t>
            </w:r>
          </w:p>
        </w:tc>
        <w:tc>
          <w:tcPr>
            <w:tcW w:w="3036" w:type="dxa"/>
          </w:tcPr>
          <w:p w14:paraId="2EDA496D" w14:textId="77777777" w:rsidR="00B456DE" w:rsidRPr="007625A9" w:rsidRDefault="00B456DE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14:paraId="073FB112" w14:textId="77777777" w:rsidR="00B456DE" w:rsidRPr="007625A9" w:rsidRDefault="00B456DE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4474834D" w14:textId="77777777" w:rsidTr="00144D35">
        <w:tc>
          <w:tcPr>
            <w:tcW w:w="551" w:type="dxa"/>
          </w:tcPr>
          <w:p w14:paraId="0FEFFF1B" w14:textId="3A1C6FCB" w:rsidR="00E27FC9" w:rsidRPr="007625A9" w:rsidRDefault="00E27FC9" w:rsidP="00B456DE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980" w:type="dxa"/>
          </w:tcPr>
          <w:p w14:paraId="051A69C8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Установка окон и дверей</w:t>
            </w:r>
          </w:p>
        </w:tc>
        <w:tc>
          <w:tcPr>
            <w:tcW w:w="3036" w:type="dxa"/>
          </w:tcPr>
          <w:p w14:paraId="6158CF42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14:paraId="2713FA42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54273AF0" w14:textId="77777777" w:rsidTr="00144D35">
        <w:tc>
          <w:tcPr>
            <w:tcW w:w="551" w:type="dxa"/>
          </w:tcPr>
          <w:p w14:paraId="091A89DD" w14:textId="6FF98C25" w:rsidR="00E27FC9" w:rsidRPr="007625A9" w:rsidRDefault="00E27FC9" w:rsidP="00B456DE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980" w:type="dxa"/>
          </w:tcPr>
          <w:p w14:paraId="5A27AA8A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Производство отделочных работ (штукатурка, шпаклевка, покраска)</w:t>
            </w:r>
          </w:p>
        </w:tc>
        <w:tc>
          <w:tcPr>
            <w:tcW w:w="3036" w:type="dxa"/>
          </w:tcPr>
          <w:p w14:paraId="3EC6665F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14:paraId="5C52161D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30C8F81A" w14:textId="77777777" w:rsidTr="00144D35">
        <w:tc>
          <w:tcPr>
            <w:tcW w:w="551" w:type="dxa"/>
          </w:tcPr>
          <w:p w14:paraId="000CF251" w14:textId="538259A2" w:rsidR="00E27FC9" w:rsidRPr="007625A9" w:rsidRDefault="00E27FC9" w:rsidP="00B456DE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980" w:type="dxa"/>
          </w:tcPr>
          <w:p w14:paraId="0BB8BAD6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Производство сварочных работ</w:t>
            </w:r>
          </w:p>
        </w:tc>
        <w:tc>
          <w:tcPr>
            <w:tcW w:w="3036" w:type="dxa"/>
          </w:tcPr>
          <w:p w14:paraId="48E45A11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14:paraId="7B6019C1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51558380" w14:textId="77777777" w:rsidTr="00144D35">
        <w:tc>
          <w:tcPr>
            <w:tcW w:w="551" w:type="dxa"/>
          </w:tcPr>
          <w:p w14:paraId="28E2C202" w14:textId="4AB56ECC" w:rsidR="00E27FC9" w:rsidRPr="007625A9" w:rsidRDefault="00E27FC9" w:rsidP="00B456DE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980" w:type="dxa"/>
          </w:tcPr>
          <w:p w14:paraId="1E3981EC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Установка санитарных приборов внутри зданий</w:t>
            </w:r>
          </w:p>
        </w:tc>
        <w:tc>
          <w:tcPr>
            <w:tcW w:w="3036" w:type="dxa"/>
          </w:tcPr>
          <w:p w14:paraId="1F3A013F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14:paraId="0F4E7E72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04C0F44F" w14:textId="77777777" w:rsidTr="00144D35">
        <w:tc>
          <w:tcPr>
            <w:tcW w:w="551" w:type="dxa"/>
          </w:tcPr>
          <w:p w14:paraId="58A2A628" w14:textId="2D6864DF" w:rsidR="00E27FC9" w:rsidRPr="007625A9" w:rsidRDefault="00E27FC9" w:rsidP="00B456DE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980" w:type="dxa"/>
          </w:tcPr>
          <w:p w14:paraId="72CD3282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Установка внешних водопроводных и канализационных сетей</w:t>
            </w:r>
          </w:p>
        </w:tc>
        <w:tc>
          <w:tcPr>
            <w:tcW w:w="3036" w:type="dxa"/>
          </w:tcPr>
          <w:p w14:paraId="4517873C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14:paraId="32ABD2C1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14:paraId="066418AD" w14:textId="636C4E39" w:rsidR="007608BE" w:rsidRPr="007625A9" w:rsidRDefault="007608BE" w:rsidP="007608BE">
      <w:pPr>
        <w:tabs>
          <w:tab w:val="left" w:pos="720"/>
        </w:tabs>
        <w:spacing w:after="60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7625A9">
        <w:rPr>
          <w:rFonts w:asciiTheme="minorHAnsi" w:hAnsiTheme="minorHAnsi" w:cstheme="minorHAnsi"/>
          <w:sz w:val="22"/>
          <w:szCs w:val="22"/>
          <w:lang w:val="ru-RU"/>
        </w:rPr>
        <w:t>(добавление работает, если нужно)</w:t>
      </w:r>
    </w:p>
    <w:p w14:paraId="79692508" w14:textId="77777777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51BE95CC" w14:textId="77777777" w:rsidR="00E27FC9" w:rsidRPr="007625A9" w:rsidRDefault="00E27FC9" w:rsidP="00E27FC9">
      <w:pPr>
        <w:pStyle w:val="ListParagraph"/>
        <w:numPr>
          <w:ilvl w:val="0"/>
          <w:numId w:val="32"/>
        </w:numPr>
        <w:tabs>
          <w:tab w:val="left" w:pos="720"/>
        </w:tabs>
        <w:spacing w:after="60"/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7625A9">
        <w:rPr>
          <w:rFonts w:asciiTheme="minorHAnsi" w:hAnsiTheme="minorHAnsi" w:cstheme="minorHAnsi"/>
          <w:b/>
          <w:bCs/>
          <w:sz w:val="22"/>
          <w:szCs w:val="22"/>
          <w:lang w:val="ru-RU"/>
        </w:rPr>
        <w:t>Частота контроля качества строительных материалов и работ</w:t>
      </w:r>
    </w:p>
    <w:p w14:paraId="1785908C" w14:textId="5B7BDFCB" w:rsidR="00E27FC9" w:rsidRPr="007625A9" w:rsidRDefault="005D63BF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625A9">
        <w:rPr>
          <w:rFonts w:asciiTheme="minorHAnsi" w:hAnsiTheme="minorHAnsi" w:cstheme="minorHAnsi"/>
          <w:sz w:val="22"/>
          <w:szCs w:val="22"/>
          <w:lang w:val="ru-RU"/>
        </w:rPr>
        <w:t>В данном разделе необходимо указать информацию о периодичности контроля качества материалов, продукции и выполняемых работ, с обозначением ответственных лиц.</w:t>
      </w:r>
    </w:p>
    <w:p w14:paraId="14EE2671" w14:textId="77777777" w:rsidR="00056B2C" w:rsidRPr="007625A9" w:rsidRDefault="00056B2C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7A0711BD" w14:textId="77777777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7625A9">
        <w:rPr>
          <w:rFonts w:asciiTheme="minorHAnsi" w:hAnsiTheme="minorHAnsi" w:cstheme="minorHAnsi"/>
          <w:b/>
          <w:bCs/>
          <w:sz w:val="22"/>
          <w:szCs w:val="22"/>
          <w:lang w:val="ru-RU"/>
        </w:rPr>
        <w:t>Таблица 4. Частота проверок качества (заполните колонки 3, 4 и 5)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58"/>
        <w:gridCol w:w="2697"/>
        <w:gridCol w:w="2552"/>
        <w:gridCol w:w="2126"/>
        <w:gridCol w:w="1548"/>
      </w:tblGrid>
      <w:tr w:rsidR="00E27FC9" w:rsidRPr="007625A9" w14:paraId="7FC14E37" w14:textId="77777777" w:rsidTr="001C7B13"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0796A" w14:textId="7A6B8A1E" w:rsidR="00E27FC9" w:rsidRPr="007625A9" w:rsidRDefault="000C6F0F" w:rsidP="001C7B13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EDE27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Название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D67BE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Имена ответственных лиц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1BB3E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Периодичность (частота)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8FD7B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Примечание</w:t>
            </w:r>
          </w:p>
        </w:tc>
      </w:tr>
      <w:tr w:rsidR="00E27FC9" w:rsidRPr="007625A9" w14:paraId="4B3810DB" w14:textId="77777777" w:rsidTr="001C7B13"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2A1D2" w14:textId="77777777" w:rsidR="00E27FC9" w:rsidRPr="007625A9" w:rsidRDefault="00E27FC9" w:rsidP="001C7B13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6C948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4C0BF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34751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39F6F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5</w:t>
            </w:r>
          </w:p>
        </w:tc>
      </w:tr>
      <w:tr w:rsidR="00E27FC9" w:rsidRPr="007625A9" w14:paraId="605D73E4" w14:textId="77777777" w:rsidTr="001C7B13">
        <w:tc>
          <w:tcPr>
            <w:tcW w:w="558" w:type="dxa"/>
            <w:vAlign w:val="center"/>
          </w:tcPr>
          <w:p w14:paraId="40EB8FDA" w14:textId="77777777" w:rsidR="00E27FC9" w:rsidRPr="007625A9" w:rsidRDefault="00E27FC9" w:rsidP="001C7B13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27FA866C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Проверка качества материалов</w:t>
            </w:r>
          </w:p>
        </w:tc>
        <w:tc>
          <w:tcPr>
            <w:tcW w:w="2552" w:type="dxa"/>
            <w:vAlign w:val="center"/>
          </w:tcPr>
          <w:p w14:paraId="5103AA1C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14A1DBF3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Align w:val="center"/>
          </w:tcPr>
          <w:p w14:paraId="207FC2B6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0EBC8CCE" w14:textId="77777777" w:rsidTr="001C7B13">
        <w:tc>
          <w:tcPr>
            <w:tcW w:w="558" w:type="dxa"/>
            <w:vAlign w:val="center"/>
          </w:tcPr>
          <w:p w14:paraId="7C33DF5F" w14:textId="77777777" w:rsidR="00E27FC9" w:rsidRPr="007625A9" w:rsidRDefault="00E27FC9" w:rsidP="001C7B13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D0D2EC7" w14:textId="61F2F3A6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Проверка качества работ</w:t>
            </w:r>
          </w:p>
        </w:tc>
        <w:tc>
          <w:tcPr>
            <w:tcW w:w="2552" w:type="dxa"/>
            <w:vAlign w:val="center"/>
          </w:tcPr>
          <w:p w14:paraId="2DC87E75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7FA81336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Align w:val="center"/>
          </w:tcPr>
          <w:p w14:paraId="6DF5EE1C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401DE3D6" w14:textId="77777777" w:rsidTr="001C7B13">
        <w:tc>
          <w:tcPr>
            <w:tcW w:w="558" w:type="dxa"/>
            <w:vAlign w:val="center"/>
          </w:tcPr>
          <w:p w14:paraId="72726C36" w14:textId="77777777" w:rsidR="00E27FC9" w:rsidRPr="007625A9" w:rsidRDefault="00E27FC9" w:rsidP="001C7B13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AAE485B" w14:textId="27A10B0A" w:rsidR="00E27FC9" w:rsidRPr="007625A9" w:rsidRDefault="00E27FC9" w:rsidP="000C42EB">
            <w:pPr>
              <w:tabs>
                <w:tab w:val="left" w:pos="720"/>
              </w:tabs>
              <w:spacing w:after="6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Проверка исправленных работ</w:t>
            </w:r>
            <w:r w:rsidR="000C42EB"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после предоставления комментариев</w:t>
            </w:r>
          </w:p>
        </w:tc>
        <w:tc>
          <w:tcPr>
            <w:tcW w:w="2552" w:type="dxa"/>
            <w:vAlign w:val="center"/>
          </w:tcPr>
          <w:p w14:paraId="7B1AA4E5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4834DD3A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Align w:val="center"/>
          </w:tcPr>
          <w:p w14:paraId="2F17D39C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2A8AC2D4" w14:textId="77777777" w:rsidTr="001C7B13">
        <w:tc>
          <w:tcPr>
            <w:tcW w:w="558" w:type="dxa"/>
            <w:vAlign w:val="center"/>
          </w:tcPr>
          <w:p w14:paraId="55BA4C40" w14:textId="77777777" w:rsidR="00E27FC9" w:rsidRPr="007625A9" w:rsidRDefault="00E27FC9" w:rsidP="001C7B13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670C2656" w14:textId="7A090D4F" w:rsidR="00E27FC9" w:rsidRPr="007625A9" w:rsidRDefault="000C42EB" w:rsidP="000C42EB">
            <w:pPr>
              <w:tabs>
                <w:tab w:val="left" w:pos="720"/>
              </w:tabs>
              <w:spacing w:after="6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Сдача завершённых строительных работ</w:t>
            </w:r>
          </w:p>
        </w:tc>
        <w:tc>
          <w:tcPr>
            <w:tcW w:w="2552" w:type="dxa"/>
            <w:vAlign w:val="center"/>
          </w:tcPr>
          <w:p w14:paraId="5827B171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05CF3417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Align w:val="center"/>
          </w:tcPr>
          <w:p w14:paraId="790E0961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6241A957" w14:textId="77777777" w:rsidTr="001C7B13">
        <w:tc>
          <w:tcPr>
            <w:tcW w:w="558" w:type="dxa"/>
            <w:vAlign w:val="center"/>
          </w:tcPr>
          <w:p w14:paraId="28610AC5" w14:textId="77777777" w:rsidR="00E27FC9" w:rsidRPr="007625A9" w:rsidRDefault="00E27FC9" w:rsidP="001C7B13">
            <w:pPr>
              <w:tabs>
                <w:tab w:val="left" w:pos="720"/>
              </w:tabs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2697" w:type="dxa"/>
            <w:vAlign w:val="center"/>
          </w:tcPr>
          <w:p w14:paraId="2DE6F38C" w14:textId="73DFAAED" w:rsidR="00E27FC9" w:rsidRPr="007625A9" w:rsidRDefault="00BA4165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Передача объекта после истечения 12</w:t>
            </w:r>
            <w:r w:rsidRPr="007625A9">
              <w:rPr>
                <w:rFonts w:ascii="Cambria Math" w:hAnsi="Cambria Math" w:cs="Cambria Math"/>
                <w:sz w:val="22"/>
                <w:szCs w:val="22"/>
                <w:lang w:val="ru-RU"/>
              </w:rPr>
              <w:t>‑</w:t>
            </w:r>
            <w:r w:rsidRPr="007625A9">
              <w:rPr>
                <w:rFonts w:ascii="Calibri" w:hAnsi="Calibri" w:cs="Calibri"/>
                <w:sz w:val="22"/>
                <w:szCs w:val="22"/>
                <w:lang w:val="ru-RU"/>
              </w:rPr>
              <w:t>месячного</w:t>
            </w: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7625A9">
              <w:rPr>
                <w:rFonts w:ascii="Calibri" w:hAnsi="Calibri" w:cs="Calibri"/>
                <w:sz w:val="22"/>
                <w:szCs w:val="22"/>
                <w:lang w:val="ru-RU"/>
              </w:rPr>
              <w:t>гарантийного</w:t>
            </w: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7625A9">
              <w:rPr>
                <w:rFonts w:ascii="Calibri" w:hAnsi="Calibri" w:cs="Calibri"/>
                <w:sz w:val="22"/>
                <w:szCs w:val="22"/>
                <w:lang w:val="ru-RU"/>
              </w:rPr>
              <w:t>периода</w:t>
            </w:r>
          </w:p>
        </w:tc>
        <w:tc>
          <w:tcPr>
            <w:tcW w:w="2552" w:type="dxa"/>
            <w:vAlign w:val="center"/>
          </w:tcPr>
          <w:p w14:paraId="1019FC62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4FF3E9C2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48" w:type="dxa"/>
            <w:vAlign w:val="center"/>
          </w:tcPr>
          <w:p w14:paraId="5B5B8D1E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14:paraId="0C0A4899" w14:textId="77777777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2F88563C" w14:textId="77777777" w:rsidR="00E27FC9" w:rsidRPr="007625A9" w:rsidRDefault="00E27FC9" w:rsidP="00E27FC9">
      <w:pPr>
        <w:pStyle w:val="ListParagraph"/>
        <w:numPr>
          <w:ilvl w:val="0"/>
          <w:numId w:val="32"/>
        </w:numPr>
        <w:tabs>
          <w:tab w:val="left" w:pos="720"/>
        </w:tabs>
        <w:spacing w:after="60"/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7625A9">
        <w:rPr>
          <w:rFonts w:asciiTheme="minorHAnsi" w:hAnsiTheme="minorHAnsi" w:cstheme="minorHAnsi"/>
          <w:b/>
          <w:bCs/>
          <w:sz w:val="22"/>
          <w:szCs w:val="22"/>
          <w:lang w:val="ru-RU"/>
        </w:rPr>
        <w:t>Предлагаемые меры и действия по контролю качества работы и материалов</w:t>
      </w:r>
    </w:p>
    <w:tbl>
      <w:tblPr>
        <w:tblStyle w:val="TableGrid"/>
        <w:tblW w:w="9488" w:type="dxa"/>
        <w:tblInd w:w="137" w:type="dxa"/>
        <w:tblLook w:val="04A0" w:firstRow="1" w:lastRow="0" w:firstColumn="1" w:lastColumn="0" w:noHBand="0" w:noVBand="1"/>
      </w:tblPr>
      <w:tblGrid>
        <w:gridCol w:w="3998"/>
        <w:gridCol w:w="5490"/>
      </w:tblGrid>
      <w:tr w:rsidR="00E27FC9" w:rsidRPr="007625A9" w14:paraId="3D67C950" w14:textId="77777777" w:rsidTr="00590ED0">
        <w:tc>
          <w:tcPr>
            <w:tcW w:w="3998" w:type="dxa"/>
          </w:tcPr>
          <w:p w14:paraId="1C610C01" w14:textId="77777777" w:rsidR="00E27FC9" w:rsidRPr="007625A9" w:rsidRDefault="00E27FC9" w:rsidP="00590ED0">
            <w:pPr>
              <w:tabs>
                <w:tab w:val="left" w:pos="720"/>
              </w:tabs>
              <w:spacing w:after="6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Опишите меры по предотвращению использования низкокачественных материалов и продукции</w:t>
            </w:r>
          </w:p>
        </w:tc>
        <w:tc>
          <w:tcPr>
            <w:tcW w:w="5490" w:type="dxa"/>
          </w:tcPr>
          <w:p w14:paraId="52165280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00F4C3D1" w14:textId="77777777" w:rsidTr="00590ED0">
        <w:tc>
          <w:tcPr>
            <w:tcW w:w="3998" w:type="dxa"/>
          </w:tcPr>
          <w:p w14:paraId="51A2C4E6" w14:textId="77777777" w:rsidR="00E27FC9" w:rsidRPr="007625A9" w:rsidRDefault="00E27FC9" w:rsidP="00590ED0">
            <w:pPr>
              <w:tabs>
                <w:tab w:val="left" w:pos="720"/>
              </w:tabs>
              <w:spacing w:after="6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Опишите меры по контролю качества работ во время строительства</w:t>
            </w:r>
          </w:p>
        </w:tc>
        <w:tc>
          <w:tcPr>
            <w:tcW w:w="5490" w:type="dxa"/>
          </w:tcPr>
          <w:p w14:paraId="6C68864A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328BD0D4" w14:textId="77777777" w:rsidTr="00590ED0">
        <w:tc>
          <w:tcPr>
            <w:tcW w:w="3998" w:type="dxa"/>
          </w:tcPr>
          <w:p w14:paraId="4908D103" w14:textId="6F32647E" w:rsidR="00E27FC9" w:rsidRPr="007625A9" w:rsidRDefault="00E27FC9" w:rsidP="00590ED0">
            <w:pPr>
              <w:tabs>
                <w:tab w:val="left" w:pos="720"/>
              </w:tabs>
              <w:spacing w:after="6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Опишите свои действия после получения комментариев по устранению дефектов или замене использованных материалов и изделий (от специалистов по архитектурному надзору, технического надзора и специалистов ЮНИСЕФ)</w:t>
            </w:r>
          </w:p>
        </w:tc>
        <w:tc>
          <w:tcPr>
            <w:tcW w:w="5490" w:type="dxa"/>
          </w:tcPr>
          <w:p w14:paraId="724740BF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49DEAD63" w14:textId="77777777" w:rsidTr="00590ED0">
        <w:tc>
          <w:tcPr>
            <w:tcW w:w="3998" w:type="dxa"/>
          </w:tcPr>
          <w:p w14:paraId="38D72F28" w14:textId="27EF565E" w:rsidR="00E27FC9" w:rsidRPr="007625A9" w:rsidRDefault="00E27FC9" w:rsidP="00590ED0">
            <w:pPr>
              <w:tabs>
                <w:tab w:val="left" w:pos="720"/>
              </w:tabs>
              <w:spacing w:after="6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Опишите свои действия после получения жалоб в течение 12-месячного гарантийного </w:t>
            </w:r>
            <w:r w:rsidR="00590ED0"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периода</w:t>
            </w:r>
          </w:p>
        </w:tc>
        <w:tc>
          <w:tcPr>
            <w:tcW w:w="5490" w:type="dxa"/>
          </w:tcPr>
          <w:p w14:paraId="3238D8B7" w14:textId="77777777" w:rsidR="00E27FC9" w:rsidRPr="007625A9" w:rsidRDefault="00E27FC9" w:rsidP="00144D35">
            <w:pPr>
              <w:tabs>
                <w:tab w:val="left" w:pos="720"/>
              </w:tabs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14:paraId="7EAE7EAF" w14:textId="77777777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073F09F8" w14:textId="77777777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186E3574" w14:textId="77777777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57056C1F" w14:textId="77777777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0611B7F5" w14:textId="77777777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70CAEB8C" w14:textId="77777777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33BB46E2" w14:textId="77777777" w:rsidR="00E27FC9" w:rsidRPr="007625A9" w:rsidRDefault="00E27FC9" w:rsidP="00E27FC9">
      <w:pPr>
        <w:tabs>
          <w:tab w:val="left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5458B3E5" w14:textId="009DD144" w:rsidR="00E27FC9" w:rsidRPr="007625A9" w:rsidRDefault="00E27FC9" w:rsidP="003514A6">
      <w:p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625A9">
        <w:rPr>
          <w:rFonts w:asciiTheme="minorHAnsi" w:hAnsiTheme="minorHAnsi" w:cstheme="minorHAnsi"/>
          <w:sz w:val="22"/>
          <w:szCs w:val="22"/>
          <w:lang w:val="ru-RU"/>
        </w:rPr>
        <w:br w:type="page"/>
      </w:r>
      <w:r w:rsidRPr="007625A9">
        <w:rPr>
          <w:rFonts w:asciiTheme="minorHAnsi" w:hAnsiTheme="minorHAnsi" w:cstheme="minorHAnsi"/>
          <w:b/>
          <w:bCs/>
          <w:sz w:val="22"/>
          <w:szCs w:val="22"/>
          <w:lang w:val="ru-RU"/>
        </w:rPr>
        <w:lastRenderedPageBreak/>
        <w:t xml:space="preserve">Форма 12. </w:t>
      </w:r>
      <w:r w:rsidRPr="007625A9">
        <w:rPr>
          <w:rFonts w:asciiTheme="minorHAnsi" w:hAnsiTheme="minorHAnsi" w:cstheme="minorHAnsi"/>
          <w:sz w:val="22"/>
          <w:szCs w:val="22"/>
          <w:lang w:val="ru-RU"/>
        </w:rPr>
        <w:t xml:space="preserve">Меры и подходы для защиты прав </w:t>
      </w:r>
      <w:r w:rsidR="003514A6" w:rsidRPr="007625A9">
        <w:rPr>
          <w:rFonts w:asciiTheme="minorHAnsi" w:hAnsiTheme="minorHAnsi" w:cstheme="minorHAnsi"/>
          <w:sz w:val="22"/>
          <w:szCs w:val="22"/>
          <w:lang w:val="ru-RU"/>
        </w:rPr>
        <w:t>рабочих</w:t>
      </w:r>
      <w:r w:rsidRPr="007625A9">
        <w:rPr>
          <w:rFonts w:asciiTheme="minorHAnsi" w:hAnsiTheme="minorHAnsi" w:cstheme="minorHAnsi"/>
          <w:sz w:val="22"/>
          <w:szCs w:val="22"/>
          <w:lang w:val="ru-RU"/>
        </w:rPr>
        <w:t>, их здоровья и безопасности для обеспечения прав работников, их здоровья и безопасности</w:t>
      </w:r>
    </w:p>
    <w:p w14:paraId="69FA3780" w14:textId="77777777" w:rsidR="00E27FC9" w:rsidRPr="007625A9" w:rsidRDefault="00E27FC9" w:rsidP="003514A6">
      <w:pPr>
        <w:pStyle w:val="BodyText"/>
        <w:spacing w:after="0"/>
        <w:jc w:val="both"/>
        <w:rPr>
          <w:rStyle w:val="1"/>
          <w:rFonts w:asciiTheme="minorHAnsi" w:hAnsiTheme="minorHAnsi" w:cstheme="minorHAnsi"/>
          <w:b w:val="0"/>
          <w:bCs w:val="0"/>
          <w:color w:val="000000"/>
          <w:sz w:val="22"/>
          <w:szCs w:val="22"/>
          <w:lang w:val="ru-RU"/>
        </w:rPr>
      </w:pPr>
      <w:r w:rsidRPr="007625A9">
        <w:rPr>
          <w:rStyle w:val="1"/>
          <w:rFonts w:asciiTheme="minorHAnsi" w:hAnsiTheme="minorHAnsi" w:cstheme="minorHAnsi"/>
          <w:b w:val="0"/>
          <w:bCs w:val="0"/>
          <w:color w:val="000000"/>
          <w:sz w:val="22"/>
          <w:szCs w:val="22"/>
          <w:lang w:val="ru-RU"/>
        </w:rPr>
        <w:t>Эта форма должна отражать все необходимые меры и действия для уважения прав работников, защиты их здоровья и соблюдения правил безопасности во время строительных работ.</w:t>
      </w:r>
    </w:p>
    <w:p w14:paraId="2266076C" w14:textId="77777777" w:rsidR="003514A6" w:rsidRPr="007625A9" w:rsidRDefault="003514A6" w:rsidP="00E27FC9">
      <w:pPr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3F30109A" w14:textId="1ACC159E" w:rsidR="00E27FC9" w:rsidRPr="007625A9" w:rsidRDefault="00E27FC9" w:rsidP="00E27FC9">
      <w:pPr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7625A9">
        <w:rPr>
          <w:rFonts w:asciiTheme="minorHAnsi" w:hAnsiTheme="minorHAnsi" w:cstheme="minorHAnsi"/>
          <w:b/>
          <w:bCs/>
          <w:sz w:val="22"/>
          <w:szCs w:val="22"/>
          <w:lang w:val="ru-RU"/>
        </w:rPr>
        <w:t>Таблица 1</w:t>
      </w:r>
    </w:p>
    <w:p w14:paraId="37EDE7F9" w14:textId="77777777" w:rsidR="000C6F0F" w:rsidRPr="007625A9" w:rsidRDefault="000C6F0F" w:rsidP="00E27FC9">
      <w:pPr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3510"/>
        <w:gridCol w:w="6120"/>
      </w:tblGrid>
      <w:tr w:rsidR="00E27FC9" w:rsidRPr="007625A9" w14:paraId="0A1932FE" w14:textId="77777777" w:rsidTr="004A1264">
        <w:trPr>
          <w:trHeight w:val="633"/>
        </w:trPr>
        <w:tc>
          <w:tcPr>
            <w:tcW w:w="3510" w:type="dxa"/>
          </w:tcPr>
          <w:p w14:paraId="31F9BB63" w14:textId="77777777" w:rsidR="00E27FC9" w:rsidRPr="007625A9" w:rsidRDefault="00E27FC9" w:rsidP="00144D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Название строительной организации</w:t>
            </w:r>
          </w:p>
        </w:tc>
        <w:tc>
          <w:tcPr>
            <w:tcW w:w="6120" w:type="dxa"/>
          </w:tcPr>
          <w:p w14:paraId="54969DD4" w14:textId="77777777" w:rsidR="00E27FC9" w:rsidRPr="007625A9" w:rsidRDefault="00E27FC9" w:rsidP="00144D35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  <w:p w14:paraId="3131B831" w14:textId="77777777" w:rsidR="00E27FC9" w:rsidRPr="007625A9" w:rsidRDefault="00E27FC9" w:rsidP="00144D35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  <w:p w14:paraId="5B73F209" w14:textId="77777777" w:rsidR="00E27FC9" w:rsidRPr="007625A9" w:rsidRDefault="00E27FC9" w:rsidP="00144D35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21A8C89C" w14:textId="77777777" w:rsidTr="004A1264">
        <w:trPr>
          <w:trHeight w:val="633"/>
        </w:trPr>
        <w:tc>
          <w:tcPr>
            <w:tcW w:w="3510" w:type="dxa"/>
          </w:tcPr>
          <w:p w14:paraId="03C5E716" w14:textId="77777777" w:rsidR="00E27FC9" w:rsidRPr="007625A9" w:rsidRDefault="00E27FC9" w:rsidP="00144D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Адрес организации и контактные данные</w:t>
            </w:r>
          </w:p>
        </w:tc>
        <w:tc>
          <w:tcPr>
            <w:tcW w:w="6120" w:type="dxa"/>
          </w:tcPr>
          <w:p w14:paraId="5A3EDBEE" w14:textId="77777777" w:rsidR="00E27FC9" w:rsidRPr="007625A9" w:rsidRDefault="00E27FC9" w:rsidP="00144D35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  <w:p w14:paraId="3888285B" w14:textId="77777777" w:rsidR="00E27FC9" w:rsidRPr="007625A9" w:rsidRDefault="00E27FC9" w:rsidP="00144D35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  <w:p w14:paraId="5A80FE4D" w14:textId="77777777" w:rsidR="00E27FC9" w:rsidRPr="007625A9" w:rsidRDefault="00E27FC9" w:rsidP="00144D35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14:paraId="6324CD14" w14:textId="77777777" w:rsidR="00E27FC9" w:rsidRPr="007625A9" w:rsidRDefault="00E27FC9" w:rsidP="00E27FC9">
      <w:pPr>
        <w:pStyle w:val="BodyText"/>
        <w:spacing w:line="290" w:lineRule="auto"/>
        <w:jc w:val="both"/>
        <w:rPr>
          <w:rStyle w:val="1"/>
          <w:rFonts w:asciiTheme="minorHAnsi" w:hAnsiTheme="minorHAnsi" w:cstheme="minorHAnsi"/>
          <w:b w:val="0"/>
          <w:bCs w:val="0"/>
          <w:color w:val="000000"/>
          <w:sz w:val="22"/>
          <w:szCs w:val="22"/>
          <w:lang w:val="ru-RU"/>
        </w:rPr>
      </w:pPr>
    </w:p>
    <w:p w14:paraId="15DC7240" w14:textId="77777777" w:rsidR="00E27FC9" w:rsidRPr="007625A9" w:rsidRDefault="00E27FC9" w:rsidP="00E27FC9">
      <w:pPr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7625A9">
        <w:rPr>
          <w:rFonts w:asciiTheme="minorHAnsi" w:hAnsiTheme="minorHAnsi" w:cstheme="minorHAnsi"/>
          <w:b/>
          <w:bCs/>
          <w:sz w:val="22"/>
          <w:szCs w:val="22"/>
          <w:lang w:val="ru-RU"/>
        </w:rPr>
        <w:t>Таблица 2. Ответственные лица со стороны подрядчика (заполните столбцы 2 и 3)</w:t>
      </w:r>
    </w:p>
    <w:p w14:paraId="6FAC3638" w14:textId="77777777" w:rsidR="000C6F0F" w:rsidRPr="007625A9" w:rsidRDefault="000C6F0F" w:rsidP="00E27FC9">
      <w:pPr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1"/>
        <w:gridCol w:w="2715"/>
        <w:gridCol w:w="2472"/>
        <w:gridCol w:w="3765"/>
      </w:tblGrid>
      <w:tr w:rsidR="00E27FC9" w:rsidRPr="007625A9" w14:paraId="6357EADD" w14:textId="77777777" w:rsidTr="00FE1B08">
        <w:tc>
          <w:tcPr>
            <w:tcW w:w="681" w:type="dxa"/>
            <w:vAlign w:val="center"/>
          </w:tcPr>
          <w:p w14:paraId="4517D000" w14:textId="54393DE9" w:rsidR="00E27FC9" w:rsidRPr="007625A9" w:rsidRDefault="000C6F0F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2715" w:type="dxa"/>
            <w:vAlign w:val="center"/>
          </w:tcPr>
          <w:p w14:paraId="3D93662B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Полное имя ответственного лица</w:t>
            </w:r>
          </w:p>
        </w:tc>
        <w:tc>
          <w:tcPr>
            <w:tcW w:w="2472" w:type="dxa"/>
            <w:vAlign w:val="center"/>
          </w:tcPr>
          <w:p w14:paraId="5AC3551D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Должность, квалификация (специальность)</w:t>
            </w:r>
          </w:p>
        </w:tc>
        <w:tc>
          <w:tcPr>
            <w:tcW w:w="3765" w:type="dxa"/>
            <w:vAlign w:val="center"/>
          </w:tcPr>
          <w:p w14:paraId="12A51D0B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Необходимые меры</w:t>
            </w:r>
          </w:p>
        </w:tc>
      </w:tr>
      <w:tr w:rsidR="00E27FC9" w:rsidRPr="007625A9" w14:paraId="3404C08C" w14:textId="77777777" w:rsidTr="00FE1B08">
        <w:tc>
          <w:tcPr>
            <w:tcW w:w="681" w:type="dxa"/>
            <w:vAlign w:val="center"/>
          </w:tcPr>
          <w:p w14:paraId="3ED9FF25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715" w:type="dxa"/>
          </w:tcPr>
          <w:p w14:paraId="4C1E06A2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2472" w:type="dxa"/>
          </w:tcPr>
          <w:p w14:paraId="36F146AD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3765" w:type="dxa"/>
          </w:tcPr>
          <w:p w14:paraId="61311BCF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4</w:t>
            </w:r>
          </w:p>
        </w:tc>
      </w:tr>
      <w:tr w:rsidR="00E27FC9" w:rsidRPr="007625A9" w14:paraId="31E78D60" w14:textId="77777777" w:rsidTr="00FE1B08">
        <w:tc>
          <w:tcPr>
            <w:tcW w:w="681" w:type="dxa"/>
            <w:vAlign w:val="center"/>
          </w:tcPr>
          <w:p w14:paraId="355B875D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2715" w:type="dxa"/>
          </w:tcPr>
          <w:p w14:paraId="1364BFB9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472" w:type="dxa"/>
          </w:tcPr>
          <w:p w14:paraId="1B1BD3E2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765" w:type="dxa"/>
          </w:tcPr>
          <w:p w14:paraId="159C3702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Проведение обучения работников соблюдению мер безопасности при заполнении журнала</w:t>
            </w:r>
          </w:p>
          <w:p w14:paraId="24F6FA28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2AED4E2A" w14:textId="77777777" w:rsidTr="00FE1B08">
        <w:tc>
          <w:tcPr>
            <w:tcW w:w="681" w:type="dxa"/>
            <w:vAlign w:val="center"/>
          </w:tcPr>
          <w:p w14:paraId="1B27623C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2715" w:type="dxa"/>
          </w:tcPr>
          <w:p w14:paraId="50F060C7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472" w:type="dxa"/>
          </w:tcPr>
          <w:p w14:paraId="30BD88FC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765" w:type="dxa"/>
          </w:tcPr>
          <w:p w14:paraId="723D0B74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Проверка соответствия рабочему месту нормам безопасности</w:t>
            </w:r>
          </w:p>
        </w:tc>
      </w:tr>
      <w:tr w:rsidR="00E27FC9" w:rsidRPr="007625A9" w14:paraId="6D567693" w14:textId="77777777" w:rsidTr="00FE1B08">
        <w:tc>
          <w:tcPr>
            <w:tcW w:w="681" w:type="dxa"/>
            <w:vAlign w:val="center"/>
          </w:tcPr>
          <w:p w14:paraId="6CDC5FD2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2715" w:type="dxa"/>
          </w:tcPr>
          <w:p w14:paraId="5D54EED4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472" w:type="dxa"/>
          </w:tcPr>
          <w:p w14:paraId="1E5B1874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765" w:type="dxa"/>
          </w:tcPr>
          <w:p w14:paraId="27C5E106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Обеспечение работников специальной одеждой, средствами индивидуальной защиты и инструментами</w:t>
            </w:r>
          </w:p>
        </w:tc>
      </w:tr>
      <w:tr w:rsidR="00E27FC9" w:rsidRPr="007625A9" w14:paraId="773A8C9F" w14:textId="77777777" w:rsidTr="00FE1B08">
        <w:tc>
          <w:tcPr>
            <w:tcW w:w="681" w:type="dxa"/>
            <w:vAlign w:val="center"/>
          </w:tcPr>
          <w:p w14:paraId="097D22CB" w14:textId="33C04B60" w:rsidR="00E27FC9" w:rsidRPr="007625A9" w:rsidRDefault="005E19AC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2715" w:type="dxa"/>
          </w:tcPr>
          <w:p w14:paraId="20AC716E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472" w:type="dxa"/>
          </w:tcPr>
          <w:p w14:paraId="12885ED5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765" w:type="dxa"/>
          </w:tcPr>
          <w:p w14:paraId="14AACB00" w14:textId="10609FB5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Обеспечение работников медикаментами, а также принадлежностями первой помощи </w:t>
            </w:r>
          </w:p>
        </w:tc>
      </w:tr>
    </w:tbl>
    <w:p w14:paraId="1C31B6DC" w14:textId="77777777" w:rsidR="00E27FC9" w:rsidRPr="007625A9" w:rsidRDefault="00E27FC9" w:rsidP="00E27FC9">
      <w:pPr>
        <w:pStyle w:val="ListParagrap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3A40DC94" w14:textId="77777777" w:rsidR="00E27FC9" w:rsidRPr="007625A9" w:rsidRDefault="00E27FC9" w:rsidP="00E27FC9">
      <w:pPr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7625A9">
        <w:rPr>
          <w:rFonts w:asciiTheme="minorHAnsi" w:hAnsiTheme="minorHAnsi" w:cstheme="minorHAnsi"/>
          <w:b/>
          <w:bCs/>
          <w:sz w:val="22"/>
          <w:szCs w:val="22"/>
          <w:lang w:val="ru-RU"/>
        </w:rPr>
        <w:t>Таблица 3. Планируемые мероприятия по безопасности, правам сотрудников и защите здоровья (заполните пункты 3 и 4).</w:t>
      </w:r>
    </w:p>
    <w:p w14:paraId="2C1FAA76" w14:textId="77777777" w:rsidR="004D3DE5" w:rsidRPr="007625A9" w:rsidRDefault="004D3DE5" w:rsidP="00E27FC9">
      <w:pPr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1"/>
        <w:gridCol w:w="2741"/>
        <w:gridCol w:w="3105"/>
        <w:gridCol w:w="3086"/>
      </w:tblGrid>
      <w:tr w:rsidR="00E27FC9" w:rsidRPr="007625A9" w14:paraId="0ED4387D" w14:textId="77777777" w:rsidTr="004D3DE5">
        <w:tc>
          <w:tcPr>
            <w:tcW w:w="701" w:type="dxa"/>
            <w:vAlign w:val="center"/>
          </w:tcPr>
          <w:p w14:paraId="655AFE9E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Нет.</w:t>
            </w:r>
          </w:p>
        </w:tc>
        <w:tc>
          <w:tcPr>
            <w:tcW w:w="2741" w:type="dxa"/>
            <w:vAlign w:val="center"/>
          </w:tcPr>
          <w:p w14:paraId="6EE6DFF8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Требования</w:t>
            </w:r>
          </w:p>
        </w:tc>
        <w:tc>
          <w:tcPr>
            <w:tcW w:w="3105" w:type="dxa"/>
            <w:vAlign w:val="center"/>
          </w:tcPr>
          <w:p w14:paraId="2A2B0E81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Планируемые меры</w:t>
            </w:r>
          </w:p>
        </w:tc>
        <w:tc>
          <w:tcPr>
            <w:tcW w:w="3086" w:type="dxa"/>
            <w:vAlign w:val="center"/>
          </w:tcPr>
          <w:p w14:paraId="50D8236F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Примечание</w:t>
            </w:r>
          </w:p>
        </w:tc>
      </w:tr>
      <w:tr w:rsidR="00E27FC9" w:rsidRPr="007625A9" w14:paraId="724AB964" w14:textId="77777777" w:rsidTr="004D3DE5">
        <w:tc>
          <w:tcPr>
            <w:tcW w:w="701" w:type="dxa"/>
            <w:vAlign w:val="center"/>
          </w:tcPr>
          <w:p w14:paraId="7E87BABE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741" w:type="dxa"/>
          </w:tcPr>
          <w:p w14:paraId="38141917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3105" w:type="dxa"/>
          </w:tcPr>
          <w:p w14:paraId="761349D0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3086" w:type="dxa"/>
          </w:tcPr>
          <w:p w14:paraId="5D03B52F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4</w:t>
            </w:r>
          </w:p>
        </w:tc>
      </w:tr>
      <w:tr w:rsidR="00E27FC9" w:rsidRPr="007625A9" w14:paraId="3BCFFACB" w14:textId="77777777" w:rsidTr="004D3DE5">
        <w:tc>
          <w:tcPr>
            <w:tcW w:w="701" w:type="dxa"/>
            <w:vAlign w:val="center"/>
          </w:tcPr>
          <w:p w14:paraId="37B7320E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2741" w:type="dxa"/>
          </w:tcPr>
          <w:p w14:paraId="0A081F54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Соблюдение правил безопасности на рабочем месте</w:t>
            </w:r>
          </w:p>
        </w:tc>
        <w:tc>
          <w:tcPr>
            <w:tcW w:w="3105" w:type="dxa"/>
          </w:tcPr>
          <w:p w14:paraId="74A67DA1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086" w:type="dxa"/>
          </w:tcPr>
          <w:p w14:paraId="322E7875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2AFAA9A8" w14:textId="77777777" w:rsidTr="004D3DE5">
        <w:tc>
          <w:tcPr>
            <w:tcW w:w="701" w:type="dxa"/>
            <w:vAlign w:val="center"/>
          </w:tcPr>
          <w:p w14:paraId="34D512DE" w14:textId="77777777" w:rsidR="00E27FC9" w:rsidRPr="007625A9" w:rsidRDefault="00E27FC9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2741" w:type="dxa"/>
          </w:tcPr>
          <w:p w14:paraId="6D418F4F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Обеспечение работников специальной одеждой, средствами индивидуальной защиты и инструментами</w:t>
            </w:r>
          </w:p>
        </w:tc>
        <w:tc>
          <w:tcPr>
            <w:tcW w:w="3105" w:type="dxa"/>
          </w:tcPr>
          <w:p w14:paraId="0723C08A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086" w:type="dxa"/>
          </w:tcPr>
          <w:p w14:paraId="019E24E9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E27FC9" w:rsidRPr="007625A9" w14:paraId="410700C9" w14:textId="77777777" w:rsidTr="004D3DE5">
        <w:tc>
          <w:tcPr>
            <w:tcW w:w="701" w:type="dxa"/>
            <w:vAlign w:val="center"/>
          </w:tcPr>
          <w:p w14:paraId="4E60C642" w14:textId="3701043D" w:rsidR="00E27FC9" w:rsidRPr="007625A9" w:rsidRDefault="00C6447F" w:rsidP="00144D3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2741" w:type="dxa"/>
          </w:tcPr>
          <w:p w14:paraId="71A2C43D" w14:textId="731869CE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625A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Предоставление первой помощи </w:t>
            </w:r>
          </w:p>
        </w:tc>
        <w:tc>
          <w:tcPr>
            <w:tcW w:w="3105" w:type="dxa"/>
          </w:tcPr>
          <w:p w14:paraId="0C4F5871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086" w:type="dxa"/>
          </w:tcPr>
          <w:p w14:paraId="5B009954" w14:textId="77777777" w:rsidR="00E27FC9" w:rsidRPr="007625A9" w:rsidRDefault="00E27FC9" w:rsidP="00144D3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14:paraId="79D9FA1F" w14:textId="77777777" w:rsidR="00E27FC9" w:rsidRPr="007625A9" w:rsidRDefault="00E27FC9" w:rsidP="003727BD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7F2E0F48" w14:textId="77777777" w:rsidR="002E2412" w:rsidRPr="007625A9" w:rsidRDefault="002E2412" w:rsidP="002E2412">
      <w:pPr>
        <w:tabs>
          <w:tab w:val="left" w:pos="720"/>
        </w:tabs>
        <w:rPr>
          <w:rFonts w:ascii="Arial" w:hAnsi="Arial" w:cs="Arial"/>
          <w:sz w:val="20"/>
          <w:szCs w:val="20"/>
          <w:lang w:val="ru-RU"/>
        </w:rPr>
      </w:pPr>
    </w:p>
    <w:p w14:paraId="250D2AC7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052EE43F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78294E79" w14:textId="77777777" w:rsidR="00E27FC9" w:rsidRPr="007625A9" w:rsidRDefault="00E27FC9" w:rsidP="002E2412">
      <w:pPr>
        <w:rPr>
          <w:rFonts w:ascii="Arial" w:hAnsi="Arial" w:cs="Arial"/>
          <w:sz w:val="20"/>
          <w:szCs w:val="20"/>
          <w:lang w:val="ru-RU"/>
        </w:rPr>
      </w:pPr>
    </w:p>
    <w:p w14:paraId="72E4E6BF" w14:textId="60E397FD" w:rsidR="009670ED" w:rsidRPr="007625A9" w:rsidRDefault="009670ED" w:rsidP="002A6AF3">
      <w:pPr>
        <w:pStyle w:val="Heading1"/>
        <w:numPr>
          <w:ilvl w:val="0"/>
          <w:numId w:val="0"/>
        </w:numPr>
        <w:ind w:left="357" w:hanging="357"/>
        <w:jc w:val="center"/>
        <w:rPr>
          <w:rFonts w:ascii="Arial" w:hAnsi="Arial"/>
          <w:sz w:val="20"/>
          <w:szCs w:val="20"/>
          <w:lang w:val="ru-RU"/>
        </w:rPr>
      </w:pPr>
      <w:bookmarkStart w:id="533" w:name="_Toc10231223"/>
      <w:bookmarkStart w:id="534" w:name="_Toc482513754"/>
      <w:r w:rsidRPr="007625A9">
        <w:rPr>
          <w:rFonts w:ascii="Arial" w:hAnsi="Arial"/>
          <w:sz w:val="20"/>
          <w:szCs w:val="20"/>
          <w:lang w:val="ru-RU"/>
        </w:rPr>
        <w:lastRenderedPageBreak/>
        <w:t xml:space="preserve">ПРИЛОЖЕНИЕ </w:t>
      </w:r>
      <w:r w:rsidR="00646C63" w:rsidRPr="007625A9">
        <w:rPr>
          <w:rFonts w:ascii="Arial" w:hAnsi="Arial"/>
          <w:sz w:val="20"/>
          <w:szCs w:val="20"/>
          <w:lang w:val="ru-RU"/>
        </w:rPr>
        <w:t>Д</w:t>
      </w:r>
      <w:r w:rsidRPr="007625A9">
        <w:rPr>
          <w:rFonts w:ascii="Arial" w:hAnsi="Arial"/>
          <w:sz w:val="20"/>
          <w:szCs w:val="20"/>
          <w:lang w:val="ru-RU"/>
        </w:rPr>
        <w:t>: ФОРМЫ ФИНАНСОВЫХ ПРЕДЛОЖЕНИЙ</w:t>
      </w:r>
      <w:bookmarkEnd w:id="533"/>
    </w:p>
    <w:bookmarkEnd w:id="534"/>
    <w:p w14:paraId="44CF1793" w14:textId="025566EB" w:rsidR="002E2412" w:rsidRPr="007625A9" w:rsidRDefault="002E2412" w:rsidP="008A2808">
      <w:pPr>
        <w:pStyle w:val="Heading2"/>
        <w:pBdr>
          <w:bottom w:val="none" w:sz="0" w:space="0" w:color="auto"/>
        </w:pBdr>
        <w:rPr>
          <w:rFonts w:ascii="Arial" w:hAnsi="Arial" w:cs="Arial"/>
          <w:sz w:val="20"/>
          <w:u w:val="single"/>
          <w:lang w:val="ru-RU"/>
        </w:rPr>
      </w:pPr>
    </w:p>
    <w:p w14:paraId="0DB99007" w14:textId="2960324B" w:rsidR="00501266" w:rsidRPr="007625A9" w:rsidRDefault="00AD21CD" w:rsidP="008A2808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b/>
          <w:sz w:val="20"/>
          <w:szCs w:val="20"/>
          <w:lang w:val="ru-RU"/>
        </w:rPr>
        <w:t xml:space="preserve">Форма 13: Письмо с финансовым предложением </w:t>
      </w:r>
    </w:p>
    <w:p w14:paraId="2159F5DA" w14:textId="133973AF" w:rsidR="00501266" w:rsidRPr="007625A9" w:rsidRDefault="00501266" w:rsidP="008A2808">
      <w:pPr>
        <w:rPr>
          <w:rFonts w:ascii="Arial" w:hAnsi="Arial" w:cs="Arial"/>
          <w:sz w:val="20"/>
          <w:szCs w:val="20"/>
          <w:lang w:val="ru-RU"/>
        </w:rPr>
      </w:pPr>
    </w:p>
    <w:p w14:paraId="1E17AFA2" w14:textId="77777777" w:rsidR="00501266" w:rsidRPr="007625A9" w:rsidRDefault="00501266" w:rsidP="008A2808">
      <w:pPr>
        <w:rPr>
          <w:rFonts w:ascii="Arial" w:hAnsi="Arial" w:cs="Arial"/>
          <w:sz w:val="20"/>
          <w:szCs w:val="20"/>
          <w:lang w:val="ru-RU"/>
        </w:rPr>
      </w:pPr>
    </w:p>
    <w:p w14:paraId="37574CB9" w14:textId="77777777" w:rsidR="002E2412" w:rsidRPr="007625A9" w:rsidRDefault="002E2412" w:rsidP="003F12CA">
      <w:pPr>
        <w:ind w:left="480" w:hanging="480"/>
        <w:rPr>
          <w:rFonts w:ascii="Arial" w:hAnsi="Arial" w:cs="Arial"/>
          <w:sz w:val="20"/>
          <w:szCs w:val="20"/>
          <w:lang w:val="ru-RU"/>
        </w:rPr>
      </w:pPr>
    </w:p>
    <w:p w14:paraId="2B272562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>Дата: ___________</w:t>
      </w:r>
    </w:p>
    <w:p w14:paraId="17D1E1B8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27611F22" w14:textId="7BE7C16C" w:rsidR="00822D43" w:rsidRPr="007625A9" w:rsidRDefault="002E2412" w:rsidP="00822D43">
      <w:pPr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>Кому: ОТДЕЛ СНАБЖЕНИЯ И ЗАКУПОК</w:t>
      </w:r>
      <w:bookmarkStart w:id="535" w:name="_Hlk10234151"/>
    </w:p>
    <w:p w14:paraId="4FB304E5" w14:textId="70890BD7" w:rsidR="002E2412" w:rsidRPr="007625A9" w:rsidRDefault="00822D43" w:rsidP="00822D43">
      <w:pPr>
        <w:rPr>
          <w:rFonts w:ascii="Arial" w:eastAsia="Calibri" w:hAnsi="Arial" w:cs="Arial"/>
          <w:b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 xml:space="preserve">ЮНИСЕФ Кыргызстан, </w:t>
      </w:r>
      <w:proofErr w:type="gramStart"/>
      <w:r w:rsidRPr="007625A9">
        <w:rPr>
          <w:rFonts w:ascii="Arial" w:hAnsi="Arial" w:cs="Arial"/>
          <w:sz w:val="20"/>
          <w:szCs w:val="20"/>
          <w:lang w:val="ru-RU"/>
        </w:rPr>
        <w:t>проспект</w:t>
      </w:r>
      <w:proofErr w:type="gramEnd"/>
      <w:r w:rsidRPr="007625A9">
        <w:rPr>
          <w:rFonts w:ascii="Arial" w:hAnsi="Arial" w:cs="Arial"/>
          <w:sz w:val="20"/>
          <w:szCs w:val="20"/>
          <w:lang w:val="ru-RU"/>
        </w:rPr>
        <w:t xml:space="preserve"> Чуй, 160, 720040, Бишкек.</w:t>
      </w:r>
    </w:p>
    <w:bookmarkEnd w:id="535"/>
    <w:p w14:paraId="21CF9C56" w14:textId="77777777" w:rsidR="002E2412" w:rsidRPr="007625A9" w:rsidRDefault="002E2412" w:rsidP="002E2412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77526E17" w14:textId="77777777" w:rsidR="002E2412" w:rsidRPr="007625A9" w:rsidRDefault="002E2412" w:rsidP="00C70579">
      <w:pPr>
        <w:rPr>
          <w:rFonts w:ascii="Arial" w:hAnsi="Arial" w:cs="Arial"/>
          <w:sz w:val="20"/>
          <w:szCs w:val="20"/>
          <w:lang w:val="ru-RU"/>
        </w:rPr>
      </w:pPr>
    </w:p>
    <w:p w14:paraId="30564F75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7A3312F1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>Уважаемая госпожа/сэр,</w:t>
      </w:r>
    </w:p>
    <w:p w14:paraId="146AA6C8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5A8D0A9D" w14:textId="77D70FBE" w:rsidR="002E2412" w:rsidRPr="007625A9" w:rsidRDefault="004B6272" w:rsidP="002E2412">
      <w:pPr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 xml:space="preserve">Мы, нижеподписавшиеся, предлагаем выполнить строительство </w:t>
      </w:r>
      <w:r w:rsidRPr="007625A9">
        <w:rPr>
          <w:rFonts w:ascii="Arial" w:hAnsi="Arial" w:cs="Arial"/>
          <w:b/>
          <w:bCs/>
          <w:sz w:val="20"/>
          <w:szCs w:val="20"/>
          <w:lang w:val="ru-RU"/>
        </w:rPr>
        <w:t>склада для вакцин в городе Бишкек, Кыргызская Республика</w:t>
      </w:r>
      <w:r w:rsidRPr="007625A9">
        <w:rPr>
          <w:rFonts w:ascii="Arial" w:hAnsi="Arial" w:cs="Arial"/>
          <w:sz w:val="20"/>
          <w:szCs w:val="20"/>
          <w:lang w:val="ru-RU"/>
        </w:rPr>
        <w:t xml:space="preserve">, </w:t>
      </w:r>
      <w:r w:rsidR="002E2412" w:rsidRPr="007625A9">
        <w:rPr>
          <w:rFonts w:ascii="Arial" w:eastAsia="Times" w:hAnsi="Arial" w:cs="Arial"/>
          <w:sz w:val="20"/>
          <w:szCs w:val="20"/>
          <w:lang w:val="ru-RU"/>
        </w:rPr>
        <w:t xml:space="preserve">как указано в Приложениях B и </w:t>
      </w:r>
      <w:proofErr w:type="spellStart"/>
      <w:r w:rsidR="002E2412" w:rsidRPr="007625A9">
        <w:rPr>
          <w:rFonts w:ascii="Arial" w:eastAsia="Times" w:hAnsi="Arial" w:cs="Arial"/>
          <w:sz w:val="20"/>
          <w:szCs w:val="20"/>
          <w:lang w:val="ru-RU"/>
        </w:rPr>
        <w:t>Annex</w:t>
      </w:r>
      <w:proofErr w:type="spellEnd"/>
      <w:r w:rsidR="002E2412" w:rsidRPr="007625A9">
        <w:rPr>
          <w:rFonts w:ascii="Arial" w:eastAsia="Times" w:hAnsi="Arial" w:cs="Arial"/>
          <w:sz w:val="20"/>
          <w:szCs w:val="20"/>
          <w:lang w:val="ru-RU"/>
        </w:rPr>
        <w:t xml:space="preserve">-E, согласно </w:t>
      </w:r>
      <w:r w:rsidR="002E2412" w:rsidRPr="007625A9">
        <w:rPr>
          <w:rFonts w:ascii="Arial" w:hAnsi="Arial" w:cs="Arial"/>
          <w:sz w:val="20"/>
          <w:szCs w:val="20"/>
          <w:lang w:val="ru-RU"/>
        </w:rPr>
        <w:t xml:space="preserve">вашему запросу </w:t>
      </w:r>
      <w:proofErr w:type="gramStart"/>
      <w:r w:rsidRPr="007625A9">
        <w:rPr>
          <w:rFonts w:ascii="Arial" w:hAnsi="Arial" w:cs="Arial"/>
          <w:sz w:val="20"/>
          <w:szCs w:val="20"/>
          <w:lang w:val="ru-RU"/>
        </w:rPr>
        <w:t xml:space="preserve">на </w:t>
      </w:r>
      <w:r w:rsidR="002E2412" w:rsidRPr="007625A9">
        <w:rPr>
          <w:rFonts w:ascii="Arial" w:hAnsi="Arial" w:cs="Arial"/>
          <w:sz w:val="20"/>
          <w:szCs w:val="20"/>
          <w:lang w:val="ru-RU"/>
        </w:rPr>
        <w:t>предложений</w:t>
      </w:r>
      <w:proofErr w:type="gramEnd"/>
      <w:r w:rsidR="002E2412" w:rsidRPr="007625A9">
        <w:rPr>
          <w:rFonts w:ascii="Arial" w:hAnsi="Arial" w:cs="Arial"/>
          <w:sz w:val="20"/>
          <w:szCs w:val="20"/>
          <w:lang w:val="ru-RU"/>
        </w:rPr>
        <w:t xml:space="preserve"> </w:t>
      </w:r>
      <w:r w:rsidR="00997EE5" w:rsidRPr="007625A9">
        <w:rPr>
          <w:rFonts w:ascii="Arial" w:hAnsi="Arial" w:cs="Arial"/>
          <w:sz w:val="20"/>
          <w:szCs w:val="20"/>
          <w:lang w:val="ru-RU"/>
        </w:rPr>
        <w:t>LRPS-</w:t>
      </w:r>
      <w:proofErr w:type="gramStart"/>
      <w:r w:rsidR="00997EE5" w:rsidRPr="007625A9">
        <w:rPr>
          <w:rFonts w:ascii="Arial" w:hAnsi="Arial" w:cs="Arial"/>
          <w:sz w:val="20"/>
          <w:szCs w:val="20"/>
          <w:lang w:val="ru-RU"/>
        </w:rPr>
        <w:t>2026-9202384</w:t>
      </w:r>
      <w:proofErr w:type="gramEnd"/>
      <w:r w:rsidR="00997EE5" w:rsidRPr="007625A9">
        <w:rPr>
          <w:rFonts w:ascii="Arial" w:hAnsi="Arial" w:cs="Arial"/>
          <w:sz w:val="20"/>
          <w:szCs w:val="20"/>
          <w:lang w:val="ru-RU"/>
        </w:rPr>
        <w:t xml:space="preserve"> </w:t>
      </w:r>
      <w:r w:rsidR="002E2412" w:rsidRPr="007625A9">
        <w:rPr>
          <w:rFonts w:ascii="Arial" w:hAnsi="Arial" w:cs="Arial"/>
          <w:sz w:val="20"/>
          <w:szCs w:val="20"/>
          <w:lang w:val="ru-RU"/>
        </w:rPr>
        <w:t xml:space="preserve">от </w:t>
      </w:r>
      <w:r w:rsidR="002E2412" w:rsidRPr="007625A9">
        <w:rPr>
          <w:rFonts w:ascii="Arial" w:hAnsi="Arial" w:cs="Arial"/>
          <w:sz w:val="20"/>
          <w:szCs w:val="20"/>
          <w:highlight w:val="green"/>
          <w:lang w:val="ru-RU"/>
        </w:rPr>
        <w:t>[</w:t>
      </w:r>
      <w:r w:rsidR="00F27FAC" w:rsidRPr="007625A9">
        <w:rPr>
          <w:rFonts w:ascii="Arial" w:hAnsi="Arial" w:cs="Arial"/>
          <w:color w:val="FF0000"/>
          <w:sz w:val="20"/>
          <w:szCs w:val="20"/>
          <w:highlight w:val="green"/>
          <w:u w:val="single"/>
          <w:lang w:val="ru-RU"/>
        </w:rPr>
        <w:t>..........].</w:t>
      </w:r>
      <w:r w:rsidR="002E2412" w:rsidRPr="007625A9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6FDD1F92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11110B85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>Наше прилагаемое финансовое предложение рассчитано на сумму (---------------------------------------------------------------------------------------------------------------------------сумма в цифрах и словах).  Эта сумма включает все налоги, подлежащие уплате по применимому законодательству.</w:t>
      </w:r>
    </w:p>
    <w:p w14:paraId="55F39AF2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7D8C2780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>Наше финансовое предложение будет обязательным для нас с учётом изменений, вытекающих в ходе переговоров по контракту, вплоть до истечения срока действительности предложения.</w:t>
      </w:r>
    </w:p>
    <w:p w14:paraId="04D467CB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639E87D3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>Мы понимаем, что вы не обязаны принимать любое полученное предложение.</w:t>
      </w:r>
    </w:p>
    <w:p w14:paraId="53CD8284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0E14EC21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53B37039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25E52A6D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>С уважением,</w:t>
      </w:r>
    </w:p>
    <w:p w14:paraId="63996AC4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0FA1D2DF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1FDF5369" w14:textId="77777777" w:rsidR="00736844" w:rsidRPr="007625A9" w:rsidRDefault="00736844" w:rsidP="00736844">
      <w:pPr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>Подпись уполномоченного лица:</w:t>
      </w:r>
    </w:p>
    <w:p w14:paraId="558F9B0A" w14:textId="77777777" w:rsidR="00736844" w:rsidRPr="007625A9" w:rsidRDefault="00736844" w:rsidP="00736844">
      <w:pPr>
        <w:rPr>
          <w:rFonts w:ascii="Arial" w:hAnsi="Arial" w:cs="Arial"/>
          <w:sz w:val="20"/>
          <w:szCs w:val="20"/>
          <w:lang w:val="ru-RU"/>
        </w:rPr>
      </w:pPr>
    </w:p>
    <w:p w14:paraId="013BBBCF" w14:textId="77777777" w:rsidR="00736844" w:rsidRPr="007625A9" w:rsidRDefault="00736844" w:rsidP="00736844">
      <w:pPr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>Имя и должность подписанта:</w:t>
      </w:r>
    </w:p>
    <w:p w14:paraId="6BA09A43" w14:textId="77777777" w:rsidR="00736844" w:rsidRPr="007625A9" w:rsidRDefault="00736844" w:rsidP="00736844">
      <w:pPr>
        <w:rPr>
          <w:rFonts w:ascii="Arial" w:hAnsi="Arial" w:cs="Arial"/>
          <w:sz w:val="20"/>
          <w:szCs w:val="20"/>
          <w:lang w:val="ru-RU"/>
        </w:rPr>
      </w:pPr>
    </w:p>
    <w:p w14:paraId="0B4AE0AC" w14:textId="77777777" w:rsidR="00736844" w:rsidRPr="007625A9" w:rsidRDefault="00736844" w:rsidP="00736844">
      <w:pPr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>Название строительной компании</w:t>
      </w:r>
    </w:p>
    <w:p w14:paraId="5299EDE4" w14:textId="77777777" w:rsidR="00736844" w:rsidRPr="007625A9" w:rsidRDefault="00736844" w:rsidP="00736844">
      <w:pPr>
        <w:rPr>
          <w:rFonts w:ascii="Arial" w:hAnsi="Arial" w:cs="Arial"/>
          <w:sz w:val="20"/>
          <w:szCs w:val="20"/>
          <w:lang w:val="ru-RU"/>
        </w:rPr>
      </w:pPr>
    </w:p>
    <w:p w14:paraId="204AF705" w14:textId="764821A3" w:rsidR="002E2412" w:rsidRPr="007625A9" w:rsidRDefault="00736844" w:rsidP="00736844">
      <w:pPr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>Адрес:</w:t>
      </w:r>
      <w:r w:rsidR="002E2412" w:rsidRPr="007625A9">
        <w:rPr>
          <w:rFonts w:ascii="Arial" w:hAnsi="Arial" w:cs="Arial"/>
          <w:sz w:val="20"/>
          <w:szCs w:val="20"/>
          <w:lang w:val="ru-RU"/>
        </w:rPr>
        <w:br w:type="page"/>
      </w:r>
    </w:p>
    <w:p w14:paraId="76F34E6F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6F14ED6F" w14:textId="55F9572C" w:rsidR="002E2412" w:rsidRPr="007625A9" w:rsidRDefault="00AD21CD" w:rsidP="008A2808">
      <w:pPr>
        <w:jc w:val="center"/>
        <w:rPr>
          <w:rFonts w:ascii="Arial" w:hAnsi="Arial" w:cs="Arial"/>
          <w:sz w:val="20"/>
          <w:szCs w:val="20"/>
          <w:lang w:val="ru-RU"/>
        </w:rPr>
      </w:pPr>
      <w:bookmarkStart w:id="536" w:name="_Toc482513753"/>
      <w:r w:rsidRPr="007625A9">
        <w:rPr>
          <w:rFonts w:ascii="Arial" w:hAnsi="Arial" w:cs="Arial"/>
          <w:b/>
          <w:sz w:val="20"/>
          <w:szCs w:val="20"/>
          <w:lang w:val="ru-RU"/>
        </w:rPr>
        <w:t xml:space="preserve">Форма 14: Образец финансового предложения (от BOQ) </w:t>
      </w:r>
      <w:bookmarkEnd w:id="536"/>
    </w:p>
    <w:p w14:paraId="57CE01FF" w14:textId="77777777" w:rsidR="002E2412" w:rsidRPr="007625A9" w:rsidRDefault="002E2412" w:rsidP="002E2412">
      <w:pPr>
        <w:rPr>
          <w:rFonts w:ascii="Arial" w:hAnsi="Arial" w:cs="Arial"/>
          <w:sz w:val="20"/>
          <w:szCs w:val="20"/>
          <w:lang w:val="ru-RU"/>
        </w:rPr>
      </w:pPr>
    </w:p>
    <w:p w14:paraId="152F79FE" w14:textId="103FE3D5" w:rsidR="002E2412" w:rsidRPr="007625A9" w:rsidRDefault="002E2412" w:rsidP="002E2412">
      <w:pPr>
        <w:rPr>
          <w:rFonts w:ascii="Arial" w:hAnsi="Arial" w:cs="Arial"/>
          <w:b/>
          <w:bCs/>
          <w:sz w:val="20"/>
          <w:szCs w:val="20"/>
          <w:lang w:val="ru-RU"/>
        </w:rPr>
      </w:pPr>
      <w:r w:rsidRPr="007625A9">
        <w:rPr>
          <w:rFonts w:ascii="Arial" w:hAnsi="Arial" w:cs="Arial"/>
          <w:b/>
          <w:bCs/>
          <w:sz w:val="20"/>
          <w:szCs w:val="20"/>
          <w:highlight w:val="green"/>
          <w:lang w:val="ru-RU"/>
        </w:rPr>
        <w:t xml:space="preserve">Заполните BOQ, представленные в </w:t>
      </w:r>
      <w:r w:rsidRPr="007625A9">
        <w:rPr>
          <w:rFonts w:ascii="Arial" w:hAnsi="Arial" w:cs="Arial"/>
          <w:b/>
          <w:bCs/>
          <w:sz w:val="20"/>
          <w:szCs w:val="20"/>
          <w:highlight w:val="green"/>
          <w:u w:val="single"/>
          <w:lang w:val="ru-RU"/>
        </w:rPr>
        <w:t>Приложении-E,</w:t>
      </w:r>
      <w:r w:rsidRPr="007625A9">
        <w:rPr>
          <w:rFonts w:ascii="Arial" w:hAnsi="Arial" w:cs="Arial"/>
          <w:b/>
          <w:bCs/>
          <w:sz w:val="20"/>
          <w:szCs w:val="20"/>
          <w:highlight w:val="green"/>
          <w:lang w:val="ru-RU"/>
        </w:rPr>
        <w:t xml:space="preserve"> и приведите </w:t>
      </w:r>
      <w:r w:rsidR="00716AEE" w:rsidRPr="007625A9">
        <w:rPr>
          <w:rFonts w:ascii="Arial" w:hAnsi="Arial" w:cs="Arial"/>
          <w:b/>
          <w:bCs/>
          <w:sz w:val="20"/>
          <w:szCs w:val="20"/>
          <w:highlight w:val="green"/>
          <w:lang w:val="ru-RU"/>
        </w:rPr>
        <w:t>итоги</w:t>
      </w:r>
      <w:r w:rsidRPr="007625A9">
        <w:rPr>
          <w:rFonts w:ascii="Arial" w:hAnsi="Arial" w:cs="Arial"/>
          <w:b/>
          <w:bCs/>
          <w:sz w:val="20"/>
          <w:szCs w:val="20"/>
          <w:highlight w:val="green"/>
          <w:lang w:val="ru-RU"/>
        </w:rPr>
        <w:t xml:space="preserve"> ниже в таблице </w:t>
      </w:r>
    </w:p>
    <w:p w14:paraId="1302B7DE" w14:textId="77777777" w:rsidR="00934AFB" w:rsidRPr="007625A9" w:rsidRDefault="00934AFB" w:rsidP="002E2412">
      <w:pPr>
        <w:rPr>
          <w:rFonts w:ascii="Arial" w:hAnsi="Arial" w:cs="Arial"/>
          <w:sz w:val="20"/>
          <w:szCs w:val="20"/>
          <w:lang w:val="ru-RU"/>
        </w:rPr>
      </w:pPr>
    </w:p>
    <w:p w14:paraId="7BD9A766" w14:textId="551DE83E" w:rsidR="002E2412" w:rsidRPr="007625A9" w:rsidRDefault="002E2412" w:rsidP="002E2412">
      <w:pPr>
        <w:tabs>
          <w:tab w:val="left" w:pos="5309"/>
        </w:tabs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7625A9">
        <w:rPr>
          <w:rFonts w:ascii="Arial" w:hAnsi="Arial" w:cs="Arial"/>
          <w:b/>
          <w:sz w:val="20"/>
          <w:szCs w:val="20"/>
          <w:lang w:val="ru-RU"/>
        </w:rPr>
        <w:t>Таблица-14.1: Краткое изложение финансового предложения</w:t>
      </w: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950"/>
        <w:gridCol w:w="1275"/>
        <w:gridCol w:w="1370"/>
        <w:gridCol w:w="3565"/>
      </w:tblGrid>
      <w:tr w:rsidR="00934AFB" w:rsidRPr="007625A9" w14:paraId="4AE0342A" w14:textId="77777777" w:rsidTr="00414B8B">
        <w:trPr>
          <w:trHeight w:val="250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7D8B6A74" w14:textId="77777777" w:rsidR="00934AFB" w:rsidRPr="007625A9" w:rsidRDefault="00934AFB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7625A9">
              <w:rPr>
                <w:rFonts w:ascii="Arial" w:hAnsi="Arial" w:cs="Arial"/>
                <w:b/>
                <w:sz w:val="18"/>
                <w:szCs w:val="18"/>
                <w:lang w:val="ru-RU"/>
              </w:rPr>
              <w:t>Лот #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87FF221" w14:textId="77777777" w:rsidR="00934AFB" w:rsidRPr="007625A9" w:rsidRDefault="00934AFB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7625A9">
              <w:rPr>
                <w:rFonts w:ascii="Arial" w:hAnsi="Arial" w:cs="Arial"/>
                <w:b/>
                <w:sz w:val="18"/>
                <w:szCs w:val="18"/>
                <w:lang w:val="ru-RU"/>
              </w:rPr>
              <w:t>ID</w:t>
            </w:r>
          </w:p>
        </w:tc>
        <w:tc>
          <w:tcPr>
            <w:tcW w:w="1950" w:type="dxa"/>
            <w:tcBorders>
              <w:bottom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F78BDEC" w14:textId="7102CDD8" w:rsidR="00934AFB" w:rsidRPr="007625A9" w:rsidRDefault="00934AFB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7625A9">
              <w:rPr>
                <w:rFonts w:ascii="Arial" w:hAnsi="Arial" w:cs="Arial"/>
                <w:b/>
                <w:sz w:val="18"/>
                <w:szCs w:val="18"/>
                <w:lang w:val="ru-RU"/>
              </w:rPr>
              <w:t>Название объекта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61AC9B9" w14:textId="1B42A23B" w:rsidR="00934AFB" w:rsidRPr="007625A9" w:rsidRDefault="00414B8B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7625A9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Город </w:t>
            </w:r>
          </w:p>
        </w:tc>
        <w:tc>
          <w:tcPr>
            <w:tcW w:w="1370" w:type="dxa"/>
            <w:tcBorders>
              <w:bottom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CB98084" w14:textId="4B0CB8B0" w:rsidR="00934AFB" w:rsidRPr="007625A9" w:rsidRDefault="00934AFB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7625A9">
              <w:rPr>
                <w:rFonts w:ascii="Arial" w:hAnsi="Arial" w:cs="Arial"/>
                <w:b/>
                <w:sz w:val="18"/>
                <w:szCs w:val="18"/>
                <w:lang w:val="ru-RU"/>
              </w:rPr>
              <w:t>Тип работы</w:t>
            </w:r>
          </w:p>
        </w:tc>
        <w:tc>
          <w:tcPr>
            <w:tcW w:w="3565" w:type="dxa"/>
            <w:tcBorders>
              <w:bottom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C72BEE9" w14:textId="77777777" w:rsidR="00934AFB" w:rsidRPr="007625A9" w:rsidRDefault="00934AFB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7625A9">
              <w:rPr>
                <w:rFonts w:ascii="Arial" w:hAnsi="Arial" w:cs="Arial"/>
                <w:b/>
                <w:sz w:val="18"/>
                <w:szCs w:val="18"/>
                <w:lang w:val="ru-RU"/>
              </w:rPr>
              <w:t>Общая стоимость</w:t>
            </w:r>
          </w:p>
          <w:p w14:paraId="23843EA4" w14:textId="3225ECC6" w:rsidR="00934AFB" w:rsidRPr="007625A9" w:rsidRDefault="00934AFB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7625A9">
              <w:rPr>
                <w:rFonts w:ascii="Arial" w:hAnsi="Arial" w:cs="Arial"/>
                <w:b/>
                <w:sz w:val="18"/>
                <w:szCs w:val="18"/>
                <w:lang w:val="ru-RU"/>
              </w:rPr>
              <w:t>(Сом)</w:t>
            </w:r>
          </w:p>
        </w:tc>
      </w:tr>
      <w:tr w:rsidR="00934AFB" w:rsidRPr="007625A9" w14:paraId="3E1C5FC9" w14:textId="77777777" w:rsidTr="00414B8B">
        <w:trPr>
          <w:trHeight w:val="450"/>
        </w:trPr>
        <w:tc>
          <w:tcPr>
            <w:tcW w:w="70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5417671" w14:textId="46EDAA44" w:rsidR="00934AFB" w:rsidRPr="007625A9" w:rsidRDefault="00934AFB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ru-RU"/>
              </w:rPr>
            </w:pPr>
            <w:r w:rsidRPr="007625A9">
              <w:rPr>
                <w:rFonts w:ascii="Arial" w:hAnsi="Arial" w:cs="Arial"/>
                <w:sz w:val="18"/>
                <w:szCs w:val="18"/>
                <w:highlight w:val="gree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bottom w:val="dotted" w:sz="4" w:space="0" w:color="auto"/>
            </w:tcBorders>
            <w:noWrap/>
            <w:vAlign w:val="center"/>
            <w:hideMark/>
          </w:tcPr>
          <w:p w14:paraId="2B69AC5C" w14:textId="32CE3C23" w:rsidR="00934AFB" w:rsidRPr="007625A9" w:rsidRDefault="00934AFB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ru-RU"/>
              </w:rPr>
            </w:pPr>
          </w:p>
        </w:tc>
        <w:tc>
          <w:tcPr>
            <w:tcW w:w="1950" w:type="dxa"/>
            <w:tcBorders>
              <w:top w:val="single" w:sz="8" w:space="0" w:color="auto"/>
              <w:bottom w:val="dotted" w:sz="4" w:space="0" w:color="auto"/>
            </w:tcBorders>
            <w:noWrap/>
            <w:vAlign w:val="center"/>
          </w:tcPr>
          <w:p w14:paraId="10062110" w14:textId="6775A110" w:rsidR="00934AFB" w:rsidRPr="007625A9" w:rsidRDefault="00EF55ED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ru-RU"/>
              </w:rPr>
            </w:pPr>
            <w:r w:rsidRPr="007625A9">
              <w:rPr>
                <w:rFonts w:ascii="Arial" w:hAnsi="Arial" w:cs="Arial"/>
                <w:sz w:val="18"/>
                <w:szCs w:val="18"/>
                <w:highlight w:val="green"/>
                <w:lang w:val="ru-RU"/>
              </w:rPr>
              <w:t>Городской склад вакцин в Бишкеке</w:t>
            </w:r>
          </w:p>
        </w:tc>
        <w:tc>
          <w:tcPr>
            <w:tcW w:w="1275" w:type="dxa"/>
            <w:tcBorders>
              <w:top w:val="single" w:sz="8" w:space="0" w:color="auto"/>
              <w:bottom w:val="dotted" w:sz="4" w:space="0" w:color="auto"/>
            </w:tcBorders>
            <w:noWrap/>
            <w:vAlign w:val="center"/>
          </w:tcPr>
          <w:p w14:paraId="562F1BE8" w14:textId="4739605B" w:rsidR="00934AFB" w:rsidRPr="007625A9" w:rsidRDefault="00414B8B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ru-RU"/>
              </w:rPr>
            </w:pPr>
            <w:r w:rsidRPr="007625A9">
              <w:rPr>
                <w:rFonts w:ascii="Arial" w:hAnsi="Arial" w:cs="Arial"/>
                <w:sz w:val="18"/>
                <w:szCs w:val="18"/>
                <w:highlight w:val="green"/>
                <w:lang w:val="ru-RU"/>
              </w:rPr>
              <w:t>Бишкек</w:t>
            </w:r>
          </w:p>
        </w:tc>
        <w:tc>
          <w:tcPr>
            <w:tcW w:w="1370" w:type="dxa"/>
            <w:tcBorders>
              <w:top w:val="single" w:sz="8" w:space="0" w:color="auto"/>
              <w:bottom w:val="dotted" w:sz="4" w:space="0" w:color="auto"/>
            </w:tcBorders>
            <w:noWrap/>
            <w:vAlign w:val="center"/>
          </w:tcPr>
          <w:p w14:paraId="684E7CDA" w14:textId="498EA604" w:rsidR="00934AFB" w:rsidRPr="007625A9" w:rsidRDefault="00713D9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highlight w:val="green"/>
                <w:lang w:val="ru-RU"/>
              </w:rPr>
            </w:pPr>
            <w:r w:rsidRPr="007625A9">
              <w:rPr>
                <w:rFonts w:ascii="Arial" w:hAnsi="Arial" w:cs="Arial"/>
                <w:sz w:val="18"/>
                <w:szCs w:val="18"/>
                <w:highlight w:val="green"/>
                <w:lang w:val="ru-RU"/>
              </w:rPr>
              <w:t>Новое здание</w:t>
            </w:r>
          </w:p>
        </w:tc>
        <w:tc>
          <w:tcPr>
            <w:tcW w:w="3565" w:type="dxa"/>
            <w:tcBorders>
              <w:top w:val="single" w:sz="8" w:space="0" w:color="auto"/>
              <w:bottom w:val="dotted" w:sz="4" w:space="0" w:color="auto"/>
            </w:tcBorders>
            <w:noWrap/>
            <w:vAlign w:val="center"/>
          </w:tcPr>
          <w:p w14:paraId="2618B4C7" w14:textId="472CC48B" w:rsidR="00934AFB" w:rsidRPr="007625A9" w:rsidRDefault="00934AFB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34AFB" w:rsidRPr="007625A9" w14:paraId="01FBDFF4" w14:textId="77777777" w:rsidTr="00414B8B">
        <w:trPr>
          <w:trHeight w:val="250"/>
        </w:trPr>
        <w:tc>
          <w:tcPr>
            <w:tcW w:w="709" w:type="dxa"/>
            <w:tcBorders>
              <w:top w:val="single" w:sz="8" w:space="0" w:color="auto"/>
              <w:right w:val="nil"/>
            </w:tcBorders>
          </w:tcPr>
          <w:p w14:paraId="7BA5D64A" w14:textId="77777777" w:rsidR="00934AFB" w:rsidRPr="007625A9" w:rsidRDefault="00934AFB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nil"/>
            </w:tcBorders>
            <w:noWrap/>
          </w:tcPr>
          <w:p w14:paraId="241AC667" w14:textId="77777777" w:rsidR="00934AFB" w:rsidRPr="007625A9" w:rsidRDefault="00934AFB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nil"/>
              <w:right w:val="nil"/>
            </w:tcBorders>
            <w:noWrap/>
          </w:tcPr>
          <w:p w14:paraId="323A1817" w14:textId="77777777" w:rsidR="00934AFB" w:rsidRPr="007625A9" w:rsidRDefault="00934AFB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right w:val="nil"/>
            </w:tcBorders>
            <w:noWrap/>
          </w:tcPr>
          <w:p w14:paraId="79BAE672" w14:textId="38ACF9CE" w:rsidR="00934AFB" w:rsidRPr="007625A9" w:rsidRDefault="0015346E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625A9">
              <w:rPr>
                <w:rFonts w:ascii="Arial" w:hAnsi="Arial" w:cs="Arial"/>
                <w:sz w:val="18"/>
                <w:szCs w:val="18"/>
                <w:lang w:val="ru-RU"/>
              </w:rPr>
              <w:t>Общая стоимость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</w:tcBorders>
            <w:noWrap/>
          </w:tcPr>
          <w:p w14:paraId="1227972E" w14:textId="42982B64" w:rsidR="00934AFB" w:rsidRPr="007625A9" w:rsidRDefault="0015346E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625A9">
              <w:rPr>
                <w:rFonts w:ascii="Arial" w:hAnsi="Arial" w:cs="Arial"/>
                <w:sz w:val="18"/>
                <w:szCs w:val="18"/>
                <w:lang w:val="ru-RU"/>
              </w:rPr>
              <w:t>(Без учёта НДС)</w:t>
            </w:r>
          </w:p>
        </w:tc>
        <w:tc>
          <w:tcPr>
            <w:tcW w:w="3565" w:type="dxa"/>
            <w:tcBorders>
              <w:top w:val="single" w:sz="8" w:space="0" w:color="auto"/>
            </w:tcBorders>
            <w:noWrap/>
          </w:tcPr>
          <w:p w14:paraId="13DF8B9E" w14:textId="77777777" w:rsidR="00934AFB" w:rsidRPr="007625A9" w:rsidRDefault="00934AFB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15346E" w:rsidRPr="007625A9" w14:paraId="57D0794B" w14:textId="77777777" w:rsidTr="00414B8B">
        <w:trPr>
          <w:trHeight w:val="250"/>
        </w:trPr>
        <w:tc>
          <w:tcPr>
            <w:tcW w:w="709" w:type="dxa"/>
            <w:tcBorders>
              <w:right w:val="nil"/>
            </w:tcBorders>
          </w:tcPr>
          <w:p w14:paraId="49700B2C" w14:textId="77777777" w:rsidR="0015346E" w:rsidRPr="007625A9" w:rsidRDefault="0015346E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noWrap/>
          </w:tcPr>
          <w:p w14:paraId="6A6974DE" w14:textId="77777777" w:rsidR="0015346E" w:rsidRPr="007625A9" w:rsidRDefault="0015346E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950" w:type="dxa"/>
            <w:tcBorders>
              <w:left w:val="nil"/>
              <w:right w:val="nil"/>
            </w:tcBorders>
            <w:noWrap/>
          </w:tcPr>
          <w:p w14:paraId="6AB55957" w14:textId="77777777" w:rsidR="0015346E" w:rsidRPr="007625A9" w:rsidRDefault="0015346E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noWrap/>
          </w:tcPr>
          <w:p w14:paraId="4A313FA3" w14:textId="77777777" w:rsidR="0015346E" w:rsidRPr="007625A9" w:rsidRDefault="0015346E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tcBorders>
              <w:left w:val="nil"/>
            </w:tcBorders>
            <w:noWrap/>
          </w:tcPr>
          <w:p w14:paraId="5E6332AB" w14:textId="4607583E" w:rsidR="0015346E" w:rsidRPr="007625A9" w:rsidRDefault="0015346E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625A9">
              <w:rPr>
                <w:rFonts w:ascii="Arial" w:hAnsi="Arial" w:cs="Arial"/>
                <w:sz w:val="18"/>
                <w:szCs w:val="18"/>
                <w:lang w:val="ru-RU"/>
              </w:rPr>
              <w:t>НДС</w:t>
            </w:r>
          </w:p>
        </w:tc>
        <w:tc>
          <w:tcPr>
            <w:tcW w:w="3565" w:type="dxa"/>
            <w:noWrap/>
          </w:tcPr>
          <w:p w14:paraId="1E9BBDE3" w14:textId="77777777" w:rsidR="0015346E" w:rsidRPr="007625A9" w:rsidRDefault="0015346E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15346E" w:rsidRPr="007625A9" w14:paraId="1380F671" w14:textId="77777777" w:rsidTr="00414B8B">
        <w:trPr>
          <w:trHeight w:val="250"/>
        </w:trPr>
        <w:tc>
          <w:tcPr>
            <w:tcW w:w="709" w:type="dxa"/>
            <w:tcBorders>
              <w:bottom w:val="single" w:sz="8" w:space="0" w:color="auto"/>
              <w:right w:val="nil"/>
            </w:tcBorders>
          </w:tcPr>
          <w:p w14:paraId="459AB6EC" w14:textId="77777777" w:rsidR="0015346E" w:rsidRPr="007625A9" w:rsidRDefault="0015346E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nil"/>
            </w:tcBorders>
            <w:noWrap/>
          </w:tcPr>
          <w:p w14:paraId="5B685619" w14:textId="77777777" w:rsidR="0015346E" w:rsidRPr="007625A9" w:rsidRDefault="0015346E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950" w:type="dxa"/>
            <w:tcBorders>
              <w:left w:val="nil"/>
              <w:bottom w:val="single" w:sz="8" w:space="0" w:color="auto"/>
              <w:right w:val="nil"/>
            </w:tcBorders>
            <w:noWrap/>
          </w:tcPr>
          <w:p w14:paraId="4CBBD92B" w14:textId="77777777" w:rsidR="0015346E" w:rsidRPr="007625A9" w:rsidRDefault="0015346E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left w:val="nil"/>
              <w:bottom w:val="single" w:sz="8" w:space="0" w:color="auto"/>
              <w:right w:val="nil"/>
            </w:tcBorders>
            <w:noWrap/>
          </w:tcPr>
          <w:p w14:paraId="5D872986" w14:textId="3484211F" w:rsidR="0015346E" w:rsidRPr="007625A9" w:rsidRDefault="0015346E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625A9">
              <w:rPr>
                <w:rFonts w:ascii="Arial" w:hAnsi="Arial" w:cs="Arial"/>
                <w:sz w:val="18"/>
                <w:szCs w:val="18"/>
                <w:lang w:val="ru-RU"/>
              </w:rPr>
              <w:t>Общая стоимость</w:t>
            </w:r>
          </w:p>
        </w:tc>
        <w:tc>
          <w:tcPr>
            <w:tcW w:w="1370" w:type="dxa"/>
            <w:tcBorders>
              <w:left w:val="nil"/>
              <w:bottom w:val="single" w:sz="8" w:space="0" w:color="auto"/>
            </w:tcBorders>
            <w:noWrap/>
          </w:tcPr>
          <w:p w14:paraId="2550F0E4" w14:textId="482C49AC" w:rsidR="0015346E" w:rsidRPr="007625A9" w:rsidRDefault="0015346E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625A9">
              <w:rPr>
                <w:rFonts w:ascii="Arial" w:hAnsi="Arial" w:cs="Arial"/>
                <w:sz w:val="18"/>
                <w:szCs w:val="18"/>
                <w:lang w:val="ru-RU"/>
              </w:rPr>
              <w:t>(Включая НДС)</w:t>
            </w:r>
          </w:p>
        </w:tc>
        <w:tc>
          <w:tcPr>
            <w:tcW w:w="3565" w:type="dxa"/>
            <w:tcBorders>
              <w:bottom w:val="single" w:sz="8" w:space="0" w:color="auto"/>
            </w:tcBorders>
            <w:noWrap/>
          </w:tcPr>
          <w:p w14:paraId="2D36344B" w14:textId="77777777" w:rsidR="0015346E" w:rsidRPr="007625A9" w:rsidRDefault="0015346E" w:rsidP="00427D75">
            <w:pPr>
              <w:tabs>
                <w:tab w:val="left" w:pos="5309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14:paraId="3889AA02" w14:textId="24DC37E5" w:rsidR="00934AFB" w:rsidRPr="007625A9" w:rsidRDefault="00934AFB" w:rsidP="008A2808">
      <w:pPr>
        <w:tabs>
          <w:tab w:val="left" w:pos="5309"/>
        </w:tabs>
        <w:rPr>
          <w:rFonts w:ascii="Arial" w:hAnsi="Arial" w:cs="Arial"/>
          <w:b/>
          <w:sz w:val="20"/>
          <w:szCs w:val="20"/>
          <w:lang w:val="ru-RU"/>
        </w:rPr>
      </w:pPr>
    </w:p>
    <w:p w14:paraId="2F591014" w14:textId="0A934635" w:rsidR="005858F7" w:rsidRPr="007625A9" w:rsidRDefault="005858F7" w:rsidP="008A2808">
      <w:pPr>
        <w:tabs>
          <w:tab w:val="left" w:pos="5309"/>
        </w:tabs>
        <w:rPr>
          <w:rFonts w:ascii="Arial" w:hAnsi="Arial" w:cs="Arial"/>
          <w:b/>
          <w:sz w:val="20"/>
          <w:szCs w:val="20"/>
          <w:lang w:val="ru-RU"/>
        </w:rPr>
      </w:pPr>
      <w:r w:rsidRPr="007625A9">
        <w:rPr>
          <w:rFonts w:ascii="Arial" w:hAnsi="Arial" w:cs="Arial"/>
          <w:b/>
          <w:sz w:val="20"/>
          <w:szCs w:val="20"/>
          <w:highlight w:val="green"/>
          <w:lang w:val="ru-RU"/>
        </w:rPr>
        <w:t>[Добавлять и изменять таблицу по необходимости</w:t>
      </w:r>
      <w:r w:rsidRPr="007625A9">
        <w:rPr>
          <w:rFonts w:ascii="Arial" w:hAnsi="Arial" w:cs="Arial"/>
          <w:b/>
          <w:sz w:val="20"/>
          <w:szCs w:val="20"/>
          <w:lang w:val="ru-RU"/>
        </w:rPr>
        <w:t>]</w:t>
      </w:r>
    </w:p>
    <w:p w14:paraId="6023A9FD" w14:textId="77777777" w:rsidR="002E2412" w:rsidRPr="007625A9" w:rsidRDefault="002E2412" w:rsidP="002E2412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14:paraId="42978C06" w14:textId="77777777" w:rsidR="005858F7" w:rsidRPr="007625A9" w:rsidRDefault="002E2412">
      <w:pPr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>Примечания:</w:t>
      </w:r>
      <w:r w:rsidRPr="007625A9">
        <w:rPr>
          <w:rFonts w:ascii="Arial" w:hAnsi="Arial" w:cs="Arial"/>
          <w:sz w:val="20"/>
          <w:szCs w:val="20"/>
          <w:lang w:val="ru-RU"/>
        </w:rPr>
        <w:br/>
      </w:r>
    </w:p>
    <w:p w14:paraId="3C30578F" w14:textId="4672C1E2" w:rsidR="005858F7" w:rsidRPr="007625A9" w:rsidRDefault="002E2412" w:rsidP="00FB2C4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>ЮНИСЕФ предполагает, что потенциальный участник торгов учёл в своём предложении все причины, которые могут повлиять на цены.</w:t>
      </w:r>
    </w:p>
    <w:p w14:paraId="0EEE732F" w14:textId="676BD7F4" w:rsidR="005858F7" w:rsidRPr="007625A9" w:rsidRDefault="002E2412" w:rsidP="00FB2C4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 xml:space="preserve">Все цены включают все сборы, сборы субподрядчиков, воспроизведение документации, юридические расходы, условия и административные сборы, все налоги или любые другие сборы, необходимые потенциальному участнику для достижения цели RFP. </w:t>
      </w:r>
    </w:p>
    <w:p w14:paraId="462650A9" w14:textId="1F80DDF2" w:rsidR="005858F7" w:rsidRPr="007625A9" w:rsidRDefault="002E2412" w:rsidP="00110E69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>Все суммы должны быть указаны в местной валюте (сом).</w:t>
      </w:r>
    </w:p>
    <w:p w14:paraId="222026A5" w14:textId="7845659D" w:rsidR="005858F7" w:rsidRPr="007625A9" w:rsidRDefault="00716AEE" w:rsidP="00FB2C4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7625A9">
        <w:rPr>
          <w:rFonts w:ascii="Arial" w:hAnsi="Arial" w:cs="Arial"/>
          <w:sz w:val="20"/>
          <w:szCs w:val="20"/>
          <w:lang w:val="ru-RU"/>
        </w:rPr>
        <w:t>Оплата выбранному подрядчику производится исключительно после принятия ЮНИСЕФ работ или результатов</w:t>
      </w:r>
      <w:r w:rsidR="002E2412" w:rsidRPr="007625A9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7334FEEC" w14:textId="18C82F75" w:rsidR="005858F7" w:rsidRPr="00017092" w:rsidRDefault="00716AEE" w:rsidP="00FB2C4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7625A9">
        <w:rPr>
          <w:rFonts w:ascii="Arial" w:hAnsi="Arial" w:cs="Arial"/>
          <w:sz w:val="20"/>
          <w:szCs w:val="20"/>
          <w:lang w:val="ru-RU"/>
        </w:rPr>
        <w:t>Сообщить сведения о банке, филиале и реквизитах счёта. Указать имена лиц, уполномоченных распоряжаться счётом агентства. Все платежи будут осуществляться</w:t>
      </w:r>
      <w:r w:rsidRPr="00716AEE">
        <w:rPr>
          <w:rFonts w:ascii="Arial" w:hAnsi="Arial" w:cs="Arial"/>
          <w:sz w:val="20"/>
          <w:szCs w:val="20"/>
          <w:lang w:val="ru-RU"/>
        </w:rPr>
        <w:t xml:space="preserve"> посредством банковского перевода</w:t>
      </w:r>
      <w:r w:rsidR="002E2412" w:rsidRPr="00017092">
        <w:rPr>
          <w:rFonts w:ascii="Arial" w:hAnsi="Arial" w:cs="Arial"/>
          <w:sz w:val="20"/>
          <w:szCs w:val="20"/>
        </w:rPr>
        <w:t>.</w:t>
      </w:r>
    </w:p>
    <w:p w14:paraId="44594582" w14:textId="60246DC2" w:rsidR="00162665" w:rsidRPr="006C25D2" w:rsidRDefault="00021496" w:rsidP="00FB2C4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021496">
        <w:rPr>
          <w:rFonts w:ascii="Arial" w:hAnsi="Arial" w:cs="Arial"/>
          <w:sz w:val="20"/>
          <w:szCs w:val="20"/>
          <w:lang w:val="ru-RU"/>
        </w:rPr>
        <w:t xml:space="preserve">Участник тендера может представить альтернативный план платежей, указав порядок их запроса и предоставив обоснование для каждой выплаты в соответствии с результатами, которые </w:t>
      </w:r>
      <w:r>
        <w:rPr>
          <w:rFonts w:ascii="Arial" w:hAnsi="Arial" w:cs="Arial"/>
          <w:sz w:val="20"/>
          <w:szCs w:val="20"/>
          <w:lang w:val="ru-RU"/>
        </w:rPr>
        <w:t>ЮНИСЕФ</w:t>
      </w:r>
      <w:r w:rsidRPr="00021496">
        <w:rPr>
          <w:rFonts w:ascii="Arial" w:hAnsi="Arial" w:cs="Arial"/>
          <w:sz w:val="20"/>
          <w:szCs w:val="20"/>
          <w:lang w:val="ru-RU"/>
        </w:rPr>
        <w:t xml:space="preserve"> получит по каждому этапу</w:t>
      </w:r>
      <w:r w:rsidR="005858F7" w:rsidRPr="006C25D2">
        <w:rPr>
          <w:rFonts w:ascii="Arial" w:hAnsi="Arial" w:cs="Arial"/>
          <w:sz w:val="20"/>
          <w:szCs w:val="20"/>
          <w:lang w:val="ru-RU"/>
        </w:rPr>
        <w:t>.</w:t>
      </w:r>
    </w:p>
    <w:p w14:paraId="2E7853F9" w14:textId="6C051664" w:rsidR="002E2412" w:rsidRPr="00FB2C4E" w:rsidRDefault="00FB2C4E" w:rsidP="00FB2C4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FB2C4E">
        <w:rPr>
          <w:rFonts w:ascii="Arial" w:hAnsi="Arial" w:cs="Arial"/>
          <w:sz w:val="20"/>
          <w:szCs w:val="20"/>
          <w:lang w:val="ru-RU"/>
        </w:rPr>
        <w:t xml:space="preserve"> В случае запроса авансового платежа выбранный подрядчик обязан предоставить безусловную гарантию, выданную банком от имени подрядчика и в пользу </w:t>
      </w:r>
      <w:r>
        <w:rPr>
          <w:rFonts w:ascii="Arial" w:hAnsi="Arial" w:cs="Arial"/>
          <w:sz w:val="20"/>
          <w:szCs w:val="20"/>
          <w:lang w:val="ru-RU"/>
        </w:rPr>
        <w:t>ЮНИСЕФ</w:t>
      </w:r>
      <w:r w:rsidRPr="00FB2C4E">
        <w:rPr>
          <w:rFonts w:ascii="Arial" w:hAnsi="Arial" w:cs="Arial"/>
          <w:sz w:val="20"/>
          <w:szCs w:val="20"/>
          <w:lang w:val="ru-RU"/>
        </w:rPr>
        <w:t xml:space="preserve">, для обеспечения либо представления результатов в соответствии с контрактом, либо возврата аванса </w:t>
      </w:r>
      <w:r>
        <w:rPr>
          <w:rFonts w:ascii="Arial" w:hAnsi="Arial" w:cs="Arial"/>
          <w:sz w:val="20"/>
          <w:szCs w:val="20"/>
          <w:lang w:val="ru-RU"/>
        </w:rPr>
        <w:t>ЮНИСЕФ</w:t>
      </w:r>
      <w:r w:rsidRPr="00FB2C4E">
        <w:rPr>
          <w:rFonts w:ascii="Arial" w:hAnsi="Arial" w:cs="Arial"/>
          <w:sz w:val="20"/>
          <w:szCs w:val="20"/>
          <w:lang w:val="ru-RU"/>
        </w:rPr>
        <w:t xml:space="preserve"> в случае невыполнения обязательств подрядчиком. Все расходы по предоставлению такой гарантии несёт выбранный подрядчик</w:t>
      </w:r>
      <w:r w:rsidR="00042A18" w:rsidRPr="00FB2C4E">
        <w:rPr>
          <w:rFonts w:ascii="Arial" w:hAnsi="Arial" w:cs="Arial"/>
          <w:sz w:val="20"/>
          <w:szCs w:val="20"/>
          <w:lang w:val="ru-RU"/>
        </w:rPr>
        <w:t>.</w:t>
      </w:r>
    </w:p>
    <w:p w14:paraId="2AA11854" w14:textId="012F06B7" w:rsidR="00DD6F9C" w:rsidRPr="00FB2C4E" w:rsidRDefault="00DD6F9C" w:rsidP="002E2412">
      <w:pPr>
        <w:rPr>
          <w:rFonts w:ascii="Arial" w:hAnsi="Arial" w:cs="Arial"/>
          <w:b/>
          <w:i/>
          <w:sz w:val="20"/>
          <w:szCs w:val="20"/>
          <w:lang w:val="ru-RU"/>
        </w:rPr>
      </w:pPr>
    </w:p>
    <w:p w14:paraId="042156CD" w14:textId="0E0BB26B" w:rsidR="00DD6F9C" w:rsidRPr="00FB2C4E" w:rsidRDefault="00DD6F9C" w:rsidP="002E2412">
      <w:pPr>
        <w:rPr>
          <w:rFonts w:ascii="Arial" w:hAnsi="Arial" w:cs="Arial"/>
          <w:b/>
          <w:i/>
          <w:sz w:val="20"/>
          <w:szCs w:val="20"/>
          <w:lang w:val="ru-RU"/>
        </w:rPr>
      </w:pPr>
    </w:p>
    <w:p w14:paraId="57A8F732" w14:textId="53842681" w:rsidR="005858F7" w:rsidRPr="006C25D2" w:rsidRDefault="00DD6F9C" w:rsidP="008A2808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6C25D2">
        <w:rPr>
          <w:rFonts w:ascii="Arial" w:hAnsi="Arial" w:cs="Arial"/>
          <w:b/>
          <w:i/>
          <w:sz w:val="20"/>
          <w:szCs w:val="20"/>
          <w:lang w:val="ru-RU"/>
        </w:rPr>
        <w:br w:type="page"/>
      </w:r>
      <w:r w:rsidR="00AD21CD" w:rsidRPr="006C25D2">
        <w:rPr>
          <w:rFonts w:ascii="Arial" w:hAnsi="Arial" w:cs="Arial"/>
          <w:b/>
          <w:sz w:val="20"/>
          <w:szCs w:val="20"/>
          <w:lang w:val="ru-RU"/>
        </w:rPr>
        <w:lastRenderedPageBreak/>
        <w:t>Форма 15: Заполненный ценовой отчет объёмов (</w:t>
      </w:r>
      <w:proofErr w:type="spellStart"/>
      <w:r w:rsidR="00AD21CD" w:rsidRPr="00017092">
        <w:rPr>
          <w:rFonts w:ascii="Arial" w:hAnsi="Arial" w:cs="Arial"/>
          <w:b/>
          <w:sz w:val="20"/>
          <w:szCs w:val="20"/>
        </w:rPr>
        <w:t>BoQ</w:t>
      </w:r>
      <w:proofErr w:type="spellEnd"/>
      <w:r w:rsidR="00AD21CD" w:rsidRPr="006C25D2">
        <w:rPr>
          <w:rFonts w:ascii="Arial" w:hAnsi="Arial" w:cs="Arial"/>
          <w:b/>
          <w:sz w:val="20"/>
          <w:szCs w:val="20"/>
          <w:lang w:val="ru-RU"/>
        </w:rPr>
        <w:t>)</w:t>
      </w:r>
    </w:p>
    <w:p w14:paraId="71C87DD4" w14:textId="55CFEDA2" w:rsidR="00DD6F9C" w:rsidRPr="006C25D2" w:rsidRDefault="005858F7" w:rsidP="008A2808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t>(в рамках финансового предложения)</w:t>
      </w:r>
    </w:p>
    <w:p w14:paraId="6ABE77FE" w14:textId="77777777" w:rsidR="005858F7" w:rsidRPr="006C25D2" w:rsidRDefault="005858F7">
      <w:pPr>
        <w:rPr>
          <w:rFonts w:ascii="Arial" w:hAnsi="Arial" w:cs="Arial"/>
          <w:b/>
          <w:sz w:val="20"/>
          <w:szCs w:val="20"/>
          <w:lang w:val="ru-RU"/>
        </w:rPr>
      </w:pPr>
      <w:r w:rsidRPr="006C25D2">
        <w:rPr>
          <w:rFonts w:ascii="Arial" w:hAnsi="Arial" w:cs="Arial"/>
          <w:b/>
          <w:sz w:val="20"/>
          <w:szCs w:val="20"/>
          <w:lang w:val="ru-RU"/>
        </w:rPr>
        <w:br w:type="page"/>
      </w:r>
    </w:p>
    <w:p w14:paraId="119C4A79" w14:textId="2111B3A9" w:rsidR="003B5F1D" w:rsidRPr="006C25D2" w:rsidRDefault="00673A47" w:rsidP="002A6AF3">
      <w:pPr>
        <w:pStyle w:val="Heading1"/>
        <w:numPr>
          <w:ilvl w:val="0"/>
          <w:numId w:val="0"/>
        </w:numPr>
        <w:ind w:left="357" w:hanging="357"/>
        <w:jc w:val="center"/>
        <w:rPr>
          <w:rFonts w:ascii="Arial" w:hAnsi="Arial"/>
          <w:sz w:val="20"/>
          <w:szCs w:val="20"/>
          <w:lang w:val="ru-RU"/>
        </w:rPr>
      </w:pPr>
      <w:bookmarkStart w:id="537" w:name="_Toc10231224"/>
      <w:r w:rsidRPr="006C25D2">
        <w:rPr>
          <w:rFonts w:ascii="Arial" w:hAnsi="Arial"/>
          <w:sz w:val="20"/>
          <w:szCs w:val="20"/>
          <w:lang w:val="ru-RU"/>
        </w:rPr>
        <w:lastRenderedPageBreak/>
        <w:t xml:space="preserve">ПРИЛОЖЕНИЕ </w:t>
      </w:r>
      <w:r w:rsidRPr="00017092">
        <w:rPr>
          <w:rFonts w:ascii="Arial" w:hAnsi="Arial"/>
          <w:sz w:val="20"/>
          <w:szCs w:val="20"/>
        </w:rPr>
        <w:t>E</w:t>
      </w:r>
      <w:r w:rsidRPr="006C25D2">
        <w:rPr>
          <w:rFonts w:ascii="Arial" w:hAnsi="Arial"/>
          <w:sz w:val="20"/>
          <w:szCs w:val="20"/>
          <w:lang w:val="ru-RU"/>
        </w:rPr>
        <w:t>: ТЕХНИЧЕСКИЕ ДОКУМЕНТЫ</w:t>
      </w:r>
      <w:bookmarkEnd w:id="537"/>
    </w:p>
    <w:p w14:paraId="57EA60B4" w14:textId="1572E999" w:rsidR="009670ED" w:rsidRPr="006C25D2" w:rsidRDefault="003B5F1D" w:rsidP="002A6AF3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(ТЕХНИЧЕСКИЕ И ПРОЕКТНЫЕ ЧЕРТЕЖИ)</w:t>
      </w:r>
    </w:p>
    <w:p w14:paraId="3B8137DB" w14:textId="77777777" w:rsidR="00B04CF1" w:rsidRPr="006C25D2" w:rsidRDefault="00B04CF1" w:rsidP="00B04CF1">
      <w:pPr>
        <w:rPr>
          <w:rFonts w:ascii="Arial" w:hAnsi="Arial" w:cs="Arial"/>
          <w:sz w:val="20"/>
          <w:szCs w:val="20"/>
          <w:highlight w:val="green"/>
          <w:lang w:val="ru-RU"/>
        </w:rPr>
      </w:pPr>
    </w:p>
    <w:p w14:paraId="18214854" w14:textId="23FB63EB" w:rsidR="00B04CF1" w:rsidRPr="006C25D2" w:rsidRDefault="00B04CF1" w:rsidP="00B04CF1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highlight w:val="green"/>
          <w:lang w:val="ru-RU"/>
        </w:rPr>
        <w:t>(приложить спецификации и чертежи)</w:t>
      </w:r>
    </w:p>
    <w:p w14:paraId="2BB1CF65" w14:textId="38F658DC" w:rsidR="00722763" w:rsidRPr="006C25D2" w:rsidRDefault="00722763">
      <w:pPr>
        <w:rPr>
          <w:rFonts w:ascii="Arial" w:hAnsi="Arial" w:cs="Arial"/>
          <w:sz w:val="20"/>
          <w:szCs w:val="20"/>
          <w:highlight w:val="green"/>
          <w:lang w:val="ru-RU"/>
        </w:rPr>
      </w:pPr>
      <w:r w:rsidRPr="006C25D2">
        <w:rPr>
          <w:rFonts w:ascii="Arial" w:hAnsi="Arial" w:cs="Arial"/>
          <w:sz w:val="20"/>
          <w:szCs w:val="20"/>
          <w:highlight w:val="green"/>
          <w:lang w:val="ru-RU"/>
        </w:rPr>
        <w:br w:type="page"/>
      </w:r>
    </w:p>
    <w:p w14:paraId="5863A61A" w14:textId="787FAFA7" w:rsidR="00722763" w:rsidRPr="006C25D2" w:rsidRDefault="00F63AAF" w:rsidP="00F63AAF">
      <w:pPr>
        <w:pStyle w:val="ListParagraph"/>
        <w:spacing w:after="160" w:line="0" w:lineRule="atLeast"/>
        <w:ind w:left="0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 xml:space="preserve">Приложение </w:t>
      </w:r>
      <w:r w:rsidR="00DA7EE3">
        <w:rPr>
          <w:rFonts w:ascii="Arial" w:hAnsi="Arial" w:cs="Arial"/>
          <w:b/>
          <w:bCs/>
          <w:sz w:val="20"/>
          <w:szCs w:val="20"/>
          <w:lang w:val="ru-RU"/>
        </w:rPr>
        <w:t>Ф</w:t>
      </w:r>
      <w:r w:rsidRPr="006C25D2">
        <w:rPr>
          <w:rFonts w:ascii="Arial" w:hAnsi="Arial" w:cs="Arial"/>
          <w:b/>
          <w:bCs/>
          <w:sz w:val="20"/>
          <w:szCs w:val="20"/>
          <w:lang w:val="ru-RU"/>
        </w:rPr>
        <w:t>. Этапы строительства</w:t>
      </w:r>
    </w:p>
    <w:p w14:paraId="09B93E30" w14:textId="5B3322D6" w:rsidR="00722763" w:rsidRPr="006C25D2" w:rsidRDefault="00722763" w:rsidP="0092358C">
      <w:pPr>
        <w:pStyle w:val="ListParagraph"/>
        <w:spacing w:line="0" w:lineRule="atLeast"/>
        <w:ind w:left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 xml:space="preserve">Фаза 1 — </w:t>
      </w:r>
      <w:r w:rsidR="00FB2C4E" w:rsidRPr="00FB2C4E">
        <w:rPr>
          <w:rFonts w:ascii="Arial" w:hAnsi="Arial" w:cs="Arial"/>
          <w:b/>
          <w:bCs/>
          <w:sz w:val="20"/>
          <w:szCs w:val="20"/>
          <w:lang w:val="ru-RU"/>
        </w:rPr>
        <w:t>этап предварительного строительства</w:t>
      </w:r>
      <w:r w:rsidRPr="006C25D2">
        <w:rPr>
          <w:rFonts w:ascii="Arial" w:hAnsi="Arial" w:cs="Arial"/>
          <w:b/>
          <w:bCs/>
          <w:sz w:val="20"/>
          <w:szCs w:val="20"/>
          <w:lang w:val="ru-RU"/>
        </w:rPr>
        <w:t>.</w:t>
      </w:r>
    </w:p>
    <w:p w14:paraId="003E7D3B" w14:textId="77777777" w:rsidR="0092358C" w:rsidRPr="006C25D2" w:rsidRDefault="0092358C" w:rsidP="0092358C">
      <w:pPr>
        <w:pStyle w:val="ListParagraph"/>
        <w:spacing w:line="0" w:lineRule="atLeast"/>
        <w:ind w:left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2935B55" w14:textId="426C7856" w:rsidR="00722763" w:rsidRPr="00935CDD" w:rsidRDefault="00722763" w:rsidP="00935CDD">
      <w:pPr>
        <w:pStyle w:val="ListParagraph"/>
        <w:numPr>
          <w:ilvl w:val="0"/>
          <w:numId w:val="29"/>
        </w:numPr>
        <w:tabs>
          <w:tab w:val="clear" w:pos="720"/>
        </w:tabs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935CDD">
        <w:rPr>
          <w:rFonts w:ascii="Arial" w:hAnsi="Arial" w:cs="Arial"/>
          <w:b/>
          <w:bCs/>
          <w:sz w:val="20"/>
          <w:szCs w:val="20"/>
          <w:lang w:val="ru-RU"/>
        </w:rPr>
        <w:t>Осмотр участка</w:t>
      </w:r>
      <w:r w:rsidRPr="00935CDD">
        <w:rPr>
          <w:rFonts w:ascii="Arial" w:hAnsi="Arial" w:cs="Arial"/>
          <w:b/>
          <w:bCs/>
          <w:sz w:val="20"/>
          <w:szCs w:val="20"/>
          <w:lang w:val="ru-RU"/>
        </w:rPr>
        <w:br/>
      </w:r>
      <w:r w:rsidRPr="00935CDD">
        <w:rPr>
          <w:rFonts w:ascii="Arial" w:hAnsi="Arial" w:cs="Arial"/>
          <w:sz w:val="20"/>
          <w:szCs w:val="20"/>
          <w:lang w:val="ru-RU"/>
        </w:rPr>
        <w:t xml:space="preserve">Все потенциальные участники тендера должны посетить объект проекта (в координации с </w:t>
      </w:r>
      <w:r w:rsidR="005F102E" w:rsidRPr="00935CDD">
        <w:rPr>
          <w:rFonts w:ascii="Arial" w:hAnsi="Arial" w:cs="Arial"/>
          <w:sz w:val="20"/>
          <w:szCs w:val="20"/>
          <w:lang w:val="ru-RU"/>
        </w:rPr>
        <w:t>Республиканского Центра Иммунопрофилактики (РЦИ)</w:t>
      </w:r>
      <w:r w:rsidRPr="00935CDD">
        <w:rPr>
          <w:rFonts w:ascii="Arial" w:hAnsi="Arial" w:cs="Arial"/>
          <w:sz w:val="20"/>
          <w:szCs w:val="20"/>
          <w:lang w:val="ru-RU"/>
        </w:rPr>
        <w:t xml:space="preserve"> и ЮНИСЕФ) для оценки состояния объекта, логистики и необходимых мероприятий.</w:t>
      </w:r>
    </w:p>
    <w:p w14:paraId="0A237F95" w14:textId="573A2659" w:rsidR="00722763" w:rsidRPr="006C25D2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Ранняя мобилизация</w:t>
      </w:r>
      <w:r w:rsidRPr="006C25D2">
        <w:rPr>
          <w:rFonts w:ascii="Arial" w:hAnsi="Arial" w:cs="Arial"/>
          <w:b/>
          <w:bCs/>
          <w:sz w:val="20"/>
          <w:szCs w:val="20"/>
          <w:lang w:val="ru-RU"/>
        </w:rPr>
        <w:br/>
      </w:r>
      <w:r w:rsidR="00935CDD">
        <w:rPr>
          <w:rFonts w:ascii="Arial" w:hAnsi="Arial" w:cs="Arial"/>
          <w:sz w:val="20"/>
          <w:szCs w:val="20"/>
          <w:lang w:val="ru-RU"/>
        </w:rPr>
        <w:t>В</w:t>
      </w:r>
      <w:r w:rsidRPr="006C25D2">
        <w:rPr>
          <w:rFonts w:ascii="Arial" w:hAnsi="Arial" w:cs="Arial"/>
          <w:sz w:val="20"/>
          <w:szCs w:val="20"/>
          <w:lang w:val="ru-RU"/>
        </w:rPr>
        <w:t>ыбранный подрядчик должен мобилизовать все необходимые ресурсы в течение одной недели после подписания контракта.</w:t>
      </w:r>
    </w:p>
    <w:p w14:paraId="0EE23759" w14:textId="77777777" w:rsidR="00722763" w:rsidRPr="006C25D2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Создание временных объектов</w:t>
      </w:r>
      <w:r w:rsidRPr="006C25D2">
        <w:rPr>
          <w:rFonts w:ascii="Arial" w:hAnsi="Arial" w:cs="Arial"/>
          <w:b/>
          <w:bCs/>
          <w:sz w:val="20"/>
          <w:szCs w:val="20"/>
          <w:lang w:val="ru-RU"/>
        </w:rPr>
        <w:br/>
      </w:r>
      <w:r w:rsidRPr="006C25D2">
        <w:rPr>
          <w:rFonts w:ascii="Arial" w:hAnsi="Arial" w:cs="Arial"/>
          <w:sz w:val="20"/>
          <w:szCs w:val="20"/>
          <w:lang w:val="ru-RU"/>
        </w:rPr>
        <w:t>Подрядчик должен организовать временный офис с необходимыми удобствами (вода, туалеты, аптечки), установить забор, организовать наблюдательную/охранную кабину и создать отдельные входные ворота для строительства.</w:t>
      </w:r>
    </w:p>
    <w:p w14:paraId="1771F7FF" w14:textId="76D93A88" w:rsidR="00722763" w:rsidRPr="006C25D2" w:rsidRDefault="00710D94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b/>
          <w:bCs/>
          <w:sz w:val="20"/>
          <w:szCs w:val="20"/>
          <w:lang w:val="ru-RU"/>
        </w:rPr>
      </w:pPr>
      <w:r w:rsidRPr="00710D94">
        <w:rPr>
          <w:rFonts w:ascii="Arial" w:hAnsi="Arial" w:cs="Arial"/>
          <w:b/>
          <w:bCs/>
          <w:sz w:val="20"/>
          <w:szCs w:val="20"/>
          <w:lang w:val="ru-RU"/>
        </w:rPr>
        <w:t>Соблюдение требований охраны окружающей среды</w:t>
      </w:r>
      <w:r w:rsidR="00722763" w:rsidRPr="006C25D2">
        <w:rPr>
          <w:rFonts w:ascii="Arial" w:hAnsi="Arial" w:cs="Arial"/>
          <w:b/>
          <w:bCs/>
          <w:sz w:val="20"/>
          <w:szCs w:val="20"/>
          <w:lang w:val="ru-RU"/>
        </w:rPr>
        <w:br/>
      </w:r>
      <w:r w:rsidRPr="00710D94">
        <w:rPr>
          <w:rFonts w:ascii="Arial" w:hAnsi="Arial" w:cs="Arial"/>
          <w:sz w:val="20"/>
          <w:szCs w:val="20"/>
          <w:lang w:val="ru-RU"/>
        </w:rPr>
        <w:t>Подрядчик несёт ответственность за обеспечение среды, свободной от загрязнений и контаминации, на протяжении всего периода выполнения работ</w:t>
      </w:r>
      <w:r w:rsidR="00722763" w:rsidRPr="006C25D2">
        <w:rPr>
          <w:rFonts w:ascii="Arial" w:hAnsi="Arial" w:cs="Arial"/>
          <w:sz w:val="20"/>
          <w:szCs w:val="20"/>
          <w:lang w:val="ru-RU"/>
        </w:rPr>
        <w:t>.</w:t>
      </w:r>
    </w:p>
    <w:p w14:paraId="0A43C0FD" w14:textId="1F942214" w:rsidR="00722763" w:rsidRPr="006C25D2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b/>
          <w:bCs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Рабочий план, план ресурсов и документация</w:t>
      </w:r>
      <w:r w:rsidRPr="006C25D2">
        <w:rPr>
          <w:rFonts w:ascii="Arial" w:hAnsi="Arial" w:cs="Arial"/>
          <w:b/>
          <w:bCs/>
          <w:sz w:val="20"/>
          <w:szCs w:val="20"/>
          <w:lang w:val="ru-RU"/>
        </w:rPr>
        <w:br/>
      </w:r>
      <w:r w:rsidRPr="006C25D2">
        <w:rPr>
          <w:rFonts w:ascii="Arial" w:hAnsi="Arial" w:cs="Arial"/>
          <w:sz w:val="20"/>
          <w:szCs w:val="20"/>
          <w:lang w:val="ru-RU"/>
        </w:rPr>
        <w:t>Подрядчик должен подготовить и отобразить подробный календарный рабочий план и план ресурсов, вести журнал для комментариев посетителей и подготовить полный план ресурсов (материалы, труд, инструменты, оборудование).</w:t>
      </w:r>
      <w:r w:rsidR="00B778F5" w:rsidRPr="00B778F5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644F6B19" w14:textId="53ED95D0" w:rsidR="00722763" w:rsidRPr="006C25D2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Координационное совещание перед строительством</w:t>
      </w:r>
      <w:r w:rsidRPr="006C25D2">
        <w:rPr>
          <w:rFonts w:ascii="Arial" w:hAnsi="Arial" w:cs="Arial"/>
          <w:b/>
          <w:bCs/>
          <w:sz w:val="20"/>
          <w:szCs w:val="20"/>
          <w:lang w:val="ru-RU"/>
        </w:rPr>
        <w:br/>
      </w:r>
      <w:r w:rsidRPr="006C25D2">
        <w:rPr>
          <w:rFonts w:ascii="Arial" w:hAnsi="Arial" w:cs="Arial"/>
          <w:sz w:val="20"/>
          <w:szCs w:val="20"/>
          <w:lang w:val="ru-RU"/>
        </w:rPr>
        <w:t>Выбранный подрядчик должен принять участие в пред</w:t>
      </w:r>
      <w:r w:rsidR="007971F2">
        <w:rPr>
          <w:rFonts w:ascii="Arial" w:hAnsi="Arial" w:cs="Arial"/>
          <w:sz w:val="20"/>
          <w:szCs w:val="20"/>
          <w:lang w:val="ru-RU"/>
        </w:rPr>
        <w:t>-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строительной встрече с ЮНИСЕФ, </w:t>
      </w:r>
      <w:r w:rsidR="00BD5E6D">
        <w:rPr>
          <w:rFonts w:ascii="Arial" w:hAnsi="Arial" w:cs="Arial"/>
          <w:sz w:val="20"/>
          <w:szCs w:val="20"/>
          <w:lang w:val="ru-RU"/>
        </w:rPr>
        <w:t>МЗ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, </w:t>
      </w:r>
      <w:r w:rsidR="007971F2">
        <w:rPr>
          <w:rFonts w:ascii="Arial" w:hAnsi="Arial" w:cs="Arial"/>
          <w:sz w:val="20"/>
          <w:szCs w:val="20"/>
          <w:lang w:val="ru-RU"/>
        </w:rPr>
        <w:t>координационная группа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и соответствующими заинтересованными сторонами для представления плана реализации.</w:t>
      </w:r>
    </w:p>
    <w:p w14:paraId="55CC78F8" w14:textId="6C97D572" w:rsidR="00722763" w:rsidRPr="006C25D2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b/>
          <w:bCs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Разрешения и одобрения материалов</w:t>
      </w:r>
      <w:r w:rsidRPr="006C25D2">
        <w:rPr>
          <w:rFonts w:ascii="Arial" w:hAnsi="Arial" w:cs="Arial"/>
          <w:b/>
          <w:bCs/>
          <w:sz w:val="20"/>
          <w:szCs w:val="20"/>
          <w:lang w:val="ru-RU"/>
        </w:rPr>
        <w:br/>
      </w:r>
      <w:r w:rsidRPr="006C25D2">
        <w:rPr>
          <w:rFonts w:ascii="Arial" w:hAnsi="Arial" w:cs="Arial"/>
          <w:sz w:val="20"/>
          <w:szCs w:val="20"/>
          <w:lang w:val="ru-RU"/>
        </w:rPr>
        <w:t xml:space="preserve">Подрядчик должен получить все необходимые разрешения и одобрения до начала строительства и определить источники материалов с </w:t>
      </w:r>
      <w:r w:rsidR="00BD5E6D">
        <w:rPr>
          <w:rFonts w:ascii="Arial" w:hAnsi="Arial" w:cs="Arial"/>
          <w:sz w:val="20"/>
          <w:szCs w:val="20"/>
          <w:lang w:val="ru-RU"/>
        </w:rPr>
        <w:t xml:space="preserve">имеющими </w:t>
      </w:r>
      <w:r w:rsidRPr="006C25D2">
        <w:rPr>
          <w:rFonts w:ascii="Arial" w:hAnsi="Arial" w:cs="Arial"/>
          <w:sz w:val="20"/>
          <w:szCs w:val="20"/>
          <w:lang w:val="ru-RU"/>
        </w:rPr>
        <w:t>действительными сертификатами (</w:t>
      </w:r>
      <w:r w:rsidR="00BD5E6D" w:rsidRPr="00BD5E6D">
        <w:rPr>
          <w:rFonts w:ascii="Arial" w:hAnsi="Arial" w:cs="Arial"/>
          <w:sz w:val="20"/>
          <w:szCs w:val="20"/>
          <w:lang w:val="ru-RU"/>
        </w:rPr>
        <w:t>гарантия качества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, лабораторные испытания, </w:t>
      </w:r>
      <w:r w:rsidRPr="0092358C">
        <w:rPr>
          <w:rFonts w:ascii="Arial" w:hAnsi="Arial" w:cs="Arial"/>
          <w:sz w:val="20"/>
          <w:szCs w:val="20"/>
        </w:rPr>
        <w:t>ISO</w:t>
      </w:r>
      <w:r w:rsidRPr="006C25D2">
        <w:rPr>
          <w:rFonts w:ascii="Arial" w:hAnsi="Arial" w:cs="Arial"/>
          <w:sz w:val="20"/>
          <w:szCs w:val="20"/>
          <w:lang w:val="ru-RU"/>
        </w:rPr>
        <w:t>).</w:t>
      </w:r>
    </w:p>
    <w:p w14:paraId="09DE1529" w14:textId="77777777" w:rsidR="005D08E4" w:rsidRPr="005D08E4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b/>
          <w:bCs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 xml:space="preserve">Требования к испытаниям материалов </w:t>
      </w:r>
    </w:p>
    <w:p w14:paraId="2049A899" w14:textId="587A8B5F" w:rsidR="00722763" w:rsidRPr="006C25D2" w:rsidRDefault="00722763" w:rsidP="005D08E4">
      <w:pPr>
        <w:spacing w:after="120" w:line="0" w:lineRule="atLeast"/>
        <w:rPr>
          <w:rFonts w:ascii="Arial" w:hAnsi="Arial" w:cs="Arial"/>
          <w:b/>
          <w:bCs/>
          <w:sz w:val="20"/>
          <w:szCs w:val="20"/>
          <w:lang w:val="ru-RU"/>
        </w:rPr>
      </w:pPr>
      <w:r w:rsidRPr="005D08E4">
        <w:rPr>
          <w:rFonts w:ascii="Arial" w:hAnsi="Arial" w:cs="Arial"/>
          <w:sz w:val="20"/>
          <w:szCs w:val="20"/>
          <w:lang w:val="ru-RU"/>
        </w:rPr>
        <w:t>Все</w:t>
      </w:r>
      <w:r w:rsidR="005D08E4" w:rsidRPr="005D08E4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6C25D2">
        <w:rPr>
          <w:rFonts w:ascii="Arial" w:hAnsi="Arial" w:cs="Arial"/>
          <w:sz w:val="20"/>
          <w:szCs w:val="20"/>
          <w:lang w:val="ru-RU"/>
        </w:rPr>
        <w:t>необходимые лабораторные и полевые испытания должны быть проведены; материалы должны быть одобрены ЮНИСЕФ и проектн</w:t>
      </w:r>
      <w:r w:rsidR="00BD5E6D">
        <w:rPr>
          <w:rFonts w:ascii="Arial" w:hAnsi="Arial" w:cs="Arial"/>
          <w:sz w:val="20"/>
          <w:szCs w:val="20"/>
          <w:lang w:val="ru-RU"/>
        </w:rPr>
        <w:t>ой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фирм</w:t>
      </w:r>
      <w:r w:rsidR="00BD5E6D">
        <w:rPr>
          <w:rFonts w:ascii="Arial" w:hAnsi="Arial" w:cs="Arial"/>
          <w:sz w:val="20"/>
          <w:szCs w:val="20"/>
          <w:lang w:val="ru-RU"/>
        </w:rPr>
        <w:t>ой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перед закупкой или использованием.</w:t>
      </w:r>
    </w:p>
    <w:p w14:paraId="2105589C" w14:textId="77777777" w:rsidR="00BD5E6D" w:rsidRPr="00BD5E6D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Технический персонал на месте</w:t>
      </w:r>
    </w:p>
    <w:p w14:paraId="15B0815E" w14:textId="77777777" w:rsidR="00BD5E6D" w:rsidRPr="00BD5E6D" w:rsidRDefault="00722763" w:rsidP="0092358C">
      <w:pPr>
        <w:spacing w:after="120" w:line="0" w:lineRule="atLeast"/>
        <w:rPr>
          <w:rFonts w:ascii="Arial" w:hAnsi="Arial" w:cs="Arial"/>
          <w:sz w:val="20"/>
          <w:szCs w:val="20"/>
          <w:lang w:val="ru-RU"/>
        </w:rPr>
      </w:pPr>
      <w:r w:rsidRPr="00BD5E6D">
        <w:rPr>
          <w:rFonts w:ascii="Arial" w:hAnsi="Arial" w:cs="Arial"/>
          <w:sz w:val="20"/>
          <w:szCs w:val="20"/>
          <w:lang w:val="ru-RU"/>
        </w:rPr>
        <w:t>Подрядчик должен назначать</w:t>
      </w:r>
      <w:r w:rsidR="00BD5E6D" w:rsidRPr="00BD5E6D">
        <w:rPr>
          <w:rFonts w:ascii="Arial" w:hAnsi="Arial" w:cs="Arial"/>
          <w:sz w:val="20"/>
          <w:szCs w:val="20"/>
          <w:lang w:val="ru-RU"/>
        </w:rPr>
        <w:t>:</w:t>
      </w:r>
    </w:p>
    <w:p w14:paraId="11A7687B" w14:textId="77777777" w:rsidR="00BD5E6D" w:rsidRDefault="00BD5E6D" w:rsidP="0092358C">
      <w:pPr>
        <w:pStyle w:val="ListParagraph"/>
        <w:numPr>
          <w:ilvl w:val="0"/>
          <w:numId w:val="33"/>
        </w:numPr>
        <w:spacing w:after="120" w:line="0" w:lineRule="atLeast"/>
        <w:rPr>
          <w:rFonts w:ascii="Arial" w:hAnsi="Arial" w:cs="Arial"/>
          <w:sz w:val="20"/>
          <w:szCs w:val="20"/>
          <w:lang w:val="ru-RU"/>
        </w:rPr>
      </w:pPr>
      <w:r w:rsidRPr="00BD5E6D">
        <w:rPr>
          <w:rFonts w:ascii="Arial" w:hAnsi="Arial" w:cs="Arial"/>
          <w:b/>
          <w:bCs/>
          <w:sz w:val="20"/>
          <w:szCs w:val="20"/>
          <w:lang w:val="ru-RU"/>
        </w:rPr>
        <w:t>к</w:t>
      </w:r>
      <w:r w:rsidR="00722763" w:rsidRPr="00BD5E6D">
        <w:rPr>
          <w:rFonts w:ascii="Arial" w:hAnsi="Arial" w:cs="Arial"/>
          <w:b/>
          <w:bCs/>
          <w:sz w:val="20"/>
          <w:szCs w:val="20"/>
          <w:lang w:val="ru-RU"/>
        </w:rPr>
        <w:t>валифицированн</w:t>
      </w:r>
      <w:r w:rsidRPr="00BD5E6D">
        <w:rPr>
          <w:rFonts w:ascii="Arial" w:hAnsi="Arial" w:cs="Arial"/>
          <w:b/>
          <w:bCs/>
          <w:sz w:val="20"/>
          <w:szCs w:val="20"/>
          <w:lang w:val="ru-RU"/>
        </w:rPr>
        <w:t>ого</w:t>
      </w:r>
      <w:r w:rsidR="00722763" w:rsidRPr="00BD5E6D">
        <w:rPr>
          <w:rFonts w:ascii="Arial" w:hAnsi="Arial" w:cs="Arial"/>
          <w:b/>
          <w:bCs/>
          <w:sz w:val="20"/>
          <w:szCs w:val="20"/>
          <w:lang w:val="ru-RU"/>
        </w:rPr>
        <w:t xml:space="preserve"> инженер</w:t>
      </w:r>
      <w:r w:rsidRPr="00BD5E6D">
        <w:rPr>
          <w:rFonts w:ascii="Arial" w:hAnsi="Arial" w:cs="Arial"/>
          <w:b/>
          <w:bCs/>
          <w:sz w:val="20"/>
          <w:szCs w:val="20"/>
          <w:lang w:val="ru-RU"/>
        </w:rPr>
        <w:t>а</w:t>
      </w:r>
      <w:r w:rsidR="00722763" w:rsidRPr="00BD5E6D">
        <w:rPr>
          <w:rFonts w:ascii="Arial" w:hAnsi="Arial" w:cs="Arial"/>
          <w:sz w:val="20"/>
          <w:szCs w:val="20"/>
          <w:lang w:val="ru-RU"/>
        </w:rPr>
        <w:t xml:space="preserve"> на площадке на постоянной основе для контроля ежедневного строительства и обеспечения соответствия качества.</w:t>
      </w:r>
    </w:p>
    <w:p w14:paraId="60CDF189" w14:textId="6F44BF3B" w:rsidR="00722763" w:rsidRPr="00BD5E6D" w:rsidRDefault="00BD5E6D" w:rsidP="0092358C">
      <w:pPr>
        <w:pStyle w:val="ListParagraph"/>
        <w:numPr>
          <w:ilvl w:val="0"/>
          <w:numId w:val="33"/>
        </w:numPr>
        <w:spacing w:after="120" w:line="0" w:lineRule="atLeast"/>
        <w:rPr>
          <w:rFonts w:ascii="Arial" w:hAnsi="Arial" w:cs="Arial"/>
          <w:sz w:val="20"/>
          <w:szCs w:val="20"/>
          <w:lang w:val="ru-RU"/>
        </w:rPr>
      </w:pPr>
      <w:r w:rsidRPr="00BD5E6D">
        <w:rPr>
          <w:rFonts w:ascii="Arial" w:hAnsi="Arial" w:cs="Arial"/>
          <w:b/>
          <w:bCs/>
          <w:sz w:val="20"/>
          <w:szCs w:val="20"/>
          <w:lang w:val="ru-RU"/>
        </w:rPr>
        <w:t>к</w:t>
      </w:r>
      <w:r w:rsidR="00722763" w:rsidRPr="00BD5E6D">
        <w:rPr>
          <w:rFonts w:ascii="Arial" w:hAnsi="Arial" w:cs="Arial"/>
          <w:b/>
          <w:bCs/>
          <w:sz w:val="20"/>
          <w:szCs w:val="20"/>
          <w:lang w:val="ru-RU"/>
        </w:rPr>
        <w:t>валифицированн</w:t>
      </w:r>
      <w:r w:rsidRPr="00BD5E6D">
        <w:rPr>
          <w:rFonts w:ascii="Arial" w:hAnsi="Arial" w:cs="Arial"/>
          <w:b/>
          <w:bCs/>
          <w:sz w:val="20"/>
          <w:szCs w:val="20"/>
          <w:lang w:val="ru-RU"/>
        </w:rPr>
        <w:t>ого</w:t>
      </w:r>
      <w:r w:rsidR="00722763" w:rsidRPr="00BD5E6D">
        <w:rPr>
          <w:rFonts w:ascii="Arial" w:hAnsi="Arial" w:cs="Arial"/>
          <w:b/>
          <w:bCs/>
          <w:sz w:val="20"/>
          <w:szCs w:val="20"/>
          <w:lang w:val="ru-RU"/>
        </w:rPr>
        <w:t xml:space="preserve"> руководител</w:t>
      </w:r>
      <w:r w:rsidRPr="00BD5E6D">
        <w:rPr>
          <w:rFonts w:ascii="Arial" w:hAnsi="Arial" w:cs="Arial"/>
          <w:b/>
          <w:bCs/>
          <w:sz w:val="20"/>
          <w:szCs w:val="20"/>
          <w:lang w:val="ru-RU"/>
        </w:rPr>
        <w:t>я</w:t>
      </w:r>
      <w:r w:rsidR="00722763" w:rsidRPr="00BD5E6D">
        <w:rPr>
          <w:rFonts w:ascii="Arial" w:hAnsi="Arial" w:cs="Arial"/>
          <w:b/>
          <w:bCs/>
          <w:sz w:val="20"/>
          <w:szCs w:val="20"/>
          <w:lang w:val="ru-RU"/>
        </w:rPr>
        <w:t xml:space="preserve"> проекта </w:t>
      </w:r>
      <w:r w:rsidR="00722763" w:rsidRPr="00BD5E6D">
        <w:rPr>
          <w:rFonts w:ascii="Arial" w:hAnsi="Arial" w:cs="Arial"/>
          <w:sz w:val="20"/>
          <w:szCs w:val="20"/>
          <w:lang w:val="ru-RU"/>
        </w:rPr>
        <w:t xml:space="preserve">в качестве главного координатора и контактного лица </w:t>
      </w:r>
      <w:r w:rsidR="00F957BE">
        <w:rPr>
          <w:rFonts w:ascii="Arial" w:hAnsi="Arial" w:cs="Arial"/>
          <w:sz w:val="20"/>
          <w:szCs w:val="20"/>
          <w:lang w:val="ru-RU"/>
        </w:rPr>
        <w:t>с</w:t>
      </w:r>
      <w:r w:rsidR="00722763" w:rsidRPr="00BD5E6D">
        <w:rPr>
          <w:rFonts w:ascii="Arial" w:hAnsi="Arial" w:cs="Arial"/>
          <w:sz w:val="20"/>
          <w:szCs w:val="20"/>
          <w:lang w:val="ru-RU"/>
        </w:rPr>
        <w:t xml:space="preserve"> ЮНИСЕФ. </w:t>
      </w:r>
    </w:p>
    <w:p w14:paraId="57B7F32E" w14:textId="5E8AE464" w:rsidR="00722763" w:rsidRPr="006C25D2" w:rsidRDefault="00722763" w:rsidP="0092358C">
      <w:pPr>
        <w:pStyle w:val="ListParagraph"/>
        <w:numPr>
          <w:ilvl w:val="0"/>
          <w:numId w:val="29"/>
        </w:numPr>
        <w:spacing w:after="120" w:line="0" w:lineRule="atLeast"/>
        <w:ind w:left="0" w:firstLine="0"/>
        <w:contextualSpacing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 xml:space="preserve">Соблюдение норм по охране труда, безопасности и окружающей среды. </w:t>
      </w:r>
      <w:r w:rsidRPr="00440633">
        <w:rPr>
          <w:rFonts w:ascii="Arial" w:hAnsi="Arial" w:cs="Arial"/>
          <w:sz w:val="20"/>
          <w:szCs w:val="20"/>
          <w:lang w:val="ru-RU"/>
        </w:rPr>
        <w:t xml:space="preserve">Квалифицированный сотрудник </w:t>
      </w:r>
      <w:r w:rsidR="00440633" w:rsidRPr="00440633">
        <w:rPr>
          <w:rFonts w:ascii="Arial" w:hAnsi="Arial" w:cs="Arial"/>
          <w:sz w:val="20"/>
          <w:szCs w:val="20"/>
          <w:lang w:val="ru-RU"/>
        </w:rPr>
        <w:t xml:space="preserve">по охране труда, безопасности и окружающей среды 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должен быть назначен для соблюдения стандартов безопасности, выполнения требований </w:t>
      </w:r>
      <w:r w:rsidR="007971F2">
        <w:rPr>
          <w:rFonts w:ascii="Arial" w:hAnsi="Arial" w:cs="Arial"/>
          <w:sz w:val="20"/>
          <w:szCs w:val="20"/>
          <w:lang w:val="ru-RU"/>
        </w:rPr>
        <w:t xml:space="preserve">по </w:t>
      </w:r>
      <w:r w:rsidR="007971F2" w:rsidRPr="007971F2">
        <w:rPr>
          <w:rFonts w:ascii="Arial" w:hAnsi="Arial" w:cs="Arial"/>
          <w:sz w:val="20"/>
          <w:szCs w:val="20"/>
          <w:lang w:val="ru-RU"/>
        </w:rPr>
        <w:t>профилактик</w:t>
      </w:r>
      <w:r w:rsidR="007971F2">
        <w:rPr>
          <w:rFonts w:ascii="Arial" w:hAnsi="Arial" w:cs="Arial"/>
          <w:sz w:val="20"/>
          <w:szCs w:val="20"/>
          <w:lang w:val="ru-RU"/>
        </w:rPr>
        <w:t>е</w:t>
      </w:r>
      <w:r w:rsidR="007971F2" w:rsidRPr="007971F2">
        <w:rPr>
          <w:rFonts w:ascii="Arial" w:hAnsi="Arial" w:cs="Arial"/>
          <w:sz w:val="20"/>
          <w:szCs w:val="20"/>
          <w:lang w:val="ru-RU"/>
        </w:rPr>
        <w:t xml:space="preserve"> и контрол</w:t>
      </w:r>
      <w:r w:rsidR="007971F2">
        <w:rPr>
          <w:rFonts w:ascii="Arial" w:hAnsi="Arial" w:cs="Arial"/>
          <w:sz w:val="20"/>
          <w:szCs w:val="20"/>
          <w:lang w:val="ru-RU"/>
        </w:rPr>
        <w:t xml:space="preserve">ю </w:t>
      </w:r>
      <w:r w:rsidR="00143269">
        <w:rPr>
          <w:rFonts w:ascii="Arial" w:hAnsi="Arial" w:cs="Arial"/>
          <w:sz w:val="20"/>
          <w:szCs w:val="20"/>
          <w:lang w:val="ru-RU"/>
        </w:rPr>
        <w:t>за</w:t>
      </w:r>
      <w:r w:rsidR="00143269" w:rsidRPr="007971F2">
        <w:rPr>
          <w:rFonts w:ascii="Arial" w:hAnsi="Arial" w:cs="Arial"/>
          <w:sz w:val="20"/>
          <w:szCs w:val="20"/>
          <w:lang w:val="ru-RU"/>
        </w:rPr>
        <w:t xml:space="preserve"> инфекциями</w:t>
      </w:r>
      <w:r w:rsidRPr="006C25D2">
        <w:rPr>
          <w:rFonts w:ascii="Arial" w:hAnsi="Arial" w:cs="Arial"/>
          <w:sz w:val="20"/>
          <w:szCs w:val="20"/>
          <w:lang w:val="ru-RU"/>
        </w:rPr>
        <w:t>, предоставления средств индивидуальной защиты и проведения информационных сессий для всех сотрудников и субподрядчиков.</w:t>
      </w:r>
    </w:p>
    <w:p w14:paraId="2F64F13A" w14:textId="77777777" w:rsidR="009B2049" w:rsidRPr="006C25D2" w:rsidRDefault="009B2049" w:rsidP="0092358C">
      <w:pPr>
        <w:spacing w:after="120" w:line="0" w:lineRule="atLeast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46F90074" w14:textId="3DACF5F8" w:rsidR="00722763" w:rsidRPr="00F63AAF" w:rsidRDefault="00722763" w:rsidP="0092358C">
      <w:pPr>
        <w:spacing w:after="120" w:line="0" w:lineRule="atLeas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63AAF">
        <w:rPr>
          <w:rFonts w:ascii="Arial" w:hAnsi="Arial" w:cs="Arial"/>
          <w:b/>
          <w:bCs/>
          <w:sz w:val="20"/>
          <w:szCs w:val="20"/>
        </w:rPr>
        <w:t>Этап</w:t>
      </w:r>
      <w:proofErr w:type="spellEnd"/>
      <w:r w:rsidRPr="00F63AAF">
        <w:rPr>
          <w:rFonts w:ascii="Arial" w:hAnsi="Arial" w:cs="Arial"/>
          <w:b/>
          <w:bCs/>
          <w:sz w:val="20"/>
          <w:szCs w:val="20"/>
        </w:rPr>
        <w:t xml:space="preserve"> 2 — </w:t>
      </w:r>
      <w:proofErr w:type="spellStart"/>
      <w:r w:rsidRPr="00F63AAF">
        <w:rPr>
          <w:rFonts w:ascii="Arial" w:hAnsi="Arial" w:cs="Arial"/>
          <w:b/>
          <w:bCs/>
          <w:sz w:val="20"/>
          <w:szCs w:val="20"/>
        </w:rPr>
        <w:t>Этап</w:t>
      </w:r>
      <w:proofErr w:type="spellEnd"/>
      <w:r w:rsidRPr="00F63AA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63AAF">
        <w:rPr>
          <w:rFonts w:ascii="Arial" w:hAnsi="Arial" w:cs="Arial"/>
          <w:b/>
          <w:bCs/>
          <w:sz w:val="20"/>
          <w:szCs w:val="20"/>
        </w:rPr>
        <w:t>строительства</w:t>
      </w:r>
      <w:proofErr w:type="spellEnd"/>
      <w:r w:rsidRPr="00F63AA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23FC5CE" w14:textId="466ACE45" w:rsidR="00D45E18" w:rsidRPr="00D45E18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Обеспе</w:t>
      </w:r>
      <w:r w:rsidR="00D45E18">
        <w:rPr>
          <w:rFonts w:ascii="Arial" w:hAnsi="Arial" w:cs="Arial"/>
          <w:b/>
          <w:bCs/>
          <w:sz w:val="20"/>
          <w:szCs w:val="20"/>
          <w:lang w:val="ru-RU"/>
        </w:rPr>
        <w:t>чить</w:t>
      </w:r>
      <w:r w:rsidRPr="006C25D2">
        <w:rPr>
          <w:rFonts w:ascii="Arial" w:hAnsi="Arial" w:cs="Arial"/>
          <w:b/>
          <w:bCs/>
          <w:sz w:val="20"/>
          <w:szCs w:val="20"/>
          <w:lang w:val="ru-RU"/>
        </w:rPr>
        <w:t xml:space="preserve"> квалифицированны</w:t>
      </w:r>
      <w:r w:rsidR="00D45E18">
        <w:rPr>
          <w:rFonts w:ascii="Arial" w:hAnsi="Arial" w:cs="Arial"/>
          <w:b/>
          <w:bCs/>
          <w:sz w:val="20"/>
          <w:szCs w:val="20"/>
          <w:lang w:val="ru-RU"/>
        </w:rPr>
        <w:t>м</w:t>
      </w:r>
      <w:r w:rsidRPr="006C25D2">
        <w:rPr>
          <w:rFonts w:ascii="Arial" w:hAnsi="Arial" w:cs="Arial"/>
          <w:b/>
          <w:bCs/>
          <w:sz w:val="20"/>
          <w:szCs w:val="20"/>
          <w:lang w:val="ru-RU"/>
        </w:rPr>
        <w:t xml:space="preserve"> персонал</w:t>
      </w:r>
      <w:r w:rsidR="00D45E18">
        <w:rPr>
          <w:rFonts w:ascii="Arial" w:hAnsi="Arial" w:cs="Arial"/>
          <w:b/>
          <w:bCs/>
          <w:sz w:val="20"/>
          <w:szCs w:val="20"/>
          <w:lang w:val="ru-RU"/>
        </w:rPr>
        <w:t>ом</w:t>
      </w:r>
      <w:r w:rsidRPr="006C25D2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="00D45E18" w:rsidRPr="00D45E18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14:paraId="59934CB0" w14:textId="314B397F" w:rsidR="00722763" w:rsidRPr="00D45E18" w:rsidRDefault="00722763" w:rsidP="00D45E18">
      <w:pPr>
        <w:spacing w:after="120" w:line="0" w:lineRule="atLeast"/>
        <w:rPr>
          <w:rFonts w:ascii="Arial" w:hAnsi="Arial" w:cs="Arial"/>
          <w:sz w:val="20"/>
          <w:szCs w:val="20"/>
          <w:lang w:val="ru-RU"/>
        </w:rPr>
      </w:pPr>
      <w:r w:rsidRPr="00D45E18">
        <w:rPr>
          <w:rFonts w:ascii="Arial" w:hAnsi="Arial" w:cs="Arial"/>
          <w:sz w:val="20"/>
          <w:szCs w:val="20"/>
          <w:lang w:val="ru-RU"/>
        </w:rPr>
        <w:t>Обеспеч</w:t>
      </w:r>
      <w:r w:rsidR="00D45E18">
        <w:rPr>
          <w:rFonts w:ascii="Arial" w:hAnsi="Arial" w:cs="Arial"/>
          <w:sz w:val="20"/>
          <w:szCs w:val="20"/>
          <w:lang w:val="ru-RU"/>
        </w:rPr>
        <w:t>ить</w:t>
      </w:r>
      <w:r w:rsidRPr="00D45E18">
        <w:rPr>
          <w:rFonts w:ascii="Arial" w:hAnsi="Arial" w:cs="Arial"/>
          <w:sz w:val="20"/>
          <w:szCs w:val="20"/>
          <w:lang w:val="ru-RU"/>
        </w:rPr>
        <w:t xml:space="preserve"> все</w:t>
      </w:r>
      <w:r w:rsidR="00D45E18">
        <w:rPr>
          <w:rFonts w:ascii="Arial" w:hAnsi="Arial" w:cs="Arial"/>
          <w:sz w:val="20"/>
          <w:szCs w:val="20"/>
          <w:lang w:val="ru-RU"/>
        </w:rPr>
        <w:t>ми</w:t>
      </w:r>
      <w:r w:rsidRPr="00D45E18">
        <w:rPr>
          <w:rFonts w:ascii="Arial" w:hAnsi="Arial" w:cs="Arial"/>
          <w:sz w:val="20"/>
          <w:szCs w:val="20"/>
          <w:lang w:val="ru-RU"/>
        </w:rPr>
        <w:t xml:space="preserve"> необходимы</w:t>
      </w:r>
      <w:r w:rsidR="00D45E18">
        <w:rPr>
          <w:rFonts w:ascii="Arial" w:hAnsi="Arial" w:cs="Arial"/>
          <w:sz w:val="20"/>
          <w:szCs w:val="20"/>
          <w:lang w:val="ru-RU"/>
        </w:rPr>
        <w:t>ми</w:t>
      </w:r>
      <w:r w:rsidRPr="00D45E18">
        <w:rPr>
          <w:rFonts w:ascii="Arial" w:hAnsi="Arial" w:cs="Arial"/>
          <w:sz w:val="20"/>
          <w:szCs w:val="20"/>
          <w:lang w:val="ru-RU"/>
        </w:rPr>
        <w:t xml:space="preserve"> квалифицированны</w:t>
      </w:r>
      <w:r w:rsidR="00D45E18">
        <w:rPr>
          <w:rFonts w:ascii="Arial" w:hAnsi="Arial" w:cs="Arial"/>
          <w:sz w:val="20"/>
          <w:szCs w:val="20"/>
          <w:lang w:val="ru-RU"/>
        </w:rPr>
        <w:t>ми</w:t>
      </w:r>
      <w:r w:rsidRPr="00D45E18">
        <w:rPr>
          <w:rFonts w:ascii="Arial" w:hAnsi="Arial" w:cs="Arial"/>
          <w:sz w:val="20"/>
          <w:szCs w:val="20"/>
          <w:lang w:val="ru-RU"/>
        </w:rPr>
        <w:t xml:space="preserve"> инженер</w:t>
      </w:r>
      <w:r w:rsidR="00D45E18">
        <w:rPr>
          <w:rFonts w:ascii="Arial" w:hAnsi="Arial" w:cs="Arial"/>
          <w:sz w:val="20"/>
          <w:szCs w:val="20"/>
          <w:lang w:val="ru-RU"/>
        </w:rPr>
        <w:t>ами</w:t>
      </w:r>
      <w:r w:rsidRPr="00D45E18">
        <w:rPr>
          <w:rFonts w:ascii="Arial" w:hAnsi="Arial" w:cs="Arial"/>
          <w:sz w:val="20"/>
          <w:szCs w:val="20"/>
          <w:lang w:val="ru-RU"/>
        </w:rPr>
        <w:t>, квалифицированны</w:t>
      </w:r>
      <w:r w:rsidR="00D45E18">
        <w:rPr>
          <w:rFonts w:ascii="Arial" w:hAnsi="Arial" w:cs="Arial"/>
          <w:sz w:val="20"/>
          <w:szCs w:val="20"/>
          <w:lang w:val="ru-RU"/>
        </w:rPr>
        <w:t>ми</w:t>
      </w:r>
      <w:r w:rsidRPr="00D45E18">
        <w:rPr>
          <w:rFonts w:ascii="Arial" w:hAnsi="Arial" w:cs="Arial"/>
          <w:sz w:val="20"/>
          <w:szCs w:val="20"/>
          <w:lang w:val="ru-RU"/>
        </w:rPr>
        <w:t xml:space="preserve"> работник</w:t>
      </w:r>
      <w:r w:rsidR="00D45E18">
        <w:rPr>
          <w:rFonts w:ascii="Arial" w:hAnsi="Arial" w:cs="Arial"/>
          <w:sz w:val="20"/>
          <w:szCs w:val="20"/>
          <w:lang w:val="ru-RU"/>
        </w:rPr>
        <w:t>ами</w:t>
      </w:r>
      <w:r w:rsidRPr="00D45E18">
        <w:rPr>
          <w:rFonts w:ascii="Arial" w:hAnsi="Arial" w:cs="Arial"/>
          <w:sz w:val="20"/>
          <w:szCs w:val="20"/>
          <w:lang w:val="ru-RU"/>
        </w:rPr>
        <w:t xml:space="preserve"> и </w:t>
      </w:r>
      <w:r w:rsidR="00D45E18" w:rsidRPr="00D45E18">
        <w:rPr>
          <w:rFonts w:ascii="Arial" w:hAnsi="Arial" w:cs="Arial"/>
          <w:sz w:val="20"/>
          <w:szCs w:val="20"/>
          <w:lang w:val="ru-RU"/>
        </w:rPr>
        <w:t>персонал</w:t>
      </w:r>
      <w:r w:rsidR="00D45E18">
        <w:rPr>
          <w:rFonts w:ascii="Arial" w:hAnsi="Arial" w:cs="Arial"/>
          <w:sz w:val="20"/>
          <w:szCs w:val="20"/>
          <w:lang w:val="ru-RU"/>
        </w:rPr>
        <w:t>ами</w:t>
      </w:r>
      <w:r w:rsidRPr="00D45E18">
        <w:rPr>
          <w:rFonts w:ascii="Arial" w:hAnsi="Arial" w:cs="Arial"/>
          <w:sz w:val="20"/>
          <w:szCs w:val="20"/>
          <w:lang w:val="ru-RU"/>
        </w:rPr>
        <w:t xml:space="preserve"> для эффективного выполнения строительных работ.</w:t>
      </w:r>
    </w:p>
    <w:p w14:paraId="71EDAD8C" w14:textId="77777777" w:rsidR="00D45E18" w:rsidRPr="00D45E18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 xml:space="preserve">Поставка одобренных материалов и оборудования </w:t>
      </w:r>
    </w:p>
    <w:p w14:paraId="02F1E105" w14:textId="681D93EF" w:rsidR="00722763" w:rsidRPr="00D45E18" w:rsidRDefault="00722763" w:rsidP="00D45E18">
      <w:pPr>
        <w:spacing w:after="120" w:line="0" w:lineRule="atLeast"/>
        <w:rPr>
          <w:rFonts w:ascii="Arial" w:hAnsi="Arial" w:cs="Arial"/>
          <w:sz w:val="20"/>
          <w:szCs w:val="20"/>
          <w:lang w:val="ru-RU"/>
        </w:rPr>
      </w:pPr>
      <w:r w:rsidRPr="00D45E18">
        <w:rPr>
          <w:rFonts w:ascii="Arial" w:hAnsi="Arial" w:cs="Arial"/>
          <w:sz w:val="20"/>
          <w:szCs w:val="20"/>
          <w:lang w:val="ru-RU"/>
        </w:rPr>
        <w:t>Закупка и поставка всех строительных материалов только после рассмотрения и одобрения ЮНИСЕФ</w:t>
      </w:r>
      <w:r w:rsidR="00D45E18">
        <w:rPr>
          <w:rFonts w:ascii="Arial" w:hAnsi="Arial" w:cs="Arial"/>
          <w:sz w:val="20"/>
          <w:szCs w:val="20"/>
          <w:lang w:val="ru-RU"/>
        </w:rPr>
        <w:t>.</w:t>
      </w:r>
      <w:r w:rsidRPr="00D45E18">
        <w:rPr>
          <w:rFonts w:ascii="Arial" w:hAnsi="Arial" w:cs="Arial"/>
          <w:sz w:val="20"/>
          <w:szCs w:val="20"/>
          <w:lang w:val="ru-RU"/>
        </w:rPr>
        <w:t xml:space="preserve"> Обеспечивать всё необходимое оборудовани</w:t>
      </w:r>
      <w:r w:rsidR="00D45E18">
        <w:rPr>
          <w:rFonts w:ascii="Arial" w:hAnsi="Arial" w:cs="Arial"/>
          <w:sz w:val="20"/>
          <w:szCs w:val="20"/>
          <w:lang w:val="ru-RU"/>
        </w:rPr>
        <w:t xml:space="preserve">я </w:t>
      </w:r>
      <w:r w:rsidRPr="00D45E18">
        <w:rPr>
          <w:rFonts w:ascii="Arial" w:hAnsi="Arial" w:cs="Arial"/>
          <w:sz w:val="20"/>
          <w:szCs w:val="20"/>
          <w:lang w:val="ru-RU"/>
        </w:rPr>
        <w:t>и инструменты.</w:t>
      </w:r>
    </w:p>
    <w:p w14:paraId="7947DBFA" w14:textId="77777777" w:rsidR="00D45E18" w:rsidRPr="00D45E18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Доставка, защита и хранение материалов</w:t>
      </w:r>
    </w:p>
    <w:p w14:paraId="14523192" w14:textId="0A9990EF" w:rsidR="00722763" w:rsidRPr="00D45E18" w:rsidRDefault="00722763" w:rsidP="00D45E18">
      <w:pPr>
        <w:spacing w:after="120" w:line="0" w:lineRule="atLeast"/>
        <w:jc w:val="both"/>
        <w:rPr>
          <w:rFonts w:ascii="Arial" w:hAnsi="Arial" w:cs="Arial"/>
          <w:sz w:val="20"/>
          <w:szCs w:val="20"/>
          <w:lang w:val="ru-RU"/>
        </w:rPr>
      </w:pPr>
      <w:r w:rsidRPr="00D45E18">
        <w:rPr>
          <w:rFonts w:ascii="Arial" w:hAnsi="Arial" w:cs="Arial"/>
          <w:sz w:val="20"/>
          <w:szCs w:val="20"/>
          <w:lang w:val="ru-RU"/>
        </w:rPr>
        <w:lastRenderedPageBreak/>
        <w:t>Подготов</w:t>
      </w:r>
      <w:r w:rsidR="00D45E18">
        <w:rPr>
          <w:rFonts w:ascii="Arial" w:hAnsi="Arial" w:cs="Arial"/>
          <w:sz w:val="20"/>
          <w:szCs w:val="20"/>
          <w:lang w:val="ru-RU"/>
        </w:rPr>
        <w:t>ить</w:t>
      </w:r>
      <w:r w:rsidRPr="00D45E18">
        <w:rPr>
          <w:rFonts w:ascii="Arial" w:hAnsi="Arial" w:cs="Arial"/>
          <w:sz w:val="20"/>
          <w:szCs w:val="20"/>
          <w:lang w:val="ru-RU"/>
        </w:rPr>
        <w:t xml:space="preserve"> план поставки материалов, чтобы избежать задержек в работе</w:t>
      </w:r>
      <w:proofErr w:type="gramStart"/>
      <w:r w:rsidRPr="00D45E18">
        <w:rPr>
          <w:rFonts w:ascii="Arial" w:hAnsi="Arial" w:cs="Arial"/>
          <w:sz w:val="20"/>
          <w:szCs w:val="20"/>
          <w:lang w:val="ru-RU"/>
        </w:rPr>
        <w:t>; Убедитесь</w:t>
      </w:r>
      <w:proofErr w:type="gramEnd"/>
      <w:r w:rsidRPr="00D45E18">
        <w:rPr>
          <w:rFonts w:ascii="Arial" w:hAnsi="Arial" w:cs="Arial"/>
          <w:sz w:val="20"/>
          <w:szCs w:val="20"/>
          <w:lang w:val="ru-RU"/>
        </w:rPr>
        <w:t>, что все материалы защищены во время транспортировки и правильно хранятся на месте, чтобы предотвратить повреждения или разрушение.</w:t>
      </w:r>
    </w:p>
    <w:p w14:paraId="4F5DD4B9" w14:textId="77777777" w:rsidR="00D45E18" w:rsidRPr="00D45E18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Выполнить строительство по проектным документам</w:t>
      </w:r>
    </w:p>
    <w:p w14:paraId="30445CB9" w14:textId="4059C816" w:rsidR="00722763" w:rsidRPr="00D45E18" w:rsidRDefault="00722763" w:rsidP="00D45E18">
      <w:pPr>
        <w:spacing w:after="120" w:line="0" w:lineRule="atLeast"/>
        <w:jc w:val="both"/>
        <w:rPr>
          <w:rFonts w:ascii="Arial" w:hAnsi="Arial" w:cs="Arial"/>
          <w:sz w:val="20"/>
          <w:szCs w:val="20"/>
        </w:rPr>
      </w:pPr>
      <w:r w:rsidRPr="00D45E18">
        <w:rPr>
          <w:rFonts w:ascii="Arial" w:hAnsi="Arial" w:cs="Arial"/>
          <w:sz w:val="20"/>
          <w:szCs w:val="20"/>
          <w:lang w:val="ru-RU"/>
        </w:rPr>
        <w:t xml:space="preserve">Выполнить все строительные и монтажные работы точно в соответствии с чертежами, спецификациями и Объёмной ведомостью </w:t>
      </w:r>
      <w:r w:rsidRPr="00D45E18">
        <w:rPr>
          <w:rFonts w:ascii="Arial" w:hAnsi="Arial" w:cs="Arial"/>
          <w:sz w:val="20"/>
          <w:szCs w:val="20"/>
        </w:rPr>
        <w:t>(</w:t>
      </w:r>
      <w:proofErr w:type="spellStart"/>
      <w:r w:rsidRPr="00D45E18">
        <w:rPr>
          <w:rFonts w:ascii="Arial" w:hAnsi="Arial" w:cs="Arial"/>
          <w:sz w:val="20"/>
          <w:szCs w:val="20"/>
        </w:rPr>
        <w:t>BoQ</w:t>
      </w:r>
      <w:proofErr w:type="spellEnd"/>
      <w:r w:rsidRPr="00D45E18">
        <w:rPr>
          <w:rFonts w:ascii="Arial" w:hAnsi="Arial" w:cs="Arial"/>
          <w:sz w:val="20"/>
          <w:szCs w:val="20"/>
        </w:rPr>
        <w:t>).</w:t>
      </w:r>
    </w:p>
    <w:p w14:paraId="43AA780E" w14:textId="092AD530" w:rsidR="00D45E18" w:rsidRPr="00D45E18" w:rsidRDefault="00D45E18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D45E18">
        <w:rPr>
          <w:rFonts w:ascii="Arial" w:hAnsi="Arial" w:cs="Arial"/>
          <w:b/>
          <w:bCs/>
          <w:sz w:val="20"/>
          <w:szCs w:val="20"/>
          <w:lang w:val="ru-RU"/>
        </w:rPr>
        <w:t>Строгое соблюдение процедур внесения изменений</w:t>
      </w:r>
      <w:r w:rsidR="00722763" w:rsidRPr="006C25D2">
        <w:rPr>
          <w:rFonts w:ascii="Arial" w:hAnsi="Arial" w:cs="Arial"/>
          <w:b/>
          <w:bCs/>
          <w:sz w:val="20"/>
          <w:szCs w:val="20"/>
          <w:lang w:val="ru-RU"/>
        </w:rPr>
        <w:t xml:space="preserve">. </w:t>
      </w:r>
    </w:p>
    <w:p w14:paraId="49A5F5E8" w14:textId="42141103" w:rsidR="00722763" w:rsidRPr="00D45E18" w:rsidRDefault="00D45E18" w:rsidP="00D45E18">
      <w:pPr>
        <w:spacing w:after="120" w:line="0" w:lineRule="atLeast"/>
        <w:jc w:val="both"/>
        <w:rPr>
          <w:rFonts w:ascii="Arial" w:hAnsi="Arial" w:cs="Arial"/>
          <w:sz w:val="20"/>
          <w:szCs w:val="20"/>
          <w:lang w:val="ru-RU"/>
        </w:rPr>
      </w:pPr>
      <w:r w:rsidRPr="00D45E18">
        <w:rPr>
          <w:rFonts w:ascii="Arial" w:hAnsi="Arial" w:cs="Arial"/>
          <w:sz w:val="20"/>
          <w:szCs w:val="20"/>
          <w:lang w:val="ru-RU"/>
        </w:rPr>
        <w:t xml:space="preserve">Любые изменения не допускаются без предварительного письменного согласия </w:t>
      </w:r>
      <w:r>
        <w:rPr>
          <w:rFonts w:ascii="Arial" w:hAnsi="Arial" w:cs="Arial"/>
          <w:sz w:val="20"/>
          <w:szCs w:val="20"/>
          <w:lang w:val="ru-RU"/>
        </w:rPr>
        <w:t>ЮНИСЕФ</w:t>
      </w:r>
      <w:r w:rsidRPr="00D45E18">
        <w:rPr>
          <w:rFonts w:ascii="Arial" w:hAnsi="Arial" w:cs="Arial"/>
          <w:sz w:val="20"/>
          <w:szCs w:val="20"/>
          <w:lang w:val="ru-RU"/>
        </w:rPr>
        <w:t>; любой запрос на изменение должен быть обоснован проектной организацией с чётким указанием стоимости и временных последствий</w:t>
      </w:r>
      <w:r w:rsidR="00722763" w:rsidRPr="00D45E18">
        <w:rPr>
          <w:rFonts w:ascii="Arial" w:hAnsi="Arial" w:cs="Arial"/>
          <w:sz w:val="20"/>
          <w:szCs w:val="20"/>
          <w:lang w:val="ru-RU"/>
        </w:rPr>
        <w:t>.</w:t>
      </w:r>
    </w:p>
    <w:p w14:paraId="6946D653" w14:textId="0B09012C" w:rsidR="00504BE7" w:rsidRPr="00504BE7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 xml:space="preserve">Внедрение мер </w:t>
      </w:r>
      <w:r w:rsidR="00504BE7" w:rsidRPr="00504BE7">
        <w:rPr>
          <w:rFonts w:ascii="Arial" w:hAnsi="Arial" w:cs="Arial"/>
          <w:b/>
          <w:bCs/>
          <w:sz w:val="20"/>
          <w:szCs w:val="20"/>
          <w:lang w:val="ru-RU"/>
        </w:rPr>
        <w:t>по охране труда, безопасности и окружающей среды</w:t>
      </w:r>
      <w:r w:rsidRPr="006C25D2">
        <w:rPr>
          <w:rFonts w:ascii="Arial" w:hAnsi="Arial" w:cs="Arial"/>
          <w:b/>
          <w:bCs/>
          <w:sz w:val="20"/>
          <w:szCs w:val="20"/>
          <w:lang w:val="ru-RU"/>
        </w:rPr>
        <w:t xml:space="preserve"> и </w:t>
      </w:r>
      <w:r w:rsidR="00143269">
        <w:rPr>
          <w:rFonts w:ascii="Arial" w:hAnsi="Arial" w:cs="Arial"/>
          <w:b/>
          <w:bCs/>
          <w:sz w:val="20"/>
          <w:szCs w:val="20"/>
          <w:lang w:val="ru-RU"/>
        </w:rPr>
        <w:t xml:space="preserve">по </w:t>
      </w:r>
      <w:r w:rsidR="00143269" w:rsidRPr="00143269">
        <w:rPr>
          <w:rFonts w:ascii="Arial" w:hAnsi="Arial" w:cs="Arial"/>
          <w:b/>
          <w:bCs/>
          <w:sz w:val="20"/>
          <w:szCs w:val="20"/>
          <w:lang w:val="ru-RU"/>
        </w:rPr>
        <w:t>профилактике и контролю за инфекциями</w:t>
      </w:r>
      <w:r w:rsidRPr="006C25D2">
        <w:rPr>
          <w:rFonts w:ascii="Arial" w:hAnsi="Arial" w:cs="Arial"/>
          <w:b/>
          <w:bCs/>
          <w:sz w:val="20"/>
          <w:szCs w:val="20"/>
          <w:lang w:val="ru-RU"/>
        </w:rPr>
        <w:t xml:space="preserve">. </w:t>
      </w:r>
    </w:p>
    <w:p w14:paraId="7ED790CE" w14:textId="0646E834" w:rsidR="00722763" w:rsidRPr="006C25D2" w:rsidRDefault="00722763" w:rsidP="00504BE7">
      <w:pPr>
        <w:spacing w:after="120" w:line="0" w:lineRule="atLeast"/>
        <w:rPr>
          <w:rFonts w:ascii="Arial" w:hAnsi="Arial" w:cs="Arial"/>
          <w:sz w:val="20"/>
          <w:szCs w:val="20"/>
          <w:lang w:val="ru-RU"/>
        </w:rPr>
      </w:pPr>
      <w:r w:rsidRPr="00504BE7">
        <w:rPr>
          <w:rFonts w:ascii="Arial" w:hAnsi="Arial" w:cs="Arial"/>
          <w:sz w:val="20"/>
          <w:szCs w:val="20"/>
          <w:lang w:val="ru-RU"/>
        </w:rPr>
        <w:t>Обеспечение охраны здоровья, безопасности и окружающей среды на месте, обеспечивая адекватную поддержку, оснащение и обучение работников</w:t>
      </w:r>
      <w:r w:rsidRPr="006C25D2">
        <w:rPr>
          <w:rFonts w:ascii="Arial" w:hAnsi="Arial" w:cs="Arial"/>
          <w:sz w:val="20"/>
          <w:szCs w:val="20"/>
          <w:lang w:val="ru-RU"/>
        </w:rPr>
        <w:t>.</w:t>
      </w:r>
    </w:p>
    <w:p w14:paraId="6A9236A3" w14:textId="3C884D1A" w:rsidR="00504BE7" w:rsidRPr="00504BE7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Поддержива</w:t>
      </w:r>
      <w:r w:rsidR="00504BE7">
        <w:rPr>
          <w:rFonts w:ascii="Arial" w:hAnsi="Arial" w:cs="Arial"/>
          <w:b/>
          <w:bCs/>
          <w:sz w:val="20"/>
          <w:szCs w:val="20"/>
          <w:lang w:val="ru-RU"/>
        </w:rPr>
        <w:t>ть</w:t>
      </w:r>
      <w:r w:rsidRPr="006C25D2">
        <w:rPr>
          <w:rFonts w:ascii="Arial" w:hAnsi="Arial" w:cs="Arial"/>
          <w:b/>
          <w:bCs/>
          <w:sz w:val="20"/>
          <w:szCs w:val="20"/>
          <w:lang w:val="ru-RU"/>
        </w:rPr>
        <w:t xml:space="preserve"> чистоту и безопасность участка</w:t>
      </w:r>
    </w:p>
    <w:p w14:paraId="2EDB32A3" w14:textId="507EEFC6" w:rsidR="00722763" w:rsidRPr="00504BE7" w:rsidRDefault="00722763" w:rsidP="00504BE7">
      <w:pPr>
        <w:spacing w:after="120" w:line="0" w:lineRule="atLeast"/>
        <w:rPr>
          <w:rFonts w:ascii="Arial" w:hAnsi="Arial" w:cs="Arial"/>
          <w:sz w:val="20"/>
          <w:szCs w:val="20"/>
          <w:lang w:val="ru-RU"/>
        </w:rPr>
      </w:pPr>
      <w:r w:rsidRPr="00504BE7">
        <w:rPr>
          <w:rFonts w:ascii="Arial" w:hAnsi="Arial" w:cs="Arial"/>
          <w:sz w:val="20"/>
          <w:szCs w:val="20"/>
          <w:lang w:val="ru-RU"/>
        </w:rPr>
        <w:t>Обеспечива</w:t>
      </w:r>
      <w:r w:rsidR="00504BE7">
        <w:rPr>
          <w:rFonts w:ascii="Arial" w:hAnsi="Arial" w:cs="Arial"/>
          <w:sz w:val="20"/>
          <w:szCs w:val="20"/>
          <w:lang w:val="ru-RU"/>
        </w:rPr>
        <w:t>ть</w:t>
      </w:r>
      <w:r w:rsidRPr="00504BE7">
        <w:rPr>
          <w:rFonts w:ascii="Arial" w:hAnsi="Arial" w:cs="Arial"/>
          <w:sz w:val="20"/>
          <w:szCs w:val="20"/>
          <w:lang w:val="ru-RU"/>
        </w:rPr>
        <w:t xml:space="preserve"> участок свободным от мусора, опасных объектов и опасных условий; Применяйте все необходимые меры безопасности для работников и приезжающего персонала.</w:t>
      </w:r>
    </w:p>
    <w:p w14:paraId="05C1E05F" w14:textId="77777777" w:rsidR="00504BE7" w:rsidRPr="00504BE7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Проведение ежедневного контроля качества</w:t>
      </w:r>
    </w:p>
    <w:p w14:paraId="2A325E2C" w14:textId="30C16163" w:rsidR="00722763" w:rsidRPr="00504BE7" w:rsidRDefault="00722763" w:rsidP="00504BE7">
      <w:pPr>
        <w:spacing w:after="120" w:line="0" w:lineRule="atLeast"/>
        <w:rPr>
          <w:rFonts w:ascii="Arial" w:hAnsi="Arial" w:cs="Arial"/>
          <w:sz w:val="20"/>
          <w:szCs w:val="20"/>
          <w:lang w:val="ru-RU"/>
        </w:rPr>
      </w:pPr>
      <w:r w:rsidRPr="00504BE7">
        <w:rPr>
          <w:rFonts w:ascii="Arial" w:hAnsi="Arial" w:cs="Arial"/>
          <w:sz w:val="20"/>
          <w:szCs w:val="20"/>
          <w:lang w:val="ru-RU"/>
        </w:rPr>
        <w:t>Непрерывный мониторинг и контроль качества на площадке; Инженеры по надзору должны контролировать повседневную деятельность, чтобы обеспечить соблюдение стандартов и сроков.</w:t>
      </w:r>
    </w:p>
    <w:p w14:paraId="38F4E6C4" w14:textId="77777777" w:rsidR="00504BE7" w:rsidRPr="00504BE7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Обязательства по комплексной отчетности</w:t>
      </w:r>
    </w:p>
    <w:p w14:paraId="69539858" w14:textId="79C941F9" w:rsidR="00722763" w:rsidRPr="00504BE7" w:rsidRDefault="00722763" w:rsidP="00504BE7">
      <w:pPr>
        <w:spacing w:after="120" w:line="0" w:lineRule="atLeast"/>
        <w:rPr>
          <w:rFonts w:ascii="Arial" w:hAnsi="Arial" w:cs="Arial"/>
          <w:sz w:val="20"/>
          <w:szCs w:val="20"/>
          <w:lang w:val="ru-RU"/>
        </w:rPr>
      </w:pPr>
      <w:r w:rsidRPr="00504BE7">
        <w:rPr>
          <w:rFonts w:ascii="Arial" w:hAnsi="Arial" w:cs="Arial"/>
          <w:sz w:val="20"/>
          <w:szCs w:val="20"/>
          <w:lang w:val="ru-RU"/>
        </w:rPr>
        <w:t>Подавать отчёты о прогрессе в ЮНИСЕФ на всех этапах; предоставлять еженедельные отчёты ЮНИСЕФ и соответствующим государственным органам, включая Министерство здравоохранения.</w:t>
      </w:r>
    </w:p>
    <w:p w14:paraId="5E64BD7E" w14:textId="77777777" w:rsidR="00504BE7" w:rsidRPr="00504BE7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Сотрудничество с заинтересованными сторонами</w:t>
      </w:r>
    </w:p>
    <w:p w14:paraId="47086A6B" w14:textId="2645CA0B" w:rsidR="00722763" w:rsidRPr="00504BE7" w:rsidRDefault="00722763" w:rsidP="00504BE7">
      <w:pPr>
        <w:spacing w:after="120" w:line="0" w:lineRule="atLeast"/>
        <w:rPr>
          <w:rFonts w:ascii="Arial" w:hAnsi="Arial" w:cs="Arial"/>
          <w:sz w:val="20"/>
          <w:szCs w:val="20"/>
          <w:lang w:val="ru-RU"/>
        </w:rPr>
      </w:pPr>
      <w:r w:rsidRPr="00504BE7">
        <w:rPr>
          <w:rFonts w:ascii="Arial" w:hAnsi="Arial" w:cs="Arial"/>
          <w:sz w:val="20"/>
          <w:szCs w:val="20"/>
          <w:lang w:val="ru-RU"/>
        </w:rPr>
        <w:t xml:space="preserve">Тесно сотрудничайте с дизайнерской фирмой по вопросам контроля качества и дизайна, участвуйте в регулярных встречах с заинтересованными сторонами и полностью сотрудничайте с ЮНИСЕФ и </w:t>
      </w:r>
      <w:proofErr w:type="gramStart"/>
      <w:r w:rsidRPr="00504BE7">
        <w:rPr>
          <w:rFonts w:ascii="Arial" w:hAnsi="Arial" w:cs="Arial"/>
          <w:sz w:val="20"/>
          <w:szCs w:val="20"/>
          <w:lang w:val="ru-RU"/>
        </w:rPr>
        <w:t>государственными чиновниками</w:t>
      </w:r>
      <w:proofErr w:type="gramEnd"/>
      <w:r w:rsidRPr="00504BE7">
        <w:rPr>
          <w:rFonts w:ascii="Arial" w:hAnsi="Arial" w:cs="Arial"/>
          <w:sz w:val="20"/>
          <w:szCs w:val="20"/>
          <w:lang w:val="ru-RU"/>
        </w:rPr>
        <w:t>.</w:t>
      </w:r>
    </w:p>
    <w:p w14:paraId="2F083EED" w14:textId="77777777" w:rsidR="00504BE7" w:rsidRPr="00504BE7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Выполнить техническую планировку и процедуры безопасности</w:t>
      </w:r>
    </w:p>
    <w:p w14:paraId="28E76DC7" w14:textId="59C67F23" w:rsidR="00722763" w:rsidRPr="00504BE7" w:rsidRDefault="00722763" w:rsidP="00504BE7">
      <w:pPr>
        <w:spacing w:after="120" w:line="0" w:lineRule="atLeast"/>
        <w:rPr>
          <w:rFonts w:ascii="Arial" w:hAnsi="Arial" w:cs="Arial"/>
          <w:sz w:val="20"/>
          <w:szCs w:val="20"/>
          <w:lang w:val="ru-RU"/>
        </w:rPr>
      </w:pPr>
      <w:r w:rsidRPr="00504BE7">
        <w:rPr>
          <w:rFonts w:ascii="Arial" w:hAnsi="Arial" w:cs="Arial"/>
          <w:sz w:val="20"/>
          <w:szCs w:val="20"/>
          <w:lang w:val="ru-RU"/>
        </w:rPr>
        <w:t xml:space="preserve">Перед раскопкой фундамента подтвердите системы сетки; проводить </w:t>
      </w:r>
      <w:proofErr w:type="spellStart"/>
      <w:r w:rsidRPr="00504BE7">
        <w:rPr>
          <w:rFonts w:ascii="Arial" w:hAnsi="Arial" w:cs="Arial"/>
          <w:sz w:val="20"/>
          <w:szCs w:val="20"/>
          <w:lang w:val="ru-RU"/>
        </w:rPr>
        <w:t>обезводление</w:t>
      </w:r>
      <w:proofErr w:type="spellEnd"/>
      <w:r w:rsidRPr="00504BE7">
        <w:rPr>
          <w:rFonts w:ascii="Arial" w:hAnsi="Arial" w:cs="Arial"/>
          <w:sz w:val="20"/>
          <w:szCs w:val="20"/>
          <w:lang w:val="ru-RU"/>
        </w:rPr>
        <w:t xml:space="preserve"> при необходимости; Используйте строительные леса для предотвращения обрушения почвы и выполняйте несколько параллельных или последовательных работ в соответствии с планом работ.</w:t>
      </w:r>
    </w:p>
    <w:p w14:paraId="6E95C271" w14:textId="77777777" w:rsidR="00504BE7" w:rsidRPr="00504BE7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Требования к обеспечению качества и тестированию</w:t>
      </w:r>
    </w:p>
    <w:p w14:paraId="516B3C24" w14:textId="6A62E270" w:rsidR="00722763" w:rsidRPr="00504BE7" w:rsidRDefault="00722763" w:rsidP="00504BE7">
      <w:pPr>
        <w:spacing w:after="120" w:line="0" w:lineRule="atLeast"/>
        <w:rPr>
          <w:rFonts w:ascii="Arial" w:hAnsi="Arial" w:cs="Arial"/>
          <w:sz w:val="20"/>
          <w:szCs w:val="20"/>
          <w:lang w:val="ru-RU"/>
        </w:rPr>
      </w:pPr>
      <w:r w:rsidRPr="00504BE7">
        <w:rPr>
          <w:rFonts w:ascii="Arial" w:hAnsi="Arial" w:cs="Arial"/>
          <w:sz w:val="20"/>
          <w:szCs w:val="20"/>
          <w:lang w:val="ru-RU"/>
        </w:rPr>
        <w:t>Проведите обязательные испытания материалов (по требованиям ЮНИСЕФ)</w:t>
      </w:r>
      <w:proofErr w:type="gramStart"/>
      <w:r w:rsidRPr="00504BE7">
        <w:rPr>
          <w:rFonts w:ascii="Arial" w:hAnsi="Arial" w:cs="Arial"/>
          <w:sz w:val="20"/>
          <w:szCs w:val="20"/>
          <w:lang w:val="ru-RU"/>
        </w:rPr>
        <w:t>; Сотрудничать</w:t>
      </w:r>
      <w:proofErr w:type="gramEnd"/>
      <w:r w:rsidRPr="00504BE7">
        <w:rPr>
          <w:rFonts w:ascii="Arial" w:hAnsi="Arial" w:cs="Arial"/>
          <w:sz w:val="20"/>
          <w:szCs w:val="20"/>
          <w:lang w:val="ru-RU"/>
        </w:rPr>
        <w:t xml:space="preserve"> с проектной фирмой для проведения кубических испытаний для бетона, испытаний на растяжение стали и других необходимых испытаний.</w:t>
      </w:r>
    </w:p>
    <w:p w14:paraId="0908EB50" w14:textId="77777777" w:rsidR="00504BE7" w:rsidRPr="00504BE7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Отклонить и заменить несоответствующие работы</w:t>
      </w:r>
    </w:p>
    <w:p w14:paraId="19EF0A8C" w14:textId="02516E81" w:rsidR="00722763" w:rsidRPr="00504BE7" w:rsidRDefault="00722763" w:rsidP="00504BE7">
      <w:pPr>
        <w:spacing w:after="120" w:line="0" w:lineRule="atLeast"/>
        <w:rPr>
          <w:rFonts w:ascii="Arial" w:hAnsi="Arial" w:cs="Arial"/>
          <w:sz w:val="20"/>
          <w:szCs w:val="20"/>
          <w:lang w:val="ru-RU"/>
        </w:rPr>
      </w:pPr>
      <w:r w:rsidRPr="00504BE7">
        <w:rPr>
          <w:rFonts w:ascii="Arial" w:hAnsi="Arial" w:cs="Arial"/>
          <w:sz w:val="20"/>
          <w:szCs w:val="20"/>
          <w:lang w:val="ru-RU"/>
        </w:rPr>
        <w:t>Немедленно удалять любые отклонённые материалы или работы</w:t>
      </w:r>
      <w:proofErr w:type="gramStart"/>
      <w:r w:rsidRPr="00504BE7">
        <w:rPr>
          <w:rFonts w:ascii="Arial" w:hAnsi="Arial" w:cs="Arial"/>
          <w:sz w:val="20"/>
          <w:szCs w:val="20"/>
          <w:lang w:val="ru-RU"/>
        </w:rPr>
        <w:t>; Реконструировать</w:t>
      </w:r>
      <w:proofErr w:type="gramEnd"/>
      <w:r w:rsidRPr="00504BE7">
        <w:rPr>
          <w:rFonts w:ascii="Arial" w:hAnsi="Arial" w:cs="Arial"/>
          <w:sz w:val="20"/>
          <w:szCs w:val="20"/>
          <w:lang w:val="ru-RU"/>
        </w:rPr>
        <w:t xml:space="preserve"> отклонённые работы за собственный счёт подрядчика. Несоблюдение требований может привести к расторжению контракта.</w:t>
      </w:r>
    </w:p>
    <w:p w14:paraId="1DB680F3" w14:textId="77777777" w:rsidR="00504BE7" w:rsidRPr="00504BE7" w:rsidRDefault="00722763" w:rsidP="0092358C">
      <w:pPr>
        <w:numPr>
          <w:ilvl w:val="0"/>
          <w:numId w:val="29"/>
        </w:numPr>
        <w:spacing w:after="120" w:line="0" w:lineRule="atLeast"/>
        <w:ind w:left="0" w:firstLine="0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Обеспечьте полный доступ на объекты</w:t>
      </w:r>
    </w:p>
    <w:p w14:paraId="02744BB2" w14:textId="06357461" w:rsidR="00722763" w:rsidRPr="00504BE7" w:rsidRDefault="00722763" w:rsidP="00504BE7">
      <w:pPr>
        <w:spacing w:after="120" w:line="0" w:lineRule="atLeast"/>
        <w:rPr>
          <w:rFonts w:ascii="Arial" w:hAnsi="Arial" w:cs="Arial"/>
          <w:sz w:val="20"/>
          <w:szCs w:val="20"/>
          <w:lang w:val="ru-RU"/>
        </w:rPr>
      </w:pPr>
      <w:r w:rsidRPr="00504BE7">
        <w:rPr>
          <w:rFonts w:ascii="Arial" w:hAnsi="Arial" w:cs="Arial"/>
          <w:sz w:val="20"/>
          <w:szCs w:val="20"/>
          <w:lang w:val="ru-RU"/>
        </w:rPr>
        <w:t>Обеспечьте неограниченный доступ сотрудникам ЮНИСЕФ, государственным служащим и инженерам проектн</w:t>
      </w:r>
      <w:r w:rsidR="00504BE7">
        <w:rPr>
          <w:rFonts w:ascii="Arial" w:hAnsi="Arial" w:cs="Arial"/>
          <w:sz w:val="20"/>
          <w:szCs w:val="20"/>
          <w:lang w:val="ru-RU"/>
        </w:rPr>
        <w:t>ой</w:t>
      </w:r>
      <w:r w:rsidRPr="00504BE7">
        <w:rPr>
          <w:rFonts w:ascii="Arial" w:hAnsi="Arial" w:cs="Arial"/>
          <w:sz w:val="20"/>
          <w:szCs w:val="20"/>
          <w:lang w:val="ru-RU"/>
        </w:rPr>
        <w:t xml:space="preserve"> фирм</w:t>
      </w:r>
      <w:r w:rsidR="00504BE7">
        <w:rPr>
          <w:rFonts w:ascii="Arial" w:hAnsi="Arial" w:cs="Arial"/>
          <w:sz w:val="20"/>
          <w:szCs w:val="20"/>
          <w:lang w:val="ru-RU"/>
        </w:rPr>
        <w:t>ы</w:t>
      </w:r>
      <w:r w:rsidRPr="00504BE7">
        <w:rPr>
          <w:rFonts w:ascii="Arial" w:hAnsi="Arial" w:cs="Arial"/>
          <w:sz w:val="20"/>
          <w:szCs w:val="20"/>
          <w:lang w:val="ru-RU"/>
        </w:rPr>
        <w:t xml:space="preserve"> в любое время для инспекции и контроля.</w:t>
      </w:r>
    </w:p>
    <w:p w14:paraId="2FC41648" w14:textId="77777777" w:rsidR="009B2049" w:rsidRPr="006C25D2" w:rsidRDefault="009B2049" w:rsidP="0092358C">
      <w:pPr>
        <w:spacing w:after="120" w:line="0" w:lineRule="atLeast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42888CEF" w14:textId="613DC1E7" w:rsidR="00722763" w:rsidRPr="00504BE7" w:rsidRDefault="00722763" w:rsidP="0092358C">
      <w:pPr>
        <w:spacing w:after="120" w:line="0" w:lineRule="atLeast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504BE7">
        <w:rPr>
          <w:rFonts w:ascii="Arial" w:hAnsi="Arial" w:cs="Arial"/>
          <w:b/>
          <w:bCs/>
          <w:sz w:val="20"/>
          <w:szCs w:val="20"/>
          <w:lang w:val="ru-RU"/>
        </w:rPr>
        <w:t xml:space="preserve">Этап 3 — </w:t>
      </w:r>
      <w:r w:rsidR="00504BE7">
        <w:rPr>
          <w:rFonts w:ascii="Arial" w:hAnsi="Arial" w:cs="Arial"/>
          <w:b/>
          <w:bCs/>
          <w:sz w:val="20"/>
          <w:szCs w:val="20"/>
          <w:lang w:val="ru-RU"/>
        </w:rPr>
        <w:t>Э</w:t>
      </w:r>
      <w:r w:rsidRPr="00504BE7">
        <w:rPr>
          <w:rFonts w:ascii="Arial" w:hAnsi="Arial" w:cs="Arial"/>
          <w:b/>
          <w:bCs/>
          <w:sz w:val="20"/>
          <w:szCs w:val="20"/>
          <w:lang w:val="ru-RU"/>
        </w:rPr>
        <w:t xml:space="preserve">тап после строительства: </w:t>
      </w:r>
    </w:p>
    <w:p w14:paraId="0B93792F" w14:textId="4DEF3C06" w:rsidR="00722763" w:rsidRPr="00504BE7" w:rsidRDefault="00722763" w:rsidP="00504BE7">
      <w:pPr>
        <w:pStyle w:val="ListParagraph"/>
        <w:numPr>
          <w:ilvl w:val="0"/>
          <w:numId w:val="30"/>
        </w:numPr>
        <w:spacing w:after="120" w:line="0" w:lineRule="atLeast"/>
        <w:ind w:hanging="720"/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504BE7">
        <w:rPr>
          <w:rFonts w:ascii="Arial" w:hAnsi="Arial" w:cs="Arial"/>
          <w:sz w:val="20"/>
          <w:szCs w:val="20"/>
          <w:lang w:val="ru-RU"/>
        </w:rPr>
        <w:t xml:space="preserve">Проведите полную очистку после строительства, удаляя всю грязь, пыль и мусор. </w:t>
      </w:r>
    </w:p>
    <w:p w14:paraId="339CA7B6" w14:textId="77777777" w:rsidR="00722763" w:rsidRPr="006C25D2" w:rsidRDefault="00722763" w:rsidP="0092358C">
      <w:pPr>
        <w:pStyle w:val="ListParagraph"/>
        <w:numPr>
          <w:ilvl w:val="0"/>
          <w:numId w:val="30"/>
        </w:numPr>
        <w:spacing w:after="120" w:line="0" w:lineRule="atLeast"/>
        <w:ind w:left="0" w:firstLine="0"/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 xml:space="preserve">Провести совместную оценку устойчивости со всеми заинтересованными сторонами. </w:t>
      </w:r>
    </w:p>
    <w:p w14:paraId="1BDACE55" w14:textId="1A991D36" w:rsidR="00722763" w:rsidRPr="006C25D2" w:rsidRDefault="00504BE7" w:rsidP="0092358C">
      <w:pPr>
        <w:pStyle w:val="ListParagraph"/>
        <w:numPr>
          <w:ilvl w:val="0"/>
          <w:numId w:val="30"/>
        </w:numPr>
        <w:spacing w:after="120" w:line="0" w:lineRule="atLeast"/>
        <w:ind w:left="0" w:firstLine="0"/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Организовать</w:t>
      </w:r>
      <w:r w:rsidR="00722763" w:rsidRPr="006C25D2">
        <w:rPr>
          <w:rFonts w:ascii="Arial" w:hAnsi="Arial" w:cs="Arial"/>
          <w:sz w:val="20"/>
          <w:szCs w:val="20"/>
          <w:lang w:val="ru-RU"/>
        </w:rPr>
        <w:t xml:space="preserve"> финальную инспекцию государственной комиссией. </w:t>
      </w:r>
    </w:p>
    <w:p w14:paraId="342A44DB" w14:textId="4D9C3432" w:rsidR="00722763" w:rsidRPr="006C25D2" w:rsidRDefault="00722763" w:rsidP="0092358C">
      <w:pPr>
        <w:pStyle w:val="ListParagraph"/>
        <w:numPr>
          <w:ilvl w:val="0"/>
          <w:numId w:val="30"/>
        </w:numPr>
        <w:spacing w:after="120" w:line="0" w:lineRule="atLeast"/>
        <w:ind w:left="0" w:firstLine="0"/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Устранит</w:t>
      </w:r>
      <w:r w:rsidR="00504BE7">
        <w:rPr>
          <w:rFonts w:ascii="Arial" w:hAnsi="Arial" w:cs="Arial"/>
          <w:sz w:val="20"/>
          <w:szCs w:val="20"/>
          <w:lang w:val="ru-RU"/>
        </w:rPr>
        <w:t>ь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все нерешённые проблемы и устранит</w:t>
      </w:r>
      <w:r w:rsidR="00D7707E">
        <w:rPr>
          <w:rFonts w:ascii="Arial" w:hAnsi="Arial" w:cs="Arial"/>
          <w:sz w:val="20"/>
          <w:szCs w:val="20"/>
          <w:lang w:val="ru-RU"/>
        </w:rPr>
        <w:t>ь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дефекты до церемонии передачи. </w:t>
      </w:r>
    </w:p>
    <w:p w14:paraId="54A06551" w14:textId="093D8A77" w:rsidR="00722763" w:rsidRPr="006C25D2" w:rsidRDefault="00722763" w:rsidP="0092358C">
      <w:pPr>
        <w:pStyle w:val="ListParagraph"/>
        <w:numPr>
          <w:ilvl w:val="0"/>
          <w:numId w:val="30"/>
        </w:numPr>
        <w:spacing w:after="120" w:line="0" w:lineRule="atLeast"/>
        <w:ind w:left="0" w:firstLine="0"/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t>Пода</w:t>
      </w:r>
      <w:r w:rsidR="00D7707E">
        <w:rPr>
          <w:rFonts w:ascii="Arial" w:hAnsi="Arial" w:cs="Arial"/>
          <w:sz w:val="20"/>
          <w:szCs w:val="20"/>
          <w:lang w:val="ru-RU"/>
        </w:rPr>
        <w:t>ть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чертежи изготовленных материалов и все необходимые сертификаты, а также </w:t>
      </w:r>
      <w:r w:rsidR="00143269" w:rsidRPr="006C25D2">
        <w:rPr>
          <w:rFonts w:ascii="Arial" w:hAnsi="Arial" w:cs="Arial"/>
          <w:sz w:val="20"/>
          <w:szCs w:val="20"/>
          <w:lang w:val="ru-RU"/>
        </w:rPr>
        <w:t>проводит</w:t>
      </w:r>
      <w:r w:rsidR="00143269">
        <w:rPr>
          <w:rFonts w:ascii="Arial" w:hAnsi="Arial" w:cs="Arial"/>
          <w:sz w:val="20"/>
          <w:szCs w:val="20"/>
          <w:lang w:val="ru-RU"/>
        </w:rPr>
        <w:t>ь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обучение по пользователю. </w:t>
      </w:r>
    </w:p>
    <w:p w14:paraId="285BB383" w14:textId="77777777" w:rsidR="00722763" w:rsidRPr="006C25D2" w:rsidRDefault="00722763" w:rsidP="0092358C">
      <w:pPr>
        <w:pStyle w:val="ListParagraph"/>
        <w:numPr>
          <w:ilvl w:val="0"/>
          <w:numId w:val="30"/>
        </w:numPr>
        <w:spacing w:after="120" w:line="0" w:lineRule="atLeast"/>
        <w:ind w:left="0" w:firstLine="0"/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sz w:val="20"/>
          <w:szCs w:val="20"/>
          <w:lang w:val="ru-RU"/>
        </w:rPr>
        <w:lastRenderedPageBreak/>
        <w:t>Проводите регулярное техническое обслуживание в течение 12-месячного периода ответственности за дефекты и выполняйте все тесты по настройке оборудования, подключению, камеры и мониторингу холодильной комнаты.</w:t>
      </w:r>
    </w:p>
    <w:p w14:paraId="24EC3CC6" w14:textId="77777777" w:rsidR="009B2049" w:rsidRPr="006C25D2" w:rsidRDefault="009B2049" w:rsidP="0092358C">
      <w:pPr>
        <w:spacing w:after="120" w:line="0" w:lineRule="atLeast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5DBBD3CD" w14:textId="27EA7ACC" w:rsidR="00317DC6" w:rsidRPr="006C25D2" w:rsidRDefault="00722763" w:rsidP="00D7707E">
      <w:pPr>
        <w:spacing w:after="120" w:line="0" w:lineRule="atLeast"/>
        <w:jc w:val="both"/>
        <w:rPr>
          <w:rFonts w:ascii="Arial" w:hAnsi="Arial" w:cs="Arial"/>
          <w:sz w:val="20"/>
          <w:szCs w:val="20"/>
          <w:lang w:val="ru-RU"/>
        </w:rPr>
      </w:pPr>
      <w:r w:rsidRPr="006C25D2">
        <w:rPr>
          <w:rFonts w:ascii="Arial" w:hAnsi="Arial" w:cs="Arial"/>
          <w:b/>
          <w:bCs/>
          <w:sz w:val="20"/>
          <w:szCs w:val="20"/>
          <w:lang w:val="ru-RU"/>
        </w:rPr>
        <w:t>Примечание:</w:t>
      </w:r>
      <w:r w:rsidRPr="006C25D2">
        <w:rPr>
          <w:rFonts w:ascii="Arial" w:hAnsi="Arial" w:cs="Arial"/>
          <w:sz w:val="20"/>
          <w:szCs w:val="20"/>
          <w:lang w:val="ru-RU"/>
        </w:rPr>
        <w:t xml:space="preserve"> ЮНИСЕФ, доноры, Министерство здравоохранения, </w:t>
      </w:r>
      <w:r w:rsidR="00D7707E" w:rsidRPr="00D7707E">
        <w:rPr>
          <w:rFonts w:ascii="Arial" w:hAnsi="Arial" w:cs="Arial"/>
          <w:sz w:val="20"/>
          <w:szCs w:val="20"/>
          <w:lang w:val="ru-RU"/>
        </w:rPr>
        <w:t>Республиканск</w:t>
      </w:r>
      <w:r w:rsidR="00D7707E">
        <w:rPr>
          <w:rFonts w:ascii="Arial" w:hAnsi="Arial" w:cs="Arial"/>
          <w:sz w:val="20"/>
          <w:szCs w:val="20"/>
          <w:lang w:val="ru-RU"/>
        </w:rPr>
        <w:t>ий</w:t>
      </w:r>
      <w:r w:rsidR="00D7707E" w:rsidRPr="00D7707E">
        <w:rPr>
          <w:rFonts w:ascii="Arial" w:hAnsi="Arial" w:cs="Arial"/>
          <w:sz w:val="20"/>
          <w:szCs w:val="20"/>
          <w:lang w:val="ru-RU"/>
        </w:rPr>
        <w:t xml:space="preserve"> Центр Иммунопрофилактики (РЦИ)</w:t>
      </w:r>
      <w:r w:rsidRPr="006C25D2">
        <w:rPr>
          <w:rFonts w:ascii="Arial" w:hAnsi="Arial" w:cs="Arial"/>
          <w:sz w:val="20"/>
          <w:szCs w:val="20"/>
          <w:lang w:val="ru-RU"/>
        </w:rPr>
        <w:t>, Государственный орган градостроительства и архитектуры, инженерно-технические службы, Отдел Государственного строительного комитета правительства Кыргызстана и проектная фирма будут регулярно проводить инспекцию и контроль качества строительных площадок на этапе строительства, чтобы обеспечить соответствие работ чертежам и спецификациям, указанным в строительной документации. ЮНИСЕФ и проектная фирма также будут регулярно проводить проверку качества на этапе после строительства и в период ответственности за дефекты, чтобы обеспечить устойчивость строительных работ.</w:t>
      </w:r>
    </w:p>
    <w:sectPr w:rsidR="00317DC6" w:rsidRPr="006C25D2" w:rsidSect="004A42E3">
      <w:headerReference w:type="default" r:id="rId15"/>
      <w:footerReference w:type="default" r:id="rId16"/>
      <w:pgSz w:w="11906" w:h="16838" w:code="9"/>
      <w:pgMar w:top="851" w:right="1134" w:bottom="116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3818" w14:textId="77777777" w:rsidR="0050686A" w:rsidRDefault="0050686A" w:rsidP="00947AEE">
      <w:pPr>
        <w:spacing w:after="192"/>
      </w:pPr>
      <w:r>
        <w:separator/>
      </w:r>
    </w:p>
  </w:endnote>
  <w:endnote w:type="continuationSeparator" w:id="0">
    <w:p w14:paraId="13A4FAC5" w14:textId="77777777" w:rsidR="0050686A" w:rsidRDefault="0050686A" w:rsidP="00947AEE">
      <w:pPr>
        <w:spacing w:after="192"/>
      </w:pPr>
      <w:r>
        <w:continuationSeparator/>
      </w:r>
    </w:p>
  </w:endnote>
  <w:endnote w:type="continuationNotice" w:id="1">
    <w:p w14:paraId="7EA78323" w14:textId="77777777" w:rsidR="0050686A" w:rsidRDefault="00506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4680" w14:textId="43389965" w:rsidR="000A33F3" w:rsidRPr="004A42E3" w:rsidRDefault="000A33F3" w:rsidP="004A42E3">
    <w:pPr>
      <w:pStyle w:val="Footer"/>
      <w:jc w:val="center"/>
      <w:rPr>
        <w:rFonts w:cs="Arial"/>
        <w:sz w:val="16"/>
        <w:szCs w:val="16"/>
      </w:rPr>
    </w:pPr>
    <w:proofErr w:type="spellStart"/>
    <w:r w:rsidRPr="004A42E3">
      <w:rPr>
        <w:rFonts w:cs="Arial"/>
        <w:sz w:val="16"/>
        <w:szCs w:val="16"/>
      </w:rPr>
      <w:t>Страница</w:t>
    </w:r>
    <w:proofErr w:type="spellEnd"/>
    <w:r w:rsidRPr="004A42E3">
      <w:rPr>
        <w:rFonts w:cs="Arial"/>
        <w:sz w:val="16"/>
        <w:szCs w:val="16"/>
      </w:rPr>
      <w:t xml:space="preserve"> </w:t>
    </w:r>
    <w:r w:rsidRPr="004A42E3">
      <w:rPr>
        <w:rFonts w:cs="Arial"/>
        <w:sz w:val="16"/>
        <w:szCs w:val="16"/>
      </w:rPr>
      <w:fldChar w:fldCharType="begin"/>
    </w:r>
    <w:r w:rsidRPr="004A42E3">
      <w:rPr>
        <w:rFonts w:cs="Arial"/>
        <w:sz w:val="16"/>
        <w:szCs w:val="16"/>
      </w:rPr>
      <w:instrText xml:space="preserve"> PAGE </w:instrText>
    </w:r>
    <w:r w:rsidRPr="004A42E3">
      <w:rPr>
        <w:rFonts w:cs="Arial"/>
        <w:sz w:val="16"/>
        <w:szCs w:val="16"/>
      </w:rPr>
      <w:fldChar w:fldCharType="separate"/>
    </w:r>
    <w:r w:rsidRPr="004A42E3">
      <w:rPr>
        <w:rFonts w:cs="Arial"/>
        <w:sz w:val="16"/>
        <w:szCs w:val="16"/>
      </w:rPr>
      <w:t>47</w:t>
    </w:r>
    <w:r w:rsidRPr="004A42E3">
      <w:rPr>
        <w:rFonts w:cs="Arial"/>
        <w:sz w:val="16"/>
        <w:szCs w:val="16"/>
      </w:rPr>
      <w:fldChar w:fldCharType="end"/>
    </w:r>
    <w:r w:rsidRPr="004A42E3">
      <w:rPr>
        <w:rFonts w:cs="Arial"/>
        <w:sz w:val="16"/>
        <w:szCs w:val="16"/>
      </w:rPr>
      <w:t xml:space="preserve"> </w:t>
    </w:r>
    <w:proofErr w:type="spellStart"/>
    <w:r w:rsidRPr="004A42E3">
      <w:rPr>
        <w:rFonts w:cs="Arial"/>
        <w:sz w:val="16"/>
        <w:szCs w:val="16"/>
      </w:rPr>
      <w:t>из</w:t>
    </w:r>
    <w:proofErr w:type="spellEnd"/>
    <w:r w:rsidRPr="004A42E3">
      <w:rPr>
        <w:rFonts w:cs="Arial"/>
        <w:sz w:val="16"/>
        <w:szCs w:val="16"/>
      </w:rPr>
      <w:t xml:space="preserve"> 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80F0" w14:textId="2B7FA16C" w:rsidR="000A33F3" w:rsidRPr="00FF372D" w:rsidRDefault="000A33F3" w:rsidP="004A42E3">
    <w:pPr>
      <w:pStyle w:val="Footer"/>
      <w:jc w:val="center"/>
      <w:rPr>
        <w:rFonts w:cs="Arial"/>
        <w:sz w:val="16"/>
        <w:szCs w:val="16"/>
        <w:lang w:val="ru-RU"/>
      </w:rPr>
    </w:pPr>
    <w:r w:rsidRPr="00FF372D">
      <w:rPr>
        <w:rFonts w:cs="Arial"/>
        <w:sz w:val="16"/>
        <w:szCs w:val="16"/>
        <w:lang w:val="ru-RU"/>
      </w:rPr>
      <w:t xml:space="preserve">Страница </w:t>
    </w:r>
    <w:r w:rsidRPr="00FF372D">
      <w:rPr>
        <w:rFonts w:cs="Arial"/>
        <w:sz w:val="16"/>
        <w:szCs w:val="16"/>
        <w:lang w:val="ru-RU"/>
      </w:rPr>
      <w:fldChar w:fldCharType="begin"/>
    </w:r>
    <w:r w:rsidRPr="00FF372D">
      <w:rPr>
        <w:rFonts w:cs="Arial"/>
        <w:sz w:val="16"/>
        <w:szCs w:val="16"/>
        <w:lang w:val="ru-RU"/>
      </w:rPr>
      <w:instrText xml:space="preserve"> PAGE </w:instrText>
    </w:r>
    <w:r w:rsidRPr="00FF372D">
      <w:rPr>
        <w:rFonts w:cs="Arial"/>
        <w:sz w:val="16"/>
        <w:szCs w:val="16"/>
        <w:lang w:val="ru-RU"/>
      </w:rPr>
      <w:fldChar w:fldCharType="separate"/>
    </w:r>
    <w:r w:rsidRPr="00FF372D">
      <w:rPr>
        <w:rFonts w:cs="Arial"/>
        <w:sz w:val="16"/>
        <w:szCs w:val="16"/>
        <w:lang w:val="ru-RU"/>
      </w:rPr>
      <w:t>11</w:t>
    </w:r>
    <w:r w:rsidRPr="00FF372D">
      <w:rPr>
        <w:rFonts w:cs="Arial"/>
        <w:sz w:val="16"/>
        <w:szCs w:val="16"/>
        <w:lang w:val="ru-RU"/>
      </w:rPr>
      <w:fldChar w:fldCharType="end"/>
    </w:r>
    <w:r w:rsidRPr="00FF372D">
      <w:rPr>
        <w:rFonts w:cs="Arial"/>
        <w:sz w:val="16"/>
        <w:szCs w:val="16"/>
        <w:lang w:val="ru-RU"/>
      </w:rPr>
      <w:t xml:space="preserve"> из </w:t>
    </w:r>
    <w:r w:rsidR="00FF372D" w:rsidRPr="00FF372D">
      <w:rPr>
        <w:rFonts w:cs="Arial"/>
        <w:sz w:val="16"/>
        <w:szCs w:val="16"/>
        <w:lang w:val="ru-RU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BEC3" w14:textId="77777777" w:rsidR="0050686A" w:rsidRDefault="0050686A" w:rsidP="00947AEE">
      <w:pPr>
        <w:spacing w:after="192"/>
      </w:pPr>
      <w:r>
        <w:separator/>
      </w:r>
    </w:p>
  </w:footnote>
  <w:footnote w:type="continuationSeparator" w:id="0">
    <w:p w14:paraId="16112C13" w14:textId="77777777" w:rsidR="0050686A" w:rsidRDefault="0050686A" w:rsidP="00947AEE">
      <w:pPr>
        <w:spacing w:after="192"/>
      </w:pPr>
      <w:r>
        <w:continuationSeparator/>
      </w:r>
    </w:p>
  </w:footnote>
  <w:footnote w:type="continuationNotice" w:id="1">
    <w:p w14:paraId="16BF7D8A" w14:textId="77777777" w:rsidR="0050686A" w:rsidRDefault="005068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EC6A" w14:textId="056ECD8D" w:rsidR="000A33F3" w:rsidRPr="00044FAE" w:rsidRDefault="000A33F3" w:rsidP="008A2808">
    <w:pPr>
      <w:pStyle w:val="Header"/>
      <w:tabs>
        <w:tab w:val="clear" w:pos="4320"/>
        <w:tab w:val="clear" w:pos="8640"/>
        <w:tab w:val="right" w:pos="12474"/>
      </w:tabs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36C29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BAD0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8B1D69"/>
    <w:multiLevelType w:val="hybridMultilevel"/>
    <w:tmpl w:val="FC5A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7A53"/>
    <w:multiLevelType w:val="singleLevel"/>
    <w:tmpl w:val="3A30A4E6"/>
    <w:lvl w:ilvl="0">
      <w:start w:val="1"/>
      <w:numFmt w:val="russianUpper"/>
      <w:pStyle w:val="ListNumber"/>
      <w:lvlText w:val="(%1)"/>
      <w:lvlJc w:val="left"/>
      <w:pPr>
        <w:tabs>
          <w:tab w:val="num" w:pos="851"/>
        </w:tabs>
        <w:ind w:left="851" w:hanging="426"/>
      </w:pPr>
    </w:lvl>
  </w:abstractNum>
  <w:abstractNum w:abstractNumId="4" w15:restartNumberingAfterBreak="0">
    <w:nsid w:val="0FFC72A3"/>
    <w:multiLevelType w:val="hybridMultilevel"/>
    <w:tmpl w:val="37425FFA"/>
    <w:lvl w:ilvl="0" w:tplc="651696FE">
      <w:start w:val="1"/>
      <w:numFmt w:val="russianUpper"/>
      <w:lvlText w:val="%1)"/>
      <w:lvlJc w:val="left"/>
      <w:pPr>
        <w:ind w:left="750" w:hanging="360"/>
      </w:pPr>
      <w:rPr>
        <w:rFonts w:hint="default"/>
      </w:rPr>
    </w:lvl>
    <w:lvl w:ilvl="1" w:tplc="04090019">
      <w:start w:val="1"/>
      <w:numFmt w:val="russianUpper"/>
      <w:lvlText w:val="%2."/>
      <w:lvlJc w:val="left"/>
      <w:pPr>
        <w:ind w:left="1470" w:hanging="360"/>
      </w:pPr>
    </w:lvl>
    <w:lvl w:ilvl="2" w:tplc="0409001B" w:tentative="1">
      <w:start w:val="1"/>
      <w:numFmt w:val="russianUpper"/>
      <w:lvlText w:val="%3."/>
      <w:lvlJc w:val="right"/>
      <w:pPr>
        <w:ind w:left="2190" w:hanging="180"/>
      </w:pPr>
    </w:lvl>
    <w:lvl w:ilvl="3" w:tplc="0409000F" w:tentative="1">
      <w:start w:val="1"/>
      <w:numFmt w:val="russianUpper"/>
      <w:lvlText w:val="%4."/>
      <w:lvlJc w:val="left"/>
      <w:pPr>
        <w:ind w:left="2910" w:hanging="360"/>
      </w:pPr>
    </w:lvl>
    <w:lvl w:ilvl="4" w:tplc="04090019" w:tentative="1">
      <w:start w:val="1"/>
      <w:numFmt w:val="russianUpper"/>
      <w:lvlText w:val="%5."/>
      <w:lvlJc w:val="left"/>
      <w:pPr>
        <w:ind w:left="3630" w:hanging="360"/>
      </w:pPr>
    </w:lvl>
    <w:lvl w:ilvl="5" w:tplc="0409001B" w:tentative="1">
      <w:start w:val="1"/>
      <w:numFmt w:val="russianUpper"/>
      <w:lvlText w:val="%6."/>
      <w:lvlJc w:val="right"/>
      <w:pPr>
        <w:ind w:left="4350" w:hanging="180"/>
      </w:pPr>
    </w:lvl>
    <w:lvl w:ilvl="6" w:tplc="0409000F" w:tentative="1">
      <w:start w:val="1"/>
      <w:numFmt w:val="russianUpper"/>
      <w:lvlText w:val="%7."/>
      <w:lvlJc w:val="left"/>
      <w:pPr>
        <w:ind w:left="5070" w:hanging="360"/>
      </w:pPr>
    </w:lvl>
    <w:lvl w:ilvl="7" w:tplc="04090019" w:tentative="1">
      <w:start w:val="1"/>
      <w:numFmt w:val="russianUpper"/>
      <w:lvlText w:val="%8."/>
      <w:lvlJc w:val="left"/>
      <w:pPr>
        <w:ind w:left="5790" w:hanging="360"/>
      </w:pPr>
    </w:lvl>
    <w:lvl w:ilvl="8" w:tplc="0409001B" w:tentative="1">
      <w:start w:val="1"/>
      <w:numFmt w:val="russianUpper"/>
      <w:lvlText w:val="%9."/>
      <w:lvlJc w:val="right"/>
      <w:pPr>
        <w:ind w:left="6510" w:hanging="180"/>
      </w:pPr>
    </w:lvl>
  </w:abstractNum>
  <w:abstractNum w:abstractNumId="5" w15:restartNumberingAfterBreak="0">
    <w:nsid w:val="13123E66"/>
    <w:multiLevelType w:val="hybridMultilevel"/>
    <w:tmpl w:val="0B5E669A"/>
    <w:lvl w:ilvl="0" w:tplc="0409000F">
      <w:start w:val="1"/>
      <w:numFmt w:val="russianUpper"/>
      <w:lvlText w:val="%1."/>
      <w:lvlJc w:val="left"/>
      <w:pPr>
        <w:ind w:left="6480" w:hanging="360"/>
      </w:pPr>
    </w:lvl>
    <w:lvl w:ilvl="1" w:tplc="04090019" w:tentative="1">
      <w:start w:val="1"/>
      <w:numFmt w:val="russianUpper"/>
      <w:lvlText w:val="%2."/>
      <w:lvlJc w:val="left"/>
      <w:pPr>
        <w:ind w:left="7200" w:hanging="360"/>
      </w:pPr>
    </w:lvl>
    <w:lvl w:ilvl="2" w:tplc="0409001B" w:tentative="1">
      <w:start w:val="1"/>
      <w:numFmt w:val="russianUpper"/>
      <w:lvlText w:val="%3."/>
      <w:lvlJc w:val="right"/>
      <w:pPr>
        <w:ind w:left="7920" w:hanging="180"/>
      </w:pPr>
    </w:lvl>
    <w:lvl w:ilvl="3" w:tplc="0409000F" w:tentative="1">
      <w:start w:val="1"/>
      <w:numFmt w:val="russianUpper"/>
      <w:lvlText w:val="%4."/>
      <w:lvlJc w:val="left"/>
      <w:pPr>
        <w:ind w:left="8640" w:hanging="360"/>
      </w:pPr>
    </w:lvl>
    <w:lvl w:ilvl="4" w:tplc="04090019" w:tentative="1">
      <w:start w:val="1"/>
      <w:numFmt w:val="russianUpper"/>
      <w:lvlText w:val="%5."/>
      <w:lvlJc w:val="left"/>
      <w:pPr>
        <w:ind w:left="9360" w:hanging="360"/>
      </w:pPr>
    </w:lvl>
    <w:lvl w:ilvl="5" w:tplc="0409001B" w:tentative="1">
      <w:start w:val="1"/>
      <w:numFmt w:val="russianUpper"/>
      <w:lvlText w:val="%6."/>
      <w:lvlJc w:val="right"/>
      <w:pPr>
        <w:ind w:left="10080" w:hanging="180"/>
      </w:pPr>
    </w:lvl>
    <w:lvl w:ilvl="6" w:tplc="0409000F" w:tentative="1">
      <w:start w:val="1"/>
      <w:numFmt w:val="russianUpper"/>
      <w:lvlText w:val="%7."/>
      <w:lvlJc w:val="left"/>
      <w:pPr>
        <w:ind w:left="10800" w:hanging="360"/>
      </w:pPr>
    </w:lvl>
    <w:lvl w:ilvl="7" w:tplc="04090019" w:tentative="1">
      <w:start w:val="1"/>
      <w:numFmt w:val="russianUpper"/>
      <w:lvlText w:val="%8."/>
      <w:lvlJc w:val="left"/>
      <w:pPr>
        <w:ind w:left="11520" w:hanging="360"/>
      </w:pPr>
    </w:lvl>
    <w:lvl w:ilvl="8" w:tplc="0409001B" w:tentative="1">
      <w:start w:val="1"/>
      <w:numFmt w:val="russianUpper"/>
      <w:lvlText w:val="%9."/>
      <w:lvlJc w:val="right"/>
      <w:pPr>
        <w:ind w:left="12240" w:hanging="180"/>
      </w:pPr>
    </w:lvl>
  </w:abstractNum>
  <w:abstractNum w:abstractNumId="6" w15:restartNumberingAfterBreak="0">
    <w:nsid w:val="190C1242"/>
    <w:multiLevelType w:val="multilevel"/>
    <w:tmpl w:val="7C9AAE5A"/>
    <w:lvl w:ilvl="0">
      <w:start w:val="1"/>
      <w:numFmt w:val="russianUpp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A920A10"/>
    <w:multiLevelType w:val="multilevel"/>
    <w:tmpl w:val="427865F6"/>
    <w:lvl w:ilvl="0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russianUpper"/>
      <w:lvlRestart w:val="0"/>
      <w:lvlText w:val="%1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russianUpper"/>
      <w:lvlText w:val="1.%3."/>
      <w:lvlJc w:val="left"/>
      <w:pPr>
        <w:tabs>
          <w:tab w:val="num" w:pos="2847"/>
        </w:tabs>
        <w:ind w:left="2410" w:hanging="283"/>
      </w:pPr>
      <w:rPr>
        <w:rFonts w:hint="eastAsia"/>
        <w:sz w:val="20"/>
        <w:szCs w:val="20"/>
      </w:rPr>
    </w:lvl>
    <w:lvl w:ilvl="3">
      <w:start w:val="1"/>
      <w:numFmt w:val="russianUpper"/>
      <w:lvlText w:val="%1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russianUpper"/>
      <w:lvlText w:val="%1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russianUpper"/>
      <w:lvlText w:val="%1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russianUpper"/>
      <w:lvlText w:val="%1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russianUpper"/>
      <w:lvlText w:val="%1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russianUpper"/>
      <w:lvlText w:val="%1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F8B4D44"/>
    <w:multiLevelType w:val="hybridMultilevel"/>
    <w:tmpl w:val="5D26F9C2"/>
    <w:lvl w:ilvl="0" w:tplc="F15CEE30">
      <w:start w:val="1"/>
      <w:numFmt w:val="russianUpp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70" w:hanging="360"/>
      </w:pPr>
    </w:lvl>
    <w:lvl w:ilvl="2" w:tplc="0409001B" w:tentative="1">
      <w:start w:val="1"/>
      <w:numFmt w:val="russianUpper"/>
      <w:lvlText w:val="%3."/>
      <w:lvlJc w:val="right"/>
      <w:pPr>
        <w:ind w:left="2190" w:hanging="180"/>
      </w:pPr>
    </w:lvl>
    <w:lvl w:ilvl="3" w:tplc="0409000F" w:tentative="1">
      <w:start w:val="1"/>
      <w:numFmt w:val="russianUpper"/>
      <w:lvlText w:val="%4."/>
      <w:lvlJc w:val="left"/>
      <w:pPr>
        <w:ind w:left="2910" w:hanging="360"/>
      </w:pPr>
    </w:lvl>
    <w:lvl w:ilvl="4" w:tplc="04090019" w:tentative="1">
      <w:start w:val="1"/>
      <w:numFmt w:val="russianUpper"/>
      <w:lvlText w:val="%5."/>
      <w:lvlJc w:val="left"/>
      <w:pPr>
        <w:ind w:left="3630" w:hanging="360"/>
      </w:pPr>
    </w:lvl>
    <w:lvl w:ilvl="5" w:tplc="0409001B" w:tentative="1">
      <w:start w:val="1"/>
      <w:numFmt w:val="russianUpper"/>
      <w:lvlText w:val="%6."/>
      <w:lvlJc w:val="right"/>
      <w:pPr>
        <w:ind w:left="4350" w:hanging="180"/>
      </w:pPr>
    </w:lvl>
    <w:lvl w:ilvl="6" w:tplc="0409000F" w:tentative="1">
      <w:start w:val="1"/>
      <w:numFmt w:val="russianUpper"/>
      <w:lvlText w:val="%7."/>
      <w:lvlJc w:val="left"/>
      <w:pPr>
        <w:ind w:left="5070" w:hanging="360"/>
      </w:pPr>
    </w:lvl>
    <w:lvl w:ilvl="7" w:tplc="04090019" w:tentative="1">
      <w:start w:val="1"/>
      <w:numFmt w:val="russianUpper"/>
      <w:lvlText w:val="%8."/>
      <w:lvlJc w:val="left"/>
      <w:pPr>
        <w:ind w:left="5790" w:hanging="360"/>
      </w:pPr>
    </w:lvl>
    <w:lvl w:ilvl="8" w:tplc="0409001B" w:tentative="1">
      <w:start w:val="1"/>
      <w:numFmt w:val="russianUpper"/>
      <w:lvlText w:val="%9."/>
      <w:lvlJc w:val="right"/>
      <w:pPr>
        <w:ind w:left="6510" w:hanging="180"/>
      </w:pPr>
    </w:lvl>
  </w:abstractNum>
  <w:abstractNum w:abstractNumId="9" w15:restartNumberingAfterBreak="0">
    <w:nsid w:val="247021D8"/>
    <w:multiLevelType w:val="multilevel"/>
    <w:tmpl w:val="418C2AA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586498A"/>
    <w:multiLevelType w:val="hybridMultilevel"/>
    <w:tmpl w:val="AC280730"/>
    <w:lvl w:ilvl="0" w:tplc="0E5E96C6">
      <w:start w:val="1"/>
      <w:numFmt w:val="bullet"/>
      <w:pStyle w:val="Instruction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C99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C6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A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87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B88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A3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C9D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4C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73BFD"/>
    <w:multiLevelType w:val="hybridMultilevel"/>
    <w:tmpl w:val="9370DBDE"/>
    <w:lvl w:ilvl="0" w:tplc="0419000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2" w15:restartNumberingAfterBreak="0">
    <w:nsid w:val="2FA87B5E"/>
    <w:multiLevelType w:val="hybridMultilevel"/>
    <w:tmpl w:val="37425FFA"/>
    <w:lvl w:ilvl="0" w:tplc="651696FE">
      <w:start w:val="1"/>
      <w:numFmt w:val="russianUpper"/>
      <w:lvlText w:val="%1)"/>
      <w:lvlJc w:val="left"/>
      <w:pPr>
        <w:ind w:left="750" w:hanging="360"/>
      </w:pPr>
      <w:rPr>
        <w:rFonts w:hint="default"/>
      </w:rPr>
    </w:lvl>
    <w:lvl w:ilvl="1" w:tplc="04090019">
      <w:start w:val="1"/>
      <w:numFmt w:val="russianUpper"/>
      <w:lvlText w:val="%2."/>
      <w:lvlJc w:val="left"/>
      <w:pPr>
        <w:ind w:left="1470" w:hanging="360"/>
      </w:pPr>
    </w:lvl>
    <w:lvl w:ilvl="2" w:tplc="0409001B" w:tentative="1">
      <w:start w:val="1"/>
      <w:numFmt w:val="russianUpper"/>
      <w:lvlText w:val="%3."/>
      <w:lvlJc w:val="right"/>
      <w:pPr>
        <w:ind w:left="2190" w:hanging="180"/>
      </w:pPr>
    </w:lvl>
    <w:lvl w:ilvl="3" w:tplc="0409000F" w:tentative="1">
      <w:start w:val="1"/>
      <w:numFmt w:val="russianUpper"/>
      <w:lvlText w:val="%4."/>
      <w:lvlJc w:val="left"/>
      <w:pPr>
        <w:ind w:left="2910" w:hanging="360"/>
      </w:pPr>
    </w:lvl>
    <w:lvl w:ilvl="4" w:tplc="04090019" w:tentative="1">
      <w:start w:val="1"/>
      <w:numFmt w:val="russianUpper"/>
      <w:lvlText w:val="%5."/>
      <w:lvlJc w:val="left"/>
      <w:pPr>
        <w:ind w:left="3630" w:hanging="360"/>
      </w:pPr>
    </w:lvl>
    <w:lvl w:ilvl="5" w:tplc="0409001B" w:tentative="1">
      <w:start w:val="1"/>
      <w:numFmt w:val="russianUpper"/>
      <w:lvlText w:val="%6."/>
      <w:lvlJc w:val="right"/>
      <w:pPr>
        <w:ind w:left="4350" w:hanging="180"/>
      </w:pPr>
    </w:lvl>
    <w:lvl w:ilvl="6" w:tplc="0409000F" w:tentative="1">
      <w:start w:val="1"/>
      <w:numFmt w:val="russianUpper"/>
      <w:lvlText w:val="%7."/>
      <w:lvlJc w:val="left"/>
      <w:pPr>
        <w:ind w:left="5070" w:hanging="360"/>
      </w:pPr>
    </w:lvl>
    <w:lvl w:ilvl="7" w:tplc="04090019" w:tentative="1">
      <w:start w:val="1"/>
      <w:numFmt w:val="russianUpper"/>
      <w:lvlText w:val="%8."/>
      <w:lvlJc w:val="left"/>
      <w:pPr>
        <w:ind w:left="5790" w:hanging="360"/>
      </w:pPr>
    </w:lvl>
    <w:lvl w:ilvl="8" w:tplc="0409001B" w:tentative="1">
      <w:start w:val="1"/>
      <w:numFmt w:val="russianUpper"/>
      <w:lvlText w:val="%9."/>
      <w:lvlJc w:val="right"/>
      <w:pPr>
        <w:ind w:left="6510" w:hanging="180"/>
      </w:pPr>
    </w:lvl>
  </w:abstractNum>
  <w:abstractNum w:abstractNumId="13" w15:restartNumberingAfterBreak="0">
    <w:nsid w:val="314A15F8"/>
    <w:multiLevelType w:val="multilevel"/>
    <w:tmpl w:val="8758D6C4"/>
    <w:styleLink w:val="Style2"/>
    <w:lvl w:ilvl="0">
      <w:start w:val="2"/>
      <w:numFmt w:val="russianUpp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Upper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russianUpp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russianUpper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russianUpper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russianUpper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russianUpper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38413B1"/>
    <w:multiLevelType w:val="multilevel"/>
    <w:tmpl w:val="BB2C16A8"/>
    <w:lvl w:ilvl="0">
      <w:start w:val="1"/>
      <w:numFmt w:val="russianUpp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russianUpper"/>
      <w:lvlText w:val="%1.%2"/>
      <w:lvlJc w:val="left"/>
      <w:pPr>
        <w:tabs>
          <w:tab w:val="num" w:pos="3906"/>
        </w:tabs>
        <w:ind w:left="3906" w:hanging="576"/>
      </w:pPr>
      <w:rPr>
        <w:b/>
        <w:color w:val="auto"/>
      </w:rPr>
    </w:lvl>
    <w:lvl w:ilvl="2">
      <w:start w:val="1"/>
      <w:numFmt w:val="russianUpper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russianUpper"/>
      <w:lvlText w:val="%1.%2.%3.%4"/>
      <w:lvlJc w:val="left"/>
      <w:pPr>
        <w:tabs>
          <w:tab w:val="num" w:pos="1044"/>
        </w:tabs>
        <w:ind w:left="1044" w:hanging="864"/>
      </w:pPr>
    </w:lvl>
    <w:lvl w:ilvl="4">
      <w:start w:val="1"/>
      <w:numFmt w:val="russianUpper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russianUpper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russianUpper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russianUpper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russianUpper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8304FAC"/>
    <w:multiLevelType w:val="hybridMultilevel"/>
    <w:tmpl w:val="73922F5C"/>
    <w:lvl w:ilvl="0" w:tplc="04090001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96FC6"/>
    <w:multiLevelType w:val="hybridMultilevel"/>
    <w:tmpl w:val="EE08272A"/>
    <w:lvl w:ilvl="0" w:tplc="DD302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9699F"/>
    <w:multiLevelType w:val="hybridMultilevel"/>
    <w:tmpl w:val="CEC855EE"/>
    <w:lvl w:ilvl="0" w:tplc="1BB2D708">
      <w:start w:val="1"/>
      <w:numFmt w:val="russianUpp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8" w15:restartNumberingAfterBreak="0">
    <w:nsid w:val="43512BAE"/>
    <w:multiLevelType w:val="hybridMultilevel"/>
    <w:tmpl w:val="30B01D5C"/>
    <w:lvl w:ilvl="0" w:tplc="D58E4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F707A"/>
    <w:multiLevelType w:val="multilevel"/>
    <w:tmpl w:val="E6D04F68"/>
    <w:lvl w:ilvl="0">
      <w:start w:val="1"/>
      <w:numFmt w:val="russianUpper"/>
      <w:pStyle w:val="Heading1"/>
      <w:lvlText w:val="%1.0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russianUpper"/>
      <w:lvlText w:val="%1.%2"/>
      <w:lvlJc w:val="left"/>
      <w:pPr>
        <w:ind w:left="108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russianUpp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russianUpper"/>
      <w:lvlText w:val="%1.%2.%3.%4"/>
      <w:lvlJc w:val="left"/>
      <w:pPr>
        <w:ind w:left="2880" w:hanging="720"/>
      </w:pPr>
      <w:rPr>
        <w:rFonts w:hint="default"/>
        <w:lang w:val="en-GB"/>
      </w:rPr>
    </w:lvl>
    <w:lvl w:ilvl="4">
      <w:start w:val="1"/>
      <w:numFmt w:val="russianUpper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russianUpper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russianUpper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russianUpper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russianUpper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BD14365"/>
    <w:multiLevelType w:val="multilevel"/>
    <w:tmpl w:val="C2FE4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/>
        <w:b w:val="0"/>
        <w:bCs w:val="0"/>
      </w:r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4C7F7F"/>
    <w:multiLevelType w:val="hybridMultilevel"/>
    <w:tmpl w:val="21369586"/>
    <w:lvl w:ilvl="0" w:tplc="A98CCE1A">
      <w:start w:val="1"/>
      <w:numFmt w:val="russianUpper"/>
      <w:lvlText w:val="%1."/>
      <w:lvlJc w:val="left"/>
      <w:pPr>
        <w:ind w:left="2160" w:hanging="360"/>
      </w:pPr>
      <w:rPr>
        <w:rFonts w:ascii="Calibri" w:hAnsi="Calibri" w:cs="Times New Roman" w:hint="default"/>
        <w:sz w:val="22"/>
      </w:rPr>
    </w:lvl>
    <w:lvl w:ilvl="1" w:tplc="A6EE9834">
      <w:start w:val="1"/>
      <w:numFmt w:val="russianUpper"/>
      <w:pStyle w:val="InstructionLetteredList"/>
      <w:lvlText w:val="%2."/>
      <w:lvlJc w:val="left"/>
      <w:pPr>
        <w:ind w:left="1440" w:hanging="360"/>
      </w:pPr>
    </w:lvl>
    <w:lvl w:ilvl="2" w:tplc="14090005">
      <w:start w:val="1"/>
      <w:numFmt w:val="russianUpper"/>
      <w:lvlText w:val="%3."/>
      <w:lvlJc w:val="right"/>
      <w:pPr>
        <w:ind w:left="2160" w:hanging="180"/>
      </w:pPr>
    </w:lvl>
    <w:lvl w:ilvl="3" w:tplc="14090001">
      <w:start w:val="1"/>
      <w:numFmt w:val="russianUpper"/>
      <w:lvlText w:val="%4."/>
      <w:lvlJc w:val="left"/>
      <w:pPr>
        <w:ind w:left="2880" w:hanging="360"/>
      </w:pPr>
    </w:lvl>
    <w:lvl w:ilvl="4" w:tplc="14090003">
      <w:start w:val="1"/>
      <w:numFmt w:val="russianUpper"/>
      <w:lvlText w:val="%5."/>
      <w:lvlJc w:val="left"/>
      <w:pPr>
        <w:ind w:left="3600" w:hanging="360"/>
      </w:pPr>
    </w:lvl>
    <w:lvl w:ilvl="5" w:tplc="14090005">
      <w:start w:val="1"/>
      <w:numFmt w:val="russianUpper"/>
      <w:lvlText w:val="%6."/>
      <w:lvlJc w:val="right"/>
      <w:pPr>
        <w:ind w:left="4320" w:hanging="180"/>
      </w:pPr>
    </w:lvl>
    <w:lvl w:ilvl="6" w:tplc="14090001">
      <w:start w:val="1"/>
      <w:numFmt w:val="russianUpper"/>
      <w:lvlText w:val="%7."/>
      <w:lvlJc w:val="left"/>
      <w:pPr>
        <w:ind w:left="5040" w:hanging="360"/>
      </w:pPr>
    </w:lvl>
    <w:lvl w:ilvl="7" w:tplc="14090003">
      <w:start w:val="1"/>
      <w:numFmt w:val="russianUpper"/>
      <w:lvlText w:val="%8."/>
      <w:lvlJc w:val="left"/>
      <w:pPr>
        <w:ind w:left="5760" w:hanging="360"/>
      </w:pPr>
    </w:lvl>
    <w:lvl w:ilvl="8" w:tplc="14090005">
      <w:start w:val="1"/>
      <w:numFmt w:val="russianUpper"/>
      <w:lvlText w:val="%9."/>
      <w:lvlJc w:val="right"/>
      <w:pPr>
        <w:ind w:left="6480" w:hanging="180"/>
      </w:pPr>
    </w:lvl>
  </w:abstractNum>
  <w:abstractNum w:abstractNumId="22" w15:restartNumberingAfterBreak="0">
    <w:nsid w:val="582556DE"/>
    <w:multiLevelType w:val="multilevel"/>
    <w:tmpl w:val="CBF03278"/>
    <w:lvl w:ilvl="0">
      <w:start w:val="3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B2E2FC2"/>
    <w:multiLevelType w:val="multilevel"/>
    <w:tmpl w:val="AA4A61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0338E6"/>
    <w:multiLevelType w:val="hybridMultilevel"/>
    <w:tmpl w:val="055C1844"/>
    <w:lvl w:ilvl="0" w:tplc="44803186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5" w15:restartNumberingAfterBreak="0">
    <w:nsid w:val="5CDE76BD"/>
    <w:multiLevelType w:val="singleLevel"/>
    <w:tmpl w:val="03C62200"/>
    <w:lvl w:ilvl="0">
      <w:start w:val="1"/>
      <w:numFmt w:val="russianUpp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CFF669C"/>
    <w:multiLevelType w:val="hybridMultilevel"/>
    <w:tmpl w:val="537873AE"/>
    <w:lvl w:ilvl="0" w:tplc="63F63BD2">
      <w:start w:val="1"/>
      <w:numFmt w:val="russianUpper"/>
      <w:pStyle w:val="InstructionNumbering"/>
      <w:lvlText w:val="%1."/>
      <w:lvlJc w:val="left"/>
      <w:pPr>
        <w:ind w:left="720" w:hanging="360"/>
      </w:pPr>
      <w:rPr>
        <w:color w:val="00B050"/>
      </w:rPr>
    </w:lvl>
    <w:lvl w:ilvl="1" w:tplc="14090019">
      <w:start w:val="1"/>
      <w:numFmt w:val="russianUpper"/>
      <w:lvlText w:val="%2."/>
      <w:lvlJc w:val="left"/>
      <w:pPr>
        <w:ind w:left="720" w:hanging="360"/>
      </w:pPr>
    </w:lvl>
    <w:lvl w:ilvl="2" w:tplc="1409001B">
      <w:start w:val="1"/>
      <w:numFmt w:val="russianUpper"/>
      <w:lvlText w:val="%3."/>
      <w:lvlJc w:val="right"/>
      <w:pPr>
        <w:ind w:left="1440" w:hanging="180"/>
      </w:pPr>
    </w:lvl>
    <w:lvl w:ilvl="3" w:tplc="1409000F">
      <w:start w:val="1"/>
      <w:numFmt w:val="russianUpper"/>
      <w:lvlText w:val="%4."/>
      <w:lvlJc w:val="left"/>
      <w:pPr>
        <w:ind w:left="2160" w:hanging="360"/>
      </w:pPr>
    </w:lvl>
    <w:lvl w:ilvl="4" w:tplc="14090019">
      <w:start w:val="1"/>
      <w:numFmt w:val="russianUpper"/>
      <w:lvlText w:val="%5."/>
      <w:lvlJc w:val="left"/>
      <w:pPr>
        <w:ind w:left="2880" w:hanging="360"/>
      </w:pPr>
    </w:lvl>
    <w:lvl w:ilvl="5" w:tplc="1409001B">
      <w:start w:val="1"/>
      <w:numFmt w:val="russianUpper"/>
      <w:lvlText w:val="%6."/>
      <w:lvlJc w:val="right"/>
      <w:pPr>
        <w:ind w:left="3600" w:hanging="180"/>
      </w:pPr>
    </w:lvl>
    <w:lvl w:ilvl="6" w:tplc="1409000F">
      <w:start w:val="1"/>
      <w:numFmt w:val="russianUpper"/>
      <w:lvlText w:val="%7."/>
      <w:lvlJc w:val="left"/>
      <w:pPr>
        <w:ind w:left="4320" w:hanging="360"/>
      </w:pPr>
    </w:lvl>
    <w:lvl w:ilvl="7" w:tplc="14090019">
      <w:start w:val="1"/>
      <w:numFmt w:val="russianUpper"/>
      <w:lvlText w:val="%8."/>
      <w:lvlJc w:val="left"/>
      <w:pPr>
        <w:ind w:left="5040" w:hanging="360"/>
      </w:pPr>
    </w:lvl>
    <w:lvl w:ilvl="8" w:tplc="1409001B">
      <w:start w:val="1"/>
      <w:numFmt w:val="russianUpper"/>
      <w:lvlText w:val="%9."/>
      <w:lvlJc w:val="right"/>
      <w:pPr>
        <w:ind w:left="5760" w:hanging="180"/>
      </w:pPr>
    </w:lvl>
  </w:abstractNum>
  <w:abstractNum w:abstractNumId="27" w15:restartNumberingAfterBreak="0">
    <w:nsid w:val="5D7103F0"/>
    <w:multiLevelType w:val="hybridMultilevel"/>
    <w:tmpl w:val="2856BBC6"/>
    <w:lvl w:ilvl="0" w:tplc="FE0497AC">
      <w:start w:val="1"/>
      <w:numFmt w:val="russianUpper"/>
      <w:lvlText w:val="(%1)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8" w15:restartNumberingAfterBreak="0">
    <w:nsid w:val="636A36D4"/>
    <w:multiLevelType w:val="multilevel"/>
    <w:tmpl w:val="8758D6C4"/>
    <w:numStyleLink w:val="Style2"/>
  </w:abstractNum>
  <w:abstractNum w:abstractNumId="29" w15:restartNumberingAfterBreak="0">
    <w:nsid w:val="65F81A7D"/>
    <w:multiLevelType w:val="hybridMultilevel"/>
    <w:tmpl w:val="AF361BDE"/>
    <w:lvl w:ilvl="0" w:tplc="0409000F">
      <w:start w:val="1"/>
      <w:numFmt w:val="russianUpper"/>
      <w:lvlText w:val="%1."/>
      <w:lvlJc w:val="left"/>
      <w:pPr>
        <w:ind w:left="720" w:hanging="360"/>
      </w:p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0" w15:restartNumberingAfterBreak="0">
    <w:nsid w:val="66E5310C"/>
    <w:multiLevelType w:val="hybridMultilevel"/>
    <w:tmpl w:val="59883C60"/>
    <w:lvl w:ilvl="0" w:tplc="0409000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1" w15:restartNumberingAfterBreak="0">
    <w:nsid w:val="6A7676B0"/>
    <w:multiLevelType w:val="multilevel"/>
    <w:tmpl w:val="1646EF94"/>
    <w:lvl w:ilvl="0">
      <w:start w:val="1"/>
      <w:numFmt w:val="russianUpper"/>
      <w:lvlText w:val="%1.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1"/>
      </w:rPr>
    </w:lvl>
    <w:lvl w:ilvl="2">
      <w:start w:val="1"/>
      <w:numFmt w:val="russianUpp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russianUpper"/>
      <w:lvlText w:val="%1.%2.%3.%4"/>
      <w:lvlJc w:val="left"/>
      <w:pPr>
        <w:ind w:left="2880" w:hanging="720"/>
      </w:pPr>
      <w:rPr>
        <w:rFonts w:hint="default"/>
        <w:lang w:val="en-GB"/>
      </w:rPr>
    </w:lvl>
    <w:lvl w:ilvl="4">
      <w:start w:val="1"/>
      <w:numFmt w:val="russianUpper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russianUpper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russianUpper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russianUpper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russianUpper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255B83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russianUpper"/>
      <w:lvlText w:val=""/>
      <w:lvlJc w:val="left"/>
    </w:lvl>
    <w:lvl w:ilvl="2" w:tplc="FFFFFFFF">
      <w:numFmt w:val="russianUpper"/>
      <w:lvlText w:val=""/>
      <w:lvlJc w:val="left"/>
    </w:lvl>
    <w:lvl w:ilvl="3" w:tplc="FFFFFFFF">
      <w:numFmt w:val="russianUpper"/>
      <w:lvlText w:val=""/>
      <w:lvlJc w:val="left"/>
    </w:lvl>
    <w:lvl w:ilvl="4" w:tplc="FFFFFFFF">
      <w:numFmt w:val="russianUpper"/>
      <w:lvlText w:val=""/>
      <w:lvlJc w:val="left"/>
    </w:lvl>
    <w:lvl w:ilvl="5" w:tplc="FFFFFFFF">
      <w:numFmt w:val="russianUpper"/>
      <w:lvlText w:val=""/>
      <w:lvlJc w:val="left"/>
    </w:lvl>
    <w:lvl w:ilvl="6" w:tplc="FFFFFFFF">
      <w:numFmt w:val="russianUpper"/>
      <w:lvlText w:val=""/>
      <w:lvlJc w:val="left"/>
    </w:lvl>
    <w:lvl w:ilvl="7" w:tplc="FFFFFFFF">
      <w:numFmt w:val="russianUpper"/>
      <w:lvlText w:val=""/>
      <w:lvlJc w:val="left"/>
    </w:lvl>
    <w:lvl w:ilvl="8" w:tplc="FFFFFFFF">
      <w:numFmt w:val="russianUpper"/>
      <w:lvlText w:val=""/>
      <w:lvlJc w:val="left"/>
    </w:lvl>
  </w:abstractNum>
  <w:abstractNum w:abstractNumId="33" w15:restartNumberingAfterBreak="0">
    <w:nsid w:val="758D68CB"/>
    <w:multiLevelType w:val="hybridMultilevel"/>
    <w:tmpl w:val="94CCF5D2"/>
    <w:lvl w:ilvl="0" w:tplc="04090001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D4717"/>
    <w:multiLevelType w:val="hybridMultilevel"/>
    <w:tmpl w:val="4D589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D103C"/>
    <w:multiLevelType w:val="multilevel"/>
    <w:tmpl w:val="418C2AA6"/>
    <w:lvl w:ilvl="0">
      <w:start w:val="2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210916124">
    <w:abstractNumId w:val="25"/>
  </w:num>
  <w:num w:numId="2" w16cid:durableId="1756702427">
    <w:abstractNumId w:val="1"/>
  </w:num>
  <w:num w:numId="3" w16cid:durableId="1236087676">
    <w:abstractNumId w:val="7"/>
  </w:num>
  <w:num w:numId="4" w16cid:durableId="1855345021">
    <w:abstractNumId w:val="10"/>
  </w:num>
  <w:num w:numId="5" w16cid:durableId="7733999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71230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67715">
    <w:abstractNumId w:val="30"/>
  </w:num>
  <w:num w:numId="8" w16cid:durableId="1248347293">
    <w:abstractNumId w:val="8"/>
  </w:num>
  <w:num w:numId="9" w16cid:durableId="498498097">
    <w:abstractNumId w:val="4"/>
  </w:num>
  <w:num w:numId="10" w16cid:durableId="459615301">
    <w:abstractNumId w:val="19"/>
  </w:num>
  <w:num w:numId="11" w16cid:durableId="141435057">
    <w:abstractNumId w:val="18"/>
  </w:num>
  <w:num w:numId="12" w16cid:durableId="1535775321">
    <w:abstractNumId w:val="3"/>
  </w:num>
  <w:num w:numId="13" w16cid:durableId="634986352">
    <w:abstractNumId w:val="14"/>
  </w:num>
  <w:num w:numId="14" w16cid:durableId="1537153863">
    <w:abstractNumId w:val="0"/>
  </w:num>
  <w:num w:numId="15" w16cid:durableId="19596316">
    <w:abstractNumId w:val="19"/>
  </w:num>
  <w:num w:numId="16" w16cid:durableId="177937040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22642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9154670">
    <w:abstractNumId w:val="12"/>
  </w:num>
  <w:num w:numId="19" w16cid:durableId="782264907">
    <w:abstractNumId w:val="16"/>
  </w:num>
  <w:num w:numId="20" w16cid:durableId="15847554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231765">
    <w:abstractNumId w:val="31"/>
  </w:num>
  <w:num w:numId="22" w16cid:durableId="495221859">
    <w:abstractNumId w:val="29"/>
  </w:num>
  <w:num w:numId="23" w16cid:durableId="1431659657">
    <w:abstractNumId w:val="27"/>
  </w:num>
  <w:num w:numId="24" w16cid:durableId="421490209">
    <w:abstractNumId w:val="13"/>
  </w:num>
  <w:num w:numId="25" w16cid:durableId="1232350216">
    <w:abstractNumId w:val="28"/>
  </w:num>
  <w:num w:numId="26" w16cid:durableId="1926760161">
    <w:abstractNumId w:val="32"/>
  </w:num>
  <w:num w:numId="27" w16cid:durableId="14575288">
    <w:abstractNumId w:val="34"/>
  </w:num>
  <w:num w:numId="28" w16cid:durableId="1149516743">
    <w:abstractNumId w:val="5"/>
  </w:num>
  <w:num w:numId="29" w16cid:durableId="537133954">
    <w:abstractNumId w:val="20"/>
  </w:num>
  <w:num w:numId="30" w16cid:durableId="271667084">
    <w:abstractNumId w:val="24"/>
  </w:num>
  <w:num w:numId="31" w16cid:durableId="1801000000">
    <w:abstractNumId w:val="17"/>
  </w:num>
  <w:num w:numId="32" w16cid:durableId="1471168568">
    <w:abstractNumId w:val="11"/>
  </w:num>
  <w:num w:numId="33" w16cid:durableId="1856575701">
    <w:abstractNumId w:val="33"/>
  </w:num>
  <w:num w:numId="34" w16cid:durableId="2028173935">
    <w:abstractNumId w:val="15"/>
  </w:num>
  <w:num w:numId="35" w16cid:durableId="118764254">
    <w:abstractNumId w:val="6"/>
  </w:num>
  <w:num w:numId="36" w16cid:durableId="1424646859">
    <w:abstractNumId w:val="9"/>
  </w:num>
  <w:num w:numId="37" w16cid:durableId="450588054">
    <w:abstractNumId w:val="23"/>
  </w:num>
  <w:num w:numId="38" w16cid:durableId="2014644186">
    <w:abstractNumId w:val="35"/>
  </w:num>
  <w:num w:numId="39" w16cid:durableId="1011837612">
    <w:abstractNumId w:val="22"/>
  </w:num>
  <w:num w:numId="40" w16cid:durableId="1007748612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E1"/>
    <w:rsid w:val="00002ECB"/>
    <w:rsid w:val="0000403F"/>
    <w:rsid w:val="00004B61"/>
    <w:rsid w:val="00005613"/>
    <w:rsid w:val="00005A1A"/>
    <w:rsid w:val="00006953"/>
    <w:rsid w:val="0000702C"/>
    <w:rsid w:val="00007E14"/>
    <w:rsid w:val="00007F66"/>
    <w:rsid w:val="00010B8F"/>
    <w:rsid w:val="000111F4"/>
    <w:rsid w:val="00011BD3"/>
    <w:rsid w:val="00012968"/>
    <w:rsid w:val="00013CED"/>
    <w:rsid w:val="0001462C"/>
    <w:rsid w:val="00015AA2"/>
    <w:rsid w:val="00015C61"/>
    <w:rsid w:val="0001611E"/>
    <w:rsid w:val="00017092"/>
    <w:rsid w:val="000174E2"/>
    <w:rsid w:val="00020D64"/>
    <w:rsid w:val="00020FB4"/>
    <w:rsid w:val="000210F1"/>
    <w:rsid w:val="00021496"/>
    <w:rsid w:val="00021F86"/>
    <w:rsid w:val="000231C5"/>
    <w:rsid w:val="00024AF7"/>
    <w:rsid w:val="00024EDA"/>
    <w:rsid w:val="000252A9"/>
    <w:rsid w:val="0002700D"/>
    <w:rsid w:val="00030224"/>
    <w:rsid w:val="000312A4"/>
    <w:rsid w:val="00031FD4"/>
    <w:rsid w:val="00033AB5"/>
    <w:rsid w:val="00034D8D"/>
    <w:rsid w:val="00036EF0"/>
    <w:rsid w:val="00042A18"/>
    <w:rsid w:val="00043DA8"/>
    <w:rsid w:val="00050840"/>
    <w:rsid w:val="000516B6"/>
    <w:rsid w:val="0005240C"/>
    <w:rsid w:val="00053BE6"/>
    <w:rsid w:val="0005435E"/>
    <w:rsid w:val="000552F1"/>
    <w:rsid w:val="00055777"/>
    <w:rsid w:val="00056B2C"/>
    <w:rsid w:val="000579A2"/>
    <w:rsid w:val="00061580"/>
    <w:rsid w:val="00062CA7"/>
    <w:rsid w:val="00063B44"/>
    <w:rsid w:val="00064E21"/>
    <w:rsid w:val="00064F22"/>
    <w:rsid w:val="00065C22"/>
    <w:rsid w:val="00067BFC"/>
    <w:rsid w:val="00070B9E"/>
    <w:rsid w:val="00071571"/>
    <w:rsid w:val="00071BE3"/>
    <w:rsid w:val="0007343A"/>
    <w:rsid w:val="00073CB9"/>
    <w:rsid w:val="00074C94"/>
    <w:rsid w:val="00074DE2"/>
    <w:rsid w:val="0007672D"/>
    <w:rsid w:val="000800FC"/>
    <w:rsid w:val="000814DB"/>
    <w:rsid w:val="0008153A"/>
    <w:rsid w:val="00081AC0"/>
    <w:rsid w:val="00082CBD"/>
    <w:rsid w:val="00082D62"/>
    <w:rsid w:val="00083C47"/>
    <w:rsid w:val="0008480F"/>
    <w:rsid w:val="00084ECF"/>
    <w:rsid w:val="00086776"/>
    <w:rsid w:val="0008679F"/>
    <w:rsid w:val="000872C5"/>
    <w:rsid w:val="000961D0"/>
    <w:rsid w:val="00096CD8"/>
    <w:rsid w:val="00096D3B"/>
    <w:rsid w:val="000976B4"/>
    <w:rsid w:val="000A0CA8"/>
    <w:rsid w:val="000A12B1"/>
    <w:rsid w:val="000A1C89"/>
    <w:rsid w:val="000A28D8"/>
    <w:rsid w:val="000A33F3"/>
    <w:rsid w:val="000A3A4D"/>
    <w:rsid w:val="000A4994"/>
    <w:rsid w:val="000A75D8"/>
    <w:rsid w:val="000B082E"/>
    <w:rsid w:val="000B345D"/>
    <w:rsid w:val="000B3B86"/>
    <w:rsid w:val="000B53CA"/>
    <w:rsid w:val="000B549D"/>
    <w:rsid w:val="000B614F"/>
    <w:rsid w:val="000B6404"/>
    <w:rsid w:val="000B6EE5"/>
    <w:rsid w:val="000C0594"/>
    <w:rsid w:val="000C0611"/>
    <w:rsid w:val="000C10FC"/>
    <w:rsid w:val="000C299C"/>
    <w:rsid w:val="000C2B8E"/>
    <w:rsid w:val="000C312C"/>
    <w:rsid w:val="000C42EB"/>
    <w:rsid w:val="000C4C2F"/>
    <w:rsid w:val="000C4CDF"/>
    <w:rsid w:val="000C6F0F"/>
    <w:rsid w:val="000C7509"/>
    <w:rsid w:val="000C7D9F"/>
    <w:rsid w:val="000D0E1E"/>
    <w:rsid w:val="000D2D6C"/>
    <w:rsid w:val="000D3C38"/>
    <w:rsid w:val="000D3D00"/>
    <w:rsid w:val="000D3EF5"/>
    <w:rsid w:val="000D4709"/>
    <w:rsid w:val="000D546E"/>
    <w:rsid w:val="000D63F3"/>
    <w:rsid w:val="000E012A"/>
    <w:rsid w:val="000E0550"/>
    <w:rsid w:val="000E2BE0"/>
    <w:rsid w:val="000E4242"/>
    <w:rsid w:val="000E47B9"/>
    <w:rsid w:val="000E5AE0"/>
    <w:rsid w:val="000E699C"/>
    <w:rsid w:val="000E7440"/>
    <w:rsid w:val="000E7DFB"/>
    <w:rsid w:val="000F0478"/>
    <w:rsid w:val="000F09B4"/>
    <w:rsid w:val="000F1FAF"/>
    <w:rsid w:val="000F2388"/>
    <w:rsid w:val="000F2F24"/>
    <w:rsid w:val="000F4975"/>
    <w:rsid w:val="000F524D"/>
    <w:rsid w:val="000F5E0E"/>
    <w:rsid w:val="000F6155"/>
    <w:rsid w:val="0010030B"/>
    <w:rsid w:val="001048E2"/>
    <w:rsid w:val="00106586"/>
    <w:rsid w:val="00106E78"/>
    <w:rsid w:val="00110824"/>
    <w:rsid w:val="00110E69"/>
    <w:rsid w:val="00112D52"/>
    <w:rsid w:val="0011315E"/>
    <w:rsid w:val="001138EC"/>
    <w:rsid w:val="00113C61"/>
    <w:rsid w:val="001155E4"/>
    <w:rsid w:val="00116897"/>
    <w:rsid w:val="00116FB5"/>
    <w:rsid w:val="00117F43"/>
    <w:rsid w:val="00123FBB"/>
    <w:rsid w:val="00127462"/>
    <w:rsid w:val="00131818"/>
    <w:rsid w:val="00132700"/>
    <w:rsid w:val="001342C2"/>
    <w:rsid w:val="00134A05"/>
    <w:rsid w:val="00134E3F"/>
    <w:rsid w:val="001356FE"/>
    <w:rsid w:val="001359F5"/>
    <w:rsid w:val="001360AA"/>
    <w:rsid w:val="00140D14"/>
    <w:rsid w:val="00141FC7"/>
    <w:rsid w:val="00142410"/>
    <w:rsid w:val="00143269"/>
    <w:rsid w:val="00144866"/>
    <w:rsid w:val="00145D52"/>
    <w:rsid w:val="001468B6"/>
    <w:rsid w:val="001470CF"/>
    <w:rsid w:val="00150E2A"/>
    <w:rsid w:val="00151BFB"/>
    <w:rsid w:val="0015346E"/>
    <w:rsid w:val="00153FB6"/>
    <w:rsid w:val="00156393"/>
    <w:rsid w:val="00156C9B"/>
    <w:rsid w:val="00162665"/>
    <w:rsid w:val="001634DF"/>
    <w:rsid w:val="00164162"/>
    <w:rsid w:val="00164C4F"/>
    <w:rsid w:val="00164F96"/>
    <w:rsid w:val="00166842"/>
    <w:rsid w:val="00166A6F"/>
    <w:rsid w:val="001672BF"/>
    <w:rsid w:val="00171BFC"/>
    <w:rsid w:val="00171EC3"/>
    <w:rsid w:val="0017235C"/>
    <w:rsid w:val="001749CE"/>
    <w:rsid w:val="001778F3"/>
    <w:rsid w:val="001800B5"/>
    <w:rsid w:val="001808E8"/>
    <w:rsid w:val="001819D9"/>
    <w:rsid w:val="00181EC5"/>
    <w:rsid w:val="0018349F"/>
    <w:rsid w:val="00183741"/>
    <w:rsid w:val="00185A05"/>
    <w:rsid w:val="00191AFC"/>
    <w:rsid w:val="00193122"/>
    <w:rsid w:val="00195157"/>
    <w:rsid w:val="001959A2"/>
    <w:rsid w:val="00195A43"/>
    <w:rsid w:val="00196AA4"/>
    <w:rsid w:val="00197882"/>
    <w:rsid w:val="001A1336"/>
    <w:rsid w:val="001A327C"/>
    <w:rsid w:val="001A3653"/>
    <w:rsid w:val="001A5BE9"/>
    <w:rsid w:val="001A5D33"/>
    <w:rsid w:val="001A661F"/>
    <w:rsid w:val="001A707D"/>
    <w:rsid w:val="001A7A2D"/>
    <w:rsid w:val="001B0F3C"/>
    <w:rsid w:val="001B251C"/>
    <w:rsid w:val="001B2EE6"/>
    <w:rsid w:val="001B5012"/>
    <w:rsid w:val="001B67C5"/>
    <w:rsid w:val="001B78A5"/>
    <w:rsid w:val="001B7977"/>
    <w:rsid w:val="001C0CAD"/>
    <w:rsid w:val="001C13C9"/>
    <w:rsid w:val="001C2242"/>
    <w:rsid w:val="001C35B7"/>
    <w:rsid w:val="001C4906"/>
    <w:rsid w:val="001C57FB"/>
    <w:rsid w:val="001C6AC4"/>
    <w:rsid w:val="001C7B13"/>
    <w:rsid w:val="001D1234"/>
    <w:rsid w:val="001D3687"/>
    <w:rsid w:val="001D4A40"/>
    <w:rsid w:val="001D4E39"/>
    <w:rsid w:val="001D7E45"/>
    <w:rsid w:val="001E0D24"/>
    <w:rsid w:val="001E475C"/>
    <w:rsid w:val="001E4D13"/>
    <w:rsid w:val="001E4FE5"/>
    <w:rsid w:val="001E55D7"/>
    <w:rsid w:val="001E6D80"/>
    <w:rsid w:val="001E7076"/>
    <w:rsid w:val="001F087C"/>
    <w:rsid w:val="001F3D28"/>
    <w:rsid w:val="001F441F"/>
    <w:rsid w:val="001F48AA"/>
    <w:rsid w:val="001F5BDD"/>
    <w:rsid w:val="001F5DCF"/>
    <w:rsid w:val="00200321"/>
    <w:rsid w:val="00200608"/>
    <w:rsid w:val="00201132"/>
    <w:rsid w:val="00203109"/>
    <w:rsid w:val="00203973"/>
    <w:rsid w:val="00204FDF"/>
    <w:rsid w:val="002079DC"/>
    <w:rsid w:val="00210DAB"/>
    <w:rsid w:val="00211E9F"/>
    <w:rsid w:val="0021212D"/>
    <w:rsid w:val="002123AF"/>
    <w:rsid w:val="002153D8"/>
    <w:rsid w:val="002174E2"/>
    <w:rsid w:val="002208F5"/>
    <w:rsid w:val="00220B71"/>
    <w:rsid w:val="002212AE"/>
    <w:rsid w:val="002216D9"/>
    <w:rsid w:val="0022246C"/>
    <w:rsid w:val="00223331"/>
    <w:rsid w:val="002246B9"/>
    <w:rsid w:val="00224B63"/>
    <w:rsid w:val="00224C32"/>
    <w:rsid w:val="00225548"/>
    <w:rsid w:val="0022618B"/>
    <w:rsid w:val="0023127D"/>
    <w:rsid w:val="002313D8"/>
    <w:rsid w:val="00235F1F"/>
    <w:rsid w:val="002361F0"/>
    <w:rsid w:val="00236DE2"/>
    <w:rsid w:val="00237A51"/>
    <w:rsid w:val="0024119D"/>
    <w:rsid w:val="002414A9"/>
    <w:rsid w:val="00241E83"/>
    <w:rsid w:val="00242523"/>
    <w:rsid w:val="0024298F"/>
    <w:rsid w:val="00243341"/>
    <w:rsid w:val="002433BE"/>
    <w:rsid w:val="00244638"/>
    <w:rsid w:val="00244673"/>
    <w:rsid w:val="00245B51"/>
    <w:rsid w:val="00245E7E"/>
    <w:rsid w:val="00246F32"/>
    <w:rsid w:val="00247809"/>
    <w:rsid w:val="00255A0B"/>
    <w:rsid w:val="00256C91"/>
    <w:rsid w:val="002571A4"/>
    <w:rsid w:val="00261733"/>
    <w:rsid w:val="00262FBF"/>
    <w:rsid w:val="0026366F"/>
    <w:rsid w:val="00264108"/>
    <w:rsid w:val="00265236"/>
    <w:rsid w:val="00267627"/>
    <w:rsid w:val="00267FC7"/>
    <w:rsid w:val="00270257"/>
    <w:rsid w:val="002704EA"/>
    <w:rsid w:val="00271783"/>
    <w:rsid w:val="002717A7"/>
    <w:rsid w:val="00272436"/>
    <w:rsid w:val="0027269A"/>
    <w:rsid w:val="00276068"/>
    <w:rsid w:val="00276447"/>
    <w:rsid w:val="00277409"/>
    <w:rsid w:val="00280F1B"/>
    <w:rsid w:val="0028132B"/>
    <w:rsid w:val="00282D4D"/>
    <w:rsid w:val="0028514E"/>
    <w:rsid w:val="00286688"/>
    <w:rsid w:val="00287768"/>
    <w:rsid w:val="0029209A"/>
    <w:rsid w:val="0029386D"/>
    <w:rsid w:val="002942AB"/>
    <w:rsid w:val="002952AE"/>
    <w:rsid w:val="002959C8"/>
    <w:rsid w:val="00296137"/>
    <w:rsid w:val="0029622B"/>
    <w:rsid w:val="002A05F2"/>
    <w:rsid w:val="002A07E5"/>
    <w:rsid w:val="002A2637"/>
    <w:rsid w:val="002A51A6"/>
    <w:rsid w:val="002A520F"/>
    <w:rsid w:val="002A5FF6"/>
    <w:rsid w:val="002A6AF3"/>
    <w:rsid w:val="002A7EA1"/>
    <w:rsid w:val="002A7FF8"/>
    <w:rsid w:val="002B31E9"/>
    <w:rsid w:val="002B467E"/>
    <w:rsid w:val="002B7214"/>
    <w:rsid w:val="002B7EF4"/>
    <w:rsid w:val="002C2907"/>
    <w:rsid w:val="002C5792"/>
    <w:rsid w:val="002C6BA0"/>
    <w:rsid w:val="002C713D"/>
    <w:rsid w:val="002C7BA6"/>
    <w:rsid w:val="002D002F"/>
    <w:rsid w:val="002D292E"/>
    <w:rsid w:val="002D3512"/>
    <w:rsid w:val="002D3B74"/>
    <w:rsid w:val="002D3BD1"/>
    <w:rsid w:val="002D469E"/>
    <w:rsid w:val="002D4A8A"/>
    <w:rsid w:val="002D7475"/>
    <w:rsid w:val="002E0235"/>
    <w:rsid w:val="002E0B45"/>
    <w:rsid w:val="002E2412"/>
    <w:rsid w:val="002E2B51"/>
    <w:rsid w:val="002E3653"/>
    <w:rsid w:val="002E3EDE"/>
    <w:rsid w:val="002E430E"/>
    <w:rsid w:val="002E75F9"/>
    <w:rsid w:val="002E7718"/>
    <w:rsid w:val="002F3095"/>
    <w:rsid w:val="002F4592"/>
    <w:rsid w:val="002F48CE"/>
    <w:rsid w:val="0030031A"/>
    <w:rsid w:val="0030041F"/>
    <w:rsid w:val="003033E4"/>
    <w:rsid w:val="003037B3"/>
    <w:rsid w:val="003044CC"/>
    <w:rsid w:val="0030677F"/>
    <w:rsid w:val="00306E92"/>
    <w:rsid w:val="0031275B"/>
    <w:rsid w:val="00314F20"/>
    <w:rsid w:val="0031781C"/>
    <w:rsid w:val="00317DC6"/>
    <w:rsid w:val="00321205"/>
    <w:rsid w:val="00321617"/>
    <w:rsid w:val="00321C11"/>
    <w:rsid w:val="00324045"/>
    <w:rsid w:val="003242A3"/>
    <w:rsid w:val="00324DE4"/>
    <w:rsid w:val="003253D2"/>
    <w:rsid w:val="003256CF"/>
    <w:rsid w:val="00327157"/>
    <w:rsid w:val="00330411"/>
    <w:rsid w:val="00335007"/>
    <w:rsid w:val="00335379"/>
    <w:rsid w:val="0034033C"/>
    <w:rsid w:val="00342A95"/>
    <w:rsid w:val="00344DE0"/>
    <w:rsid w:val="0034528C"/>
    <w:rsid w:val="00345803"/>
    <w:rsid w:val="0034614B"/>
    <w:rsid w:val="003466F2"/>
    <w:rsid w:val="00346E9A"/>
    <w:rsid w:val="003476C6"/>
    <w:rsid w:val="00350AEA"/>
    <w:rsid w:val="00350DDC"/>
    <w:rsid w:val="003514A6"/>
    <w:rsid w:val="003514C2"/>
    <w:rsid w:val="003521C7"/>
    <w:rsid w:val="003526C6"/>
    <w:rsid w:val="0035431F"/>
    <w:rsid w:val="003575FB"/>
    <w:rsid w:val="0036111E"/>
    <w:rsid w:val="0036155D"/>
    <w:rsid w:val="0036420E"/>
    <w:rsid w:val="00364FA0"/>
    <w:rsid w:val="00365AAD"/>
    <w:rsid w:val="00366E37"/>
    <w:rsid w:val="00367313"/>
    <w:rsid w:val="00370C1B"/>
    <w:rsid w:val="00371541"/>
    <w:rsid w:val="003725C3"/>
    <w:rsid w:val="003727BD"/>
    <w:rsid w:val="00373A1C"/>
    <w:rsid w:val="00377999"/>
    <w:rsid w:val="0038003D"/>
    <w:rsid w:val="00381055"/>
    <w:rsid w:val="00381190"/>
    <w:rsid w:val="00383C6A"/>
    <w:rsid w:val="00384DD5"/>
    <w:rsid w:val="003859E0"/>
    <w:rsid w:val="003862A4"/>
    <w:rsid w:val="0039197B"/>
    <w:rsid w:val="00392386"/>
    <w:rsid w:val="00392C93"/>
    <w:rsid w:val="00396492"/>
    <w:rsid w:val="00397DEA"/>
    <w:rsid w:val="003A0EBF"/>
    <w:rsid w:val="003A1FB9"/>
    <w:rsid w:val="003A25A6"/>
    <w:rsid w:val="003A2740"/>
    <w:rsid w:val="003A4B01"/>
    <w:rsid w:val="003A759F"/>
    <w:rsid w:val="003B23DE"/>
    <w:rsid w:val="003B53D2"/>
    <w:rsid w:val="003B5F1D"/>
    <w:rsid w:val="003B726A"/>
    <w:rsid w:val="003B7B01"/>
    <w:rsid w:val="003C3F53"/>
    <w:rsid w:val="003C42E1"/>
    <w:rsid w:val="003C48EC"/>
    <w:rsid w:val="003C5798"/>
    <w:rsid w:val="003C632E"/>
    <w:rsid w:val="003C68B1"/>
    <w:rsid w:val="003D0783"/>
    <w:rsid w:val="003D0BCC"/>
    <w:rsid w:val="003D0D72"/>
    <w:rsid w:val="003D2614"/>
    <w:rsid w:val="003D29D8"/>
    <w:rsid w:val="003D5A61"/>
    <w:rsid w:val="003D6454"/>
    <w:rsid w:val="003D6AC3"/>
    <w:rsid w:val="003D7D24"/>
    <w:rsid w:val="003D7F55"/>
    <w:rsid w:val="003E2574"/>
    <w:rsid w:val="003E55F2"/>
    <w:rsid w:val="003E6C68"/>
    <w:rsid w:val="003F036C"/>
    <w:rsid w:val="003F0B3A"/>
    <w:rsid w:val="003F0FC0"/>
    <w:rsid w:val="003F12CA"/>
    <w:rsid w:val="003F13BA"/>
    <w:rsid w:val="003F280F"/>
    <w:rsid w:val="003F28F8"/>
    <w:rsid w:val="003F30BC"/>
    <w:rsid w:val="003F385D"/>
    <w:rsid w:val="003F4FD0"/>
    <w:rsid w:val="003F59D5"/>
    <w:rsid w:val="003F6B4A"/>
    <w:rsid w:val="00402747"/>
    <w:rsid w:val="00402FF8"/>
    <w:rsid w:val="00406D68"/>
    <w:rsid w:val="00406ED9"/>
    <w:rsid w:val="00407041"/>
    <w:rsid w:val="00407C03"/>
    <w:rsid w:val="00412F07"/>
    <w:rsid w:val="00413121"/>
    <w:rsid w:val="00414B8B"/>
    <w:rsid w:val="00414C36"/>
    <w:rsid w:val="00416E2E"/>
    <w:rsid w:val="00417CB0"/>
    <w:rsid w:val="00421AB0"/>
    <w:rsid w:val="00423054"/>
    <w:rsid w:val="004236B6"/>
    <w:rsid w:val="00423ADF"/>
    <w:rsid w:val="00427D75"/>
    <w:rsid w:val="00430261"/>
    <w:rsid w:val="004302FE"/>
    <w:rsid w:val="004303F4"/>
    <w:rsid w:val="00440633"/>
    <w:rsid w:val="00440B00"/>
    <w:rsid w:val="00441F7F"/>
    <w:rsid w:val="00442DFF"/>
    <w:rsid w:val="0044322B"/>
    <w:rsid w:val="00445813"/>
    <w:rsid w:val="00446C81"/>
    <w:rsid w:val="004477A4"/>
    <w:rsid w:val="00447831"/>
    <w:rsid w:val="0045254F"/>
    <w:rsid w:val="004528FC"/>
    <w:rsid w:val="004537BE"/>
    <w:rsid w:val="004555B2"/>
    <w:rsid w:val="004556DB"/>
    <w:rsid w:val="00455D77"/>
    <w:rsid w:val="00456A76"/>
    <w:rsid w:val="00456BD6"/>
    <w:rsid w:val="00457ACB"/>
    <w:rsid w:val="00460526"/>
    <w:rsid w:val="00465BF4"/>
    <w:rsid w:val="00465CB6"/>
    <w:rsid w:val="00465F3C"/>
    <w:rsid w:val="00467BC0"/>
    <w:rsid w:val="00467D50"/>
    <w:rsid w:val="00467F15"/>
    <w:rsid w:val="00473E5F"/>
    <w:rsid w:val="00473F0D"/>
    <w:rsid w:val="00474CB1"/>
    <w:rsid w:val="00475187"/>
    <w:rsid w:val="00475312"/>
    <w:rsid w:val="00476152"/>
    <w:rsid w:val="004762CD"/>
    <w:rsid w:val="00480041"/>
    <w:rsid w:val="00480B24"/>
    <w:rsid w:val="004818A4"/>
    <w:rsid w:val="0048408A"/>
    <w:rsid w:val="004856E3"/>
    <w:rsid w:val="0048678B"/>
    <w:rsid w:val="00486DF0"/>
    <w:rsid w:val="00487D5F"/>
    <w:rsid w:val="00490365"/>
    <w:rsid w:val="0049053B"/>
    <w:rsid w:val="00490F34"/>
    <w:rsid w:val="00492630"/>
    <w:rsid w:val="00492FE3"/>
    <w:rsid w:val="004938B1"/>
    <w:rsid w:val="00493EC2"/>
    <w:rsid w:val="004A1264"/>
    <w:rsid w:val="004A1FA8"/>
    <w:rsid w:val="004A2374"/>
    <w:rsid w:val="004A25A2"/>
    <w:rsid w:val="004A2841"/>
    <w:rsid w:val="004A42E3"/>
    <w:rsid w:val="004A4573"/>
    <w:rsid w:val="004A686B"/>
    <w:rsid w:val="004A7774"/>
    <w:rsid w:val="004A7AE3"/>
    <w:rsid w:val="004B0990"/>
    <w:rsid w:val="004B42F0"/>
    <w:rsid w:val="004B5BC2"/>
    <w:rsid w:val="004B6272"/>
    <w:rsid w:val="004B6E0B"/>
    <w:rsid w:val="004B6F1D"/>
    <w:rsid w:val="004B7563"/>
    <w:rsid w:val="004C06B9"/>
    <w:rsid w:val="004C0D93"/>
    <w:rsid w:val="004C0FB7"/>
    <w:rsid w:val="004C1B9C"/>
    <w:rsid w:val="004C23ED"/>
    <w:rsid w:val="004C2789"/>
    <w:rsid w:val="004C4272"/>
    <w:rsid w:val="004C5BAC"/>
    <w:rsid w:val="004C64A9"/>
    <w:rsid w:val="004C70A7"/>
    <w:rsid w:val="004C7CF5"/>
    <w:rsid w:val="004D00DC"/>
    <w:rsid w:val="004D152E"/>
    <w:rsid w:val="004D3DE5"/>
    <w:rsid w:val="004D5390"/>
    <w:rsid w:val="004E2206"/>
    <w:rsid w:val="004E56BB"/>
    <w:rsid w:val="004E643C"/>
    <w:rsid w:val="004E791C"/>
    <w:rsid w:val="004F04CF"/>
    <w:rsid w:val="004F07B1"/>
    <w:rsid w:val="004F0DC3"/>
    <w:rsid w:val="004F2842"/>
    <w:rsid w:val="004F3485"/>
    <w:rsid w:val="004F380C"/>
    <w:rsid w:val="004F3C8D"/>
    <w:rsid w:val="004F5AC5"/>
    <w:rsid w:val="00500DA7"/>
    <w:rsid w:val="00501266"/>
    <w:rsid w:val="00504BE7"/>
    <w:rsid w:val="005058B5"/>
    <w:rsid w:val="0050686A"/>
    <w:rsid w:val="00506D92"/>
    <w:rsid w:val="005073EA"/>
    <w:rsid w:val="005076F9"/>
    <w:rsid w:val="00507BF6"/>
    <w:rsid w:val="00510D13"/>
    <w:rsid w:val="00510FCF"/>
    <w:rsid w:val="005111BA"/>
    <w:rsid w:val="00513918"/>
    <w:rsid w:val="00514A9F"/>
    <w:rsid w:val="005154AC"/>
    <w:rsid w:val="00516DD2"/>
    <w:rsid w:val="00520526"/>
    <w:rsid w:val="00521B85"/>
    <w:rsid w:val="00521EA6"/>
    <w:rsid w:val="00524535"/>
    <w:rsid w:val="0052525D"/>
    <w:rsid w:val="005256A7"/>
    <w:rsid w:val="00526421"/>
    <w:rsid w:val="00527091"/>
    <w:rsid w:val="00527AC1"/>
    <w:rsid w:val="0053014D"/>
    <w:rsid w:val="005308BC"/>
    <w:rsid w:val="00532AB2"/>
    <w:rsid w:val="00534DB0"/>
    <w:rsid w:val="00536159"/>
    <w:rsid w:val="005420F0"/>
    <w:rsid w:val="00543AD1"/>
    <w:rsid w:val="005444F6"/>
    <w:rsid w:val="005479A0"/>
    <w:rsid w:val="00550B7D"/>
    <w:rsid w:val="005515E3"/>
    <w:rsid w:val="005547B1"/>
    <w:rsid w:val="00555D19"/>
    <w:rsid w:val="00560187"/>
    <w:rsid w:val="005603A8"/>
    <w:rsid w:val="005605BE"/>
    <w:rsid w:val="00560DDF"/>
    <w:rsid w:val="00563D48"/>
    <w:rsid w:val="0056428A"/>
    <w:rsid w:val="00564307"/>
    <w:rsid w:val="00566164"/>
    <w:rsid w:val="00566A89"/>
    <w:rsid w:val="005717BD"/>
    <w:rsid w:val="00571A6D"/>
    <w:rsid w:val="005746DE"/>
    <w:rsid w:val="00574FCC"/>
    <w:rsid w:val="005755FE"/>
    <w:rsid w:val="00580B31"/>
    <w:rsid w:val="0058177B"/>
    <w:rsid w:val="00581F2A"/>
    <w:rsid w:val="00582521"/>
    <w:rsid w:val="005846F5"/>
    <w:rsid w:val="00584896"/>
    <w:rsid w:val="00584D15"/>
    <w:rsid w:val="00585622"/>
    <w:rsid w:val="0058587A"/>
    <w:rsid w:val="0058587E"/>
    <w:rsid w:val="005858F7"/>
    <w:rsid w:val="00585DEC"/>
    <w:rsid w:val="00586B5C"/>
    <w:rsid w:val="0058729C"/>
    <w:rsid w:val="00587DA4"/>
    <w:rsid w:val="0059017F"/>
    <w:rsid w:val="00590D96"/>
    <w:rsid w:val="00590ED0"/>
    <w:rsid w:val="00594985"/>
    <w:rsid w:val="00596E3E"/>
    <w:rsid w:val="00597E68"/>
    <w:rsid w:val="005A10AE"/>
    <w:rsid w:val="005A26D1"/>
    <w:rsid w:val="005A287E"/>
    <w:rsid w:val="005A3C40"/>
    <w:rsid w:val="005A4DC0"/>
    <w:rsid w:val="005A5595"/>
    <w:rsid w:val="005A5756"/>
    <w:rsid w:val="005A5AA6"/>
    <w:rsid w:val="005A601E"/>
    <w:rsid w:val="005A633C"/>
    <w:rsid w:val="005A6FAD"/>
    <w:rsid w:val="005B2ED2"/>
    <w:rsid w:val="005B439D"/>
    <w:rsid w:val="005B5829"/>
    <w:rsid w:val="005B6261"/>
    <w:rsid w:val="005B65EB"/>
    <w:rsid w:val="005B7506"/>
    <w:rsid w:val="005B7BFE"/>
    <w:rsid w:val="005C11E5"/>
    <w:rsid w:val="005C1555"/>
    <w:rsid w:val="005C2469"/>
    <w:rsid w:val="005C24AD"/>
    <w:rsid w:val="005C4CC3"/>
    <w:rsid w:val="005D005B"/>
    <w:rsid w:val="005D0199"/>
    <w:rsid w:val="005D08E4"/>
    <w:rsid w:val="005D296A"/>
    <w:rsid w:val="005D5BE7"/>
    <w:rsid w:val="005D6237"/>
    <w:rsid w:val="005D63BF"/>
    <w:rsid w:val="005D6BCD"/>
    <w:rsid w:val="005E0961"/>
    <w:rsid w:val="005E19AC"/>
    <w:rsid w:val="005E4F0A"/>
    <w:rsid w:val="005E5847"/>
    <w:rsid w:val="005E620E"/>
    <w:rsid w:val="005E74C7"/>
    <w:rsid w:val="005F0216"/>
    <w:rsid w:val="005F102E"/>
    <w:rsid w:val="005F23E0"/>
    <w:rsid w:val="005F3A36"/>
    <w:rsid w:val="005F5D22"/>
    <w:rsid w:val="005F6D57"/>
    <w:rsid w:val="005F7398"/>
    <w:rsid w:val="005F74D2"/>
    <w:rsid w:val="006016FC"/>
    <w:rsid w:val="00601F8D"/>
    <w:rsid w:val="00602E4A"/>
    <w:rsid w:val="0060454B"/>
    <w:rsid w:val="006064B5"/>
    <w:rsid w:val="00606F06"/>
    <w:rsid w:val="00607E2D"/>
    <w:rsid w:val="00607F0A"/>
    <w:rsid w:val="0061013E"/>
    <w:rsid w:val="00611B80"/>
    <w:rsid w:val="00611C9D"/>
    <w:rsid w:val="0061446D"/>
    <w:rsid w:val="00616DD8"/>
    <w:rsid w:val="006205AF"/>
    <w:rsid w:val="006210E1"/>
    <w:rsid w:val="00621373"/>
    <w:rsid w:val="00621C9A"/>
    <w:rsid w:val="00622285"/>
    <w:rsid w:val="00622D36"/>
    <w:rsid w:val="00623DEB"/>
    <w:rsid w:val="00626EFB"/>
    <w:rsid w:val="00626FE2"/>
    <w:rsid w:val="00633722"/>
    <w:rsid w:val="00635A65"/>
    <w:rsid w:val="0063740D"/>
    <w:rsid w:val="00640989"/>
    <w:rsid w:val="00642760"/>
    <w:rsid w:val="006438D6"/>
    <w:rsid w:val="00643D49"/>
    <w:rsid w:val="00643FBE"/>
    <w:rsid w:val="00646454"/>
    <w:rsid w:val="00646C63"/>
    <w:rsid w:val="00646D16"/>
    <w:rsid w:val="00647B36"/>
    <w:rsid w:val="0065136D"/>
    <w:rsid w:val="0065137C"/>
    <w:rsid w:val="00652315"/>
    <w:rsid w:val="00652364"/>
    <w:rsid w:val="006537A0"/>
    <w:rsid w:val="00654A95"/>
    <w:rsid w:val="00654D00"/>
    <w:rsid w:val="00656538"/>
    <w:rsid w:val="0065735B"/>
    <w:rsid w:val="006600C7"/>
    <w:rsid w:val="00662433"/>
    <w:rsid w:val="00664A17"/>
    <w:rsid w:val="006658D1"/>
    <w:rsid w:val="0066712E"/>
    <w:rsid w:val="00667D9C"/>
    <w:rsid w:val="00667FBF"/>
    <w:rsid w:val="00671EBD"/>
    <w:rsid w:val="00672EC7"/>
    <w:rsid w:val="0067381F"/>
    <w:rsid w:val="00673A47"/>
    <w:rsid w:val="00674003"/>
    <w:rsid w:val="00675207"/>
    <w:rsid w:val="00675BD1"/>
    <w:rsid w:val="00676A3D"/>
    <w:rsid w:val="00677DE3"/>
    <w:rsid w:val="006810F6"/>
    <w:rsid w:val="00685203"/>
    <w:rsid w:val="0068542D"/>
    <w:rsid w:val="006861EB"/>
    <w:rsid w:val="0069110A"/>
    <w:rsid w:val="00692A53"/>
    <w:rsid w:val="00692CFD"/>
    <w:rsid w:val="00693B75"/>
    <w:rsid w:val="00694483"/>
    <w:rsid w:val="0069560E"/>
    <w:rsid w:val="006A3AE7"/>
    <w:rsid w:val="006A4E41"/>
    <w:rsid w:val="006A5237"/>
    <w:rsid w:val="006B17B7"/>
    <w:rsid w:val="006B1FA2"/>
    <w:rsid w:val="006B2F09"/>
    <w:rsid w:val="006B35DF"/>
    <w:rsid w:val="006B4287"/>
    <w:rsid w:val="006B4CB3"/>
    <w:rsid w:val="006B74DE"/>
    <w:rsid w:val="006B7D9A"/>
    <w:rsid w:val="006C0E86"/>
    <w:rsid w:val="006C144B"/>
    <w:rsid w:val="006C25D2"/>
    <w:rsid w:val="006C3136"/>
    <w:rsid w:val="006C3B0C"/>
    <w:rsid w:val="006C40C4"/>
    <w:rsid w:val="006C4EC0"/>
    <w:rsid w:val="006C5555"/>
    <w:rsid w:val="006C780D"/>
    <w:rsid w:val="006D10A7"/>
    <w:rsid w:val="006D1CDD"/>
    <w:rsid w:val="006D341B"/>
    <w:rsid w:val="006D3648"/>
    <w:rsid w:val="006D3E83"/>
    <w:rsid w:val="006D4C64"/>
    <w:rsid w:val="006D5638"/>
    <w:rsid w:val="006E002F"/>
    <w:rsid w:val="006E084D"/>
    <w:rsid w:val="006E0D0A"/>
    <w:rsid w:val="006E1142"/>
    <w:rsid w:val="006E499F"/>
    <w:rsid w:val="006F0671"/>
    <w:rsid w:val="006F166C"/>
    <w:rsid w:val="006F32B7"/>
    <w:rsid w:val="006F5084"/>
    <w:rsid w:val="006F6434"/>
    <w:rsid w:val="007015E6"/>
    <w:rsid w:val="00704016"/>
    <w:rsid w:val="007040CC"/>
    <w:rsid w:val="00705EF7"/>
    <w:rsid w:val="00706347"/>
    <w:rsid w:val="0070684C"/>
    <w:rsid w:val="00707F1C"/>
    <w:rsid w:val="00710D94"/>
    <w:rsid w:val="00712470"/>
    <w:rsid w:val="00713D95"/>
    <w:rsid w:val="00716AEE"/>
    <w:rsid w:val="00717212"/>
    <w:rsid w:val="0071723C"/>
    <w:rsid w:val="007176C4"/>
    <w:rsid w:val="00720792"/>
    <w:rsid w:val="0072097A"/>
    <w:rsid w:val="00721D2E"/>
    <w:rsid w:val="00722763"/>
    <w:rsid w:val="00726E94"/>
    <w:rsid w:val="007318BE"/>
    <w:rsid w:val="00732394"/>
    <w:rsid w:val="00735B19"/>
    <w:rsid w:val="00735C02"/>
    <w:rsid w:val="00736113"/>
    <w:rsid w:val="00736844"/>
    <w:rsid w:val="00737534"/>
    <w:rsid w:val="00737EC5"/>
    <w:rsid w:val="00741AC8"/>
    <w:rsid w:val="00741C15"/>
    <w:rsid w:val="0074244F"/>
    <w:rsid w:val="00744BCA"/>
    <w:rsid w:val="00745F95"/>
    <w:rsid w:val="00746ACD"/>
    <w:rsid w:val="007513D8"/>
    <w:rsid w:val="0075263A"/>
    <w:rsid w:val="00752895"/>
    <w:rsid w:val="00752AAE"/>
    <w:rsid w:val="0075568F"/>
    <w:rsid w:val="0075614C"/>
    <w:rsid w:val="007605CD"/>
    <w:rsid w:val="007608BE"/>
    <w:rsid w:val="007625A9"/>
    <w:rsid w:val="00762C4B"/>
    <w:rsid w:val="00764EB4"/>
    <w:rsid w:val="00765CCC"/>
    <w:rsid w:val="007669AE"/>
    <w:rsid w:val="007705A9"/>
    <w:rsid w:val="00770BBD"/>
    <w:rsid w:val="0077283E"/>
    <w:rsid w:val="00776378"/>
    <w:rsid w:val="00777BBF"/>
    <w:rsid w:val="00781507"/>
    <w:rsid w:val="00782976"/>
    <w:rsid w:val="00782FFF"/>
    <w:rsid w:val="00783585"/>
    <w:rsid w:val="00783981"/>
    <w:rsid w:val="00784A7D"/>
    <w:rsid w:val="00786491"/>
    <w:rsid w:val="007903B4"/>
    <w:rsid w:val="00790D70"/>
    <w:rsid w:val="00794182"/>
    <w:rsid w:val="00795648"/>
    <w:rsid w:val="007956D7"/>
    <w:rsid w:val="00796DC3"/>
    <w:rsid w:val="007971F2"/>
    <w:rsid w:val="007A1F7D"/>
    <w:rsid w:val="007A3874"/>
    <w:rsid w:val="007A409E"/>
    <w:rsid w:val="007A598C"/>
    <w:rsid w:val="007B024F"/>
    <w:rsid w:val="007B09CB"/>
    <w:rsid w:val="007B1C94"/>
    <w:rsid w:val="007B48A0"/>
    <w:rsid w:val="007C055F"/>
    <w:rsid w:val="007C0A78"/>
    <w:rsid w:val="007C1872"/>
    <w:rsid w:val="007C2039"/>
    <w:rsid w:val="007C4337"/>
    <w:rsid w:val="007C4698"/>
    <w:rsid w:val="007C570D"/>
    <w:rsid w:val="007C7762"/>
    <w:rsid w:val="007C777A"/>
    <w:rsid w:val="007D015B"/>
    <w:rsid w:val="007D04E5"/>
    <w:rsid w:val="007D064F"/>
    <w:rsid w:val="007D1532"/>
    <w:rsid w:val="007D1BDD"/>
    <w:rsid w:val="007D47F5"/>
    <w:rsid w:val="007D5A34"/>
    <w:rsid w:val="007D684E"/>
    <w:rsid w:val="007E21C1"/>
    <w:rsid w:val="007E268B"/>
    <w:rsid w:val="007E3E59"/>
    <w:rsid w:val="007E4487"/>
    <w:rsid w:val="007E4AE1"/>
    <w:rsid w:val="007E541E"/>
    <w:rsid w:val="007E5913"/>
    <w:rsid w:val="007E5915"/>
    <w:rsid w:val="007E7213"/>
    <w:rsid w:val="007E756B"/>
    <w:rsid w:val="007E7E1F"/>
    <w:rsid w:val="007F0512"/>
    <w:rsid w:val="007F0CAD"/>
    <w:rsid w:val="007F2388"/>
    <w:rsid w:val="007F3226"/>
    <w:rsid w:val="007F40B2"/>
    <w:rsid w:val="007F46FD"/>
    <w:rsid w:val="007F4A41"/>
    <w:rsid w:val="007F62B9"/>
    <w:rsid w:val="007F684C"/>
    <w:rsid w:val="00800991"/>
    <w:rsid w:val="008018DE"/>
    <w:rsid w:val="008025B8"/>
    <w:rsid w:val="008028F7"/>
    <w:rsid w:val="00804358"/>
    <w:rsid w:val="00805AC5"/>
    <w:rsid w:val="00805B83"/>
    <w:rsid w:val="00806A70"/>
    <w:rsid w:val="00806E44"/>
    <w:rsid w:val="008108D9"/>
    <w:rsid w:val="00815090"/>
    <w:rsid w:val="00815C40"/>
    <w:rsid w:val="00822D43"/>
    <w:rsid w:val="00824773"/>
    <w:rsid w:val="00825A4A"/>
    <w:rsid w:val="0082655A"/>
    <w:rsid w:val="00833991"/>
    <w:rsid w:val="00835F4B"/>
    <w:rsid w:val="00837DE5"/>
    <w:rsid w:val="008402A7"/>
    <w:rsid w:val="00840B26"/>
    <w:rsid w:val="00841A76"/>
    <w:rsid w:val="00841BE6"/>
    <w:rsid w:val="008444E0"/>
    <w:rsid w:val="00845388"/>
    <w:rsid w:val="00850063"/>
    <w:rsid w:val="008556E9"/>
    <w:rsid w:val="00855C8D"/>
    <w:rsid w:val="00856504"/>
    <w:rsid w:val="00857D6B"/>
    <w:rsid w:val="0086081E"/>
    <w:rsid w:val="0086193A"/>
    <w:rsid w:val="00864589"/>
    <w:rsid w:val="008702A5"/>
    <w:rsid w:val="008713A1"/>
    <w:rsid w:val="008771FC"/>
    <w:rsid w:val="00877AB5"/>
    <w:rsid w:val="00877C88"/>
    <w:rsid w:val="008804F2"/>
    <w:rsid w:val="0088107E"/>
    <w:rsid w:val="008855DA"/>
    <w:rsid w:val="00885FEC"/>
    <w:rsid w:val="00886295"/>
    <w:rsid w:val="00886B6D"/>
    <w:rsid w:val="00886D3E"/>
    <w:rsid w:val="008877EE"/>
    <w:rsid w:val="008914D7"/>
    <w:rsid w:val="00894CAE"/>
    <w:rsid w:val="00894F1E"/>
    <w:rsid w:val="00896B05"/>
    <w:rsid w:val="008A1648"/>
    <w:rsid w:val="008A1E24"/>
    <w:rsid w:val="008A2808"/>
    <w:rsid w:val="008A3102"/>
    <w:rsid w:val="008A674A"/>
    <w:rsid w:val="008B00AF"/>
    <w:rsid w:val="008B1330"/>
    <w:rsid w:val="008B1338"/>
    <w:rsid w:val="008B28D6"/>
    <w:rsid w:val="008B7DD7"/>
    <w:rsid w:val="008C0E13"/>
    <w:rsid w:val="008C1713"/>
    <w:rsid w:val="008C1F59"/>
    <w:rsid w:val="008C244D"/>
    <w:rsid w:val="008C29EF"/>
    <w:rsid w:val="008C6CC9"/>
    <w:rsid w:val="008C7081"/>
    <w:rsid w:val="008C7919"/>
    <w:rsid w:val="008C7B52"/>
    <w:rsid w:val="008D03E6"/>
    <w:rsid w:val="008D0688"/>
    <w:rsid w:val="008D26DE"/>
    <w:rsid w:val="008D298C"/>
    <w:rsid w:val="008D41B5"/>
    <w:rsid w:val="008D5AD9"/>
    <w:rsid w:val="008D5E3C"/>
    <w:rsid w:val="008D6C1E"/>
    <w:rsid w:val="008D6E43"/>
    <w:rsid w:val="008D711C"/>
    <w:rsid w:val="008E2DFC"/>
    <w:rsid w:val="008E35BD"/>
    <w:rsid w:val="008E51C3"/>
    <w:rsid w:val="008E71A4"/>
    <w:rsid w:val="008F1871"/>
    <w:rsid w:val="008F2CF0"/>
    <w:rsid w:val="008F50CD"/>
    <w:rsid w:val="008F50F1"/>
    <w:rsid w:val="008F51FC"/>
    <w:rsid w:val="008F523D"/>
    <w:rsid w:val="008F608B"/>
    <w:rsid w:val="008F685B"/>
    <w:rsid w:val="008F718F"/>
    <w:rsid w:val="008F729C"/>
    <w:rsid w:val="0090134D"/>
    <w:rsid w:val="009031F4"/>
    <w:rsid w:val="00903435"/>
    <w:rsid w:val="009049F3"/>
    <w:rsid w:val="00904F52"/>
    <w:rsid w:val="009057ED"/>
    <w:rsid w:val="0090671A"/>
    <w:rsid w:val="00910D05"/>
    <w:rsid w:val="00912EB7"/>
    <w:rsid w:val="0091311F"/>
    <w:rsid w:val="009156A6"/>
    <w:rsid w:val="00916917"/>
    <w:rsid w:val="0091731D"/>
    <w:rsid w:val="009177E6"/>
    <w:rsid w:val="009178BC"/>
    <w:rsid w:val="009217CA"/>
    <w:rsid w:val="009217F2"/>
    <w:rsid w:val="0092358C"/>
    <w:rsid w:val="00931B3E"/>
    <w:rsid w:val="009327D4"/>
    <w:rsid w:val="0093372E"/>
    <w:rsid w:val="00934727"/>
    <w:rsid w:val="00934AFB"/>
    <w:rsid w:val="00935CDD"/>
    <w:rsid w:val="00937601"/>
    <w:rsid w:val="009409D1"/>
    <w:rsid w:val="009424D1"/>
    <w:rsid w:val="00942B64"/>
    <w:rsid w:val="00944677"/>
    <w:rsid w:val="00944AB5"/>
    <w:rsid w:val="00944C2C"/>
    <w:rsid w:val="00947AEE"/>
    <w:rsid w:val="00947AF4"/>
    <w:rsid w:val="009501E0"/>
    <w:rsid w:val="00950498"/>
    <w:rsid w:val="00950959"/>
    <w:rsid w:val="00951B6B"/>
    <w:rsid w:val="0095232D"/>
    <w:rsid w:val="00955A13"/>
    <w:rsid w:val="009560B1"/>
    <w:rsid w:val="009560FF"/>
    <w:rsid w:val="00960099"/>
    <w:rsid w:val="009600D2"/>
    <w:rsid w:val="00961832"/>
    <w:rsid w:val="009619B0"/>
    <w:rsid w:val="00961AC1"/>
    <w:rsid w:val="00962A4E"/>
    <w:rsid w:val="00964F8B"/>
    <w:rsid w:val="009655D2"/>
    <w:rsid w:val="0096709A"/>
    <w:rsid w:val="009670ED"/>
    <w:rsid w:val="00970426"/>
    <w:rsid w:val="00973AEF"/>
    <w:rsid w:val="00974282"/>
    <w:rsid w:val="00975923"/>
    <w:rsid w:val="009770AB"/>
    <w:rsid w:val="00977C5E"/>
    <w:rsid w:val="00982AD3"/>
    <w:rsid w:val="00984513"/>
    <w:rsid w:val="009853A2"/>
    <w:rsid w:val="00986A69"/>
    <w:rsid w:val="00987FC9"/>
    <w:rsid w:val="0099053A"/>
    <w:rsid w:val="009936B6"/>
    <w:rsid w:val="00994709"/>
    <w:rsid w:val="0099579D"/>
    <w:rsid w:val="00996830"/>
    <w:rsid w:val="00996F18"/>
    <w:rsid w:val="00997EE5"/>
    <w:rsid w:val="009A16AB"/>
    <w:rsid w:val="009A2D9B"/>
    <w:rsid w:val="009A6A67"/>
    <w:rsid w:val="009A6BFC"/>
    <w:rsid w:val="009B0140"/>
    <w:rsid w:val="009B03B4"/>
    <w:rsid w:val="009B1EA7"/>
    <w:rsid w:val="009B2049"/>
    <w:rsid w:val="009B3C0D"/>
    <w:rsid w:val="009B4D74"/>
    <w:rsid w:val="009B5C54"/>
    <w:rsid w:val="009B61AC"/>
    <w:rsid w:val="009B6D03"/>
    <w:rsid w:val="009B6F26"/>
    <w:rsid w:val="009B7486"/>
    <w:rsid w:val="009B7FE7"/>
    <w:rsid w:val="009C0BF6"/>
    <w:rsid w:val="009C4A55"/>
    <w:rsid w:val="009C51C0"/>
    <w:rsid w:val="009C6702"/>
    <w:rsid w:val="009D028A"/>
    <w:rsid w:val="009D0C49"/>
    <w:rsid w:val="009D4EA1"/>
    <w:rsid w:val="009D55D5"/>
    <w:rsid w:val="009D715C"/>
    <w:rsid w:val="009D719D"/>
    <w:rsid w:val="009D7C98"/>
    <w:rsid w:val="009D7CB1"/>
    <w:rsid w:val="009E0956"/>
    <w:rsid w:val="009E0A47"/>
    <w:rsid w:val="009E134F"/>
    <w:rsid w:val="009E3D6B"/>
    <w:rsid w:val="009E4E9B"/>
    <w:rsid w:val="009E70C3"/>
    <w:rsid w:val="009F205E"/>
    <w:rsid w:val="009F26F3"/>
    <w:rsid w:val="009F3699"/>
    <w:rsid w:val="009F3E42"/>
    <w:rsid w:val="009F4458"/>
    <w:rsid w:val="009F52C0"/>
    <w:rsid w:val="009F79E0"/>
    <w:rsid w:val="009F7E40"/>
    <w:rsid w:val="00A002CF"/>
    <w:rsid w:val="00A0464F"/>
    <w:rsid w:val="00A07E16"/>
    <w:rsid w:val="00A07F66"/>
    <w:rsid w:val="00A11FFC"/>
    <w:rsid w:val="00A14972"/>
    <w:rsid w:val="00A154FD"/>
    <w:rsid w:val="00A1573D"/>
    <w:rsid w:val="00A15C6D"/>
    <w:rsid w:val="00A1677E"/>
    <w:rsid w:val="00A169ED"/>
    <w:rsid w:val="00A16B84"/>
    <w:rsid w:val="00A175EA"/>
    <w:rsid w:val="00A22117"/>
    <w:rsid w:val="00A23A1F"/>
    <w:rsid w:val="00A26DCE"/>
    <w:rsid w:val="00A26FDF"/>
    <w:rsid w:val="00A31E7C"/>
    <w:rsid w:val="00A35C96"/>
    <w:rsid w:val="00A36AA5"/>
    <w:rsid w:val="00A408F6"/>
    <w:rsid w:val="00A41B28"/>
    <w:rsid w:val="00A45F29"/>
    <w:rsid w:val="00A46510"/>
    <w:rsid w:val="00A46F3C"/>
    <w:rsid w:val="00A50F75"/>
    <w:rsid w:val="00A5173A"/>
    <w:rsid w:val="00A53F26"/>
    <w:rsid w:val="00A556AE"/>
    <w:rsid w:val="00A60EE0"/>
    <w:rsid w:val="00A65A45"/>
    <w:rsid w:val="00A65EDF"/>
    <w:rsid w:val="00A67D64"/>
    <w:rsid w:val="00A703F8"/>
    <w:rsid w:val="00A715DC"/>
    <w:rsid w:val="00A730DA"/>
    <w:rsid w:val="00A74D20"/>
    <w:rsid w:val="00A7636A"/>
    <w:rsid w:val="00A7646F"/>
    <w:rsid w:val="00A77E8C"/>
    <w:rsid w:val="00A80760"/>
    <w:rsid w:val="00A815F7"/>
    <w:rsid w:val="00A81BD6"/>
    <w:rsid w:val="00A82587"/>
    <w:rsid w:val="00A826EB"/>
    <w:rsid w:val="00A831C0"/>
    <w:rsid w:val="00A833C9"/>
    <w:rsid w:val="00A855DA"/>
    <w:rsid w:val="00A906ED"/>
    <w:rsid w:val="00A90929"/>
    <w:rsid w:val="00A91F72"/>
    <w:rsid w:val="00A92A3D"/>
    <w:rsid w:val="00A9439A"/>
    <w:rsid w:val="00AA1310"/>
    <w:rsid w:val="00AA1A9E"/>
    <w:rsid w:val="00AA3600"/>
    <w:rsid w:val="00AA3A02"/>
    <w:rsid w:val="00AA42FE"/>
    <w:rsid w:val="00AA4435"/>
    <w:rsid w:val="00AA746B"/>
    <w:rsid w:val="00AB1094"/>
    <w:rsid w:val="00AC00B6"/>
    <w:rsid w:val="00AC0B65"/>
    <w:rsid w:val="00AC16C2"/>
    <w:rsid w:val="00AC310A"/>
    <w:rsid w:val="00AC4636"/>
    <w:rsid w:val="00AC5CF2"/>
    <w:rsid w:val="00AC6709"/>
    <w:rsid w:val="00AC6A7E"/>
    <w:rsid w:val="00AC7E40"/>
    <w:rsid w:val="00AD009F"/>
    <w:rsid w:val="00AD21CD"/>
    <w:rsid w:val="00AD223B"/>
    <w:rsid w:val="00AD2295"/>
    <w:rsid w:val="00AD3464"/>
    <w:rsid w:val="00AD467A"/>
    <w:rsid w:val="00AE06B6"/>
    <w:rsid w:val="00AE0A2E"/>
    <w:rsid w:val="00AE3F64"/>
    <w:rsid w:val="00AE71BF"/>
    <w:rsid w:val="00AF0053"/>
    <w:rsid w:val="00AF051E"/>
    <w:rsid w:val="00AF10A3"/>
    <w:rsid w:val="00AF1218"/>
    <w:rsid w:val="00AF12D9"/>
    <w:rsid w:val="00AF1E5D"/>
    <w:rsid w:val="00AF64EB"/>
    <w:rsid w:val="00AF6C0D"/>
    <w:rsid w:val="00B04CF1"/>
    <w:rsid w:val="00B066E5"/>
    <w:rsid w:val="00B06C9D"/>
    <w:rsid w:val="00B06DBF"/>
    <w:rsid w:val="00B11F74"/>
    <w:rsid w:val="00B12BFB"/>
    <w:rsid w:val="00B143D6"/>
    <w:rsid w:val="00B1635D"/>
    <w:rsid w:val="00B16C08"/>
    <w:rsid w:val="00B203ED"/>
    <w:rsid w:val="00B22DAC"/>
    <w:rsid w:val="00B22F1D"/>
    <w:rsid w:val="00B24823"/>
    <w:rsid w:val="00B261E4"/>
    <w:rsid w:val="00B26BF2"/>
    <w:rsid w:val="00B276E5"/>
    <w:rsid w:val="00B301E9"/>
    <w:rsid w:val="00B348E9"/>
    <w:rsid w:val="00B36BA2"/>
    <w:rsid w:val="00B3750A"/>
    <w:rsid w:val="00B41A3E"/>
    <w:rsid w:val="00B42ECF"/>
    <w:rsid w:val="00B4331C"/>
    <w:rsid w:val="00B44133"/>
    <w:rsid w:val="00B44E0E"/>
    <w:rsid w:val="00B456DE"/>
    <w:rsid w:val="00B4799D"/>
    <w:rsid w:val="00B53132"/>
    <w:rsid w:val="00B534D2"/>
    <w:rsid w:val="00B54545"/>
    <w:rsid w:val="00B56F24"/>
    <w:rsid w:val="00B616BC"/>
    <w:rsid w:val="00B616E0"/>
    <w:rsid w:val="00B657BD"/>
    <w:rsid w:val="00B65852"/>
    <w:rsid w:val="00B65B55"/>
    <w:rsid w:val="00B663FC"/>
    <w:rsid w:val="00B67AFF"/>
    <w:rsid w:val="00B70F9C"/>
    <w:rsid w:val="00B72F73"/>
    <w:rsid w:val="00B748D3"/>
    <w:rsid w:val="00B751D4"/>
    <w:rsid w:val="00B75B5B"/>
    <w:rsid w:val="00B75FE6"/>
    <w:rsid w:val="00B778F5"/>
    <w:rsid w:val="00B803BA"/>
    <w:rsid w:val="00B83E3F"/>
    <w:rsid w:val="00B87613"/>
    <w:rsid w:val="00B91616"/>
    <w:rsid w:val="00B920FC"/>
    <w:rsid w:val="00B96367"/>
    <w:rsid w:val="00BA4165"/>
    <w:rsid w:val="00BA4F7C"/>
    <w:rsid w:val="00BA7095"/>
    <w:rsid w:val="00BA79F9"/>
    <w:rsid w:val="00BB33A5"/>
    <w:rsid w:val="00BB3764"/>
    <w:rsid w:val="00BB4776"/>
    <w:rsid w:val="00BB6A3D"/>
    <w:rsid w:val="00BB6DAE"/>
    <w:rsid w:val="00BB78C2"/>
    <w:rsid w:val="00BB7EE5"/>
    <w:rsid w:val="00BC2B4C"/>
    <w:rsid w:val="00BC6794"/>
    <w:rsid w:val="00BD13BC"/>
    <w:rsid w:val="00BD2E62"/>
    <w:rsid w:val="00BD5938"/>
    <w:rsid w:val="00BD5E6D"/>
    <w:rsid w:val="00BD6713"/>
    <w:rsid w:val="00BD706A"/>
    <w:rsid w:val="00BD7E46"/>
    <w:rsid w:val="00BE1871"/>
    <w:rsid w:val="00BE1FAF"/>
    <w:rsid w:val="00BE2551"/>
    <w:rsid w:val="00BE3B25"/>
    <w:rsid w:val="00BE4156"/>
    <w:rsid w:val="00BE4A90"/>
    <w:rsid w:val="00BF28E9"/>
    <w:rsid w:val="00BF4C4B"/>
    <w:rsid w:val="00BF58AA"/>
    <w:rsid w:val="00BF6483"/>
    <w:rsid w:val="00BF6CF6"/>
    <w:rsid w:val="00C0046A"/>
    <w:rsid w:val="00C01504"/>
    <w:rsid w:val="00C01CBE"/>
    <w:rsid w:val="00C03034"/>
    <w:rsid w:val="00C048D9"/>
    <w:rsid w:val="00C063FC"/>
    <w:rsid w:val="00C06BC1"/>
    <w:rsid w:val="00C06C6C"/>
    <w:rsid w:val="00C07379"/>
    <w:rsid w:val="00C07E27"/>
    <w:rsid w:val="00C10389"/>
    <w:rsid w:val="00C12377"/>
    <w:rsid w:val="00C12B49"/>
    <w:rsid w:val="00C12F44"/>
    <w:rsid w:val="00C13950"/>
    <w:rsid w:val="00C1605F"/>
    <w:rsid w:val="00C17340"/>
    <w:rsid w:val="00C20444"/>
    <w:rsid w:val="00C21149"/>
    <w:rsid w:val="00C2434F"/>
    <w:rsid w:val="00C24F56"/>
    <w:rsid w:val="00C25449"/>
    <w:rsid w:val="00C25DE9"/>
    <w:rsid w:val="00C26779"/>
    <w:rsid w:val="00C30398"/>
    <w:rsid w:val="00C30CC6"/>
    <w:rsid w:val="00C3105A"/>
    <w:rsid w:val="00C31F21"/>
    <w:rsid w:val="00C33A4B"/>
    <w:rsid w:val="00C35D6F"/>
    <w:rsid w:val="00C37E7A"/>
    <w:rsid w:val="00C37F9A"/>
    <w:rsid w:val="00C422B4"/>
    <w:rsid w:val="00C427C6"/>
    <w:rsid w:val="00C42CFF"/>
    <w:rsid w:val="00C430EC"/>
    <w:rsid w:val="00C46100"/>
    <w:rsid w:val="00C4626C"/>
    <w:rsid w:val="00C466D9"/>
    <w:rsid w:val="00C469E9"/>
    <w:rsid w:val="00C47960"/>
    <w:rsid w:val="00C50449"/>
    <w:rsid w:val="00C51D01"/>
    <w:rsid w:val="00C51D64"/>
    <w:rsid w:val="00C5453F"/>
    <w:rsid w:val="00C56120"/>
    <w:rsid w:val="00C61162"/>
    <w:rsid w:val="00C6135F"/>
    <w:rsid w:val="00C623D1"/>
    <w:rsid w:val="00C6447F"/>
    <w:rsid w:val="00C65EB5"/>
    <w:rsid w:val="00C66350"/>
    <w:rsid w:val="00C677F9"/>
    <w:rsid w:val="00C70579"/>
    <w:rsid w:val="00C70D9C"/>
    <w:rsid w:val="00C722CC"/>
    <w:rsid w:val="00C7270F"/>
    <w:rsid w:val="00C74797"/>
    <w:rsid w:val="00C7597F"/>
    <w:rsid w:val="00C804C9"/>
    <w:rsid w:val="00C815EA"/>
    <w:rsid w:val="00C822F1"/>
    <w:rsid w:val="00C843CB"/>
    <w:rsid w:val="00C8445D"/>
    <w:rsid w:val="00C85718"/>
    <w:rsid w:val="00C87B4A"/>
    <w:rsid w:val="00C90330"/>
    <w:rsid w:val="00C93322"/>
    <w:rsid w:val="00C93E09"/>
    <w:rsid w:val="00C94A7D"/>
    <w:rsid w:val="00C94DA9"/>
    <w:rsid w:val="00C966BB"/>
    <w:rsid w:val="00C97E11"/>
    <w:rsid w:val="00CA1811"/>
    <w:rsid w:val="00CA19EB"/>
    <w:rsid w:val="00CA1B81"/>
    <w:rsid w:val="00CA204D"/>
    <w:rsid w:val="00CA385D"/>
    <w:rsid w:val="00CA4685"/>
    <w:rsid w:val="00CA5185"/>
    <w:rsid w:val="00CA597A"/>
    <w:rsid w:val="00CA6153"/>
    <w:rsid w:val="00CA6470"/>
    <w:rsid w:val="00CA738A"/>
    <w:rsid w:val="00CA7F07"/>
    <w:rsid w:val="00CB07B6"/>
    <w:rsid w:val="00CB1A73"/>
    <w:rsid w:val="00CB3EB3"/>
    <w:rsid w:val="00CB7F41"/>
    <w:rsid w:val="00CC2675"/>
    <w:rsid w:val="00CC3BA5"/>
    <w:rsid w:val="00CC6E81"/>
    <w:rsid w:val="00CC7172"/>
    <w:rsid w:val="00CD2EA2"/>
    <w:rsid w:val="00CD4976"/>
    <w:rsid w:val="00CD53BC"/>
    <w:rsid w:val="00CD5846"/>
    <w:rsid w:val="00CD62E6"/>
    <w:rsid w:val="00CE1625"/>
    <w:rsid w:val="00CE1CD7"/>
    <w:rsid w:val="00CE3347"/>
    <w:rsid w:val="00CE4518"/>
    <w:rsid w:val="00CE6811"/>
    <w:rsid w:val="00CE6A3A"/>
    <w:rsid w:val="00CF16C6"/>
    <w:rsid w:val="00CF2304"/>
    <w:rsid w:val="00CF23CE"/>
    <w:rsid w:val="00CF3F49"/>
    <w:rsid w:val="00CF5273"/>
    <w:rsid w:val="00CF5607"/>
    <w:rsid w:val="00CF6F94"/>
    <w:rsid w:val="00D01747"/>
    <w:rsid w:val="00D0269C"/>
    <w:rsid w:val="00D02D07"/>
    <w:rsid w:val="00D0472E"/>
    <w:rsid w:val="00D04C0D"/>
    <w:rsid w:val="00D057B6"/>
    <w:rsid w:val="00D05E69"/>
    <w:rsid w:val="00D06A41"/>
    <w:rsid w:val="00D073E1"/>
    <w:rsid w:val="00D12026"/>
    <w:rsid w:val="00D14BEE"/>
    <w:rsid w:val="00D175B2"/>
    <w:rsid w:val="00D21D13"/>
    <w:rsid w:val="00D21DE9"/>
    <w:rsid w:val="00D22BBC"/>
    <w:rsid w:val="00D237A2"/>
    <w:rsid w:val="00D30E69"/>
    <w:rsid w:val="00D36527"/>
    <w:rsid w:val="00D36AD0"/>
    <w:rsid w:val="00D37520"/>
    <w:rsid w:val="00D37FE7"/>
    <w:rsid w:val="00D41093"/>
    <w:rsid w:val="00D422E5"/>
    <w:rsid w:val="00D42D36"/>
    <w:rsid w:val="00D450E5"/>
    <w:rsid w:val="00D45E18"/>
    <w:rsid w:val="00D45E61"/>
    <w:rsid w:val="00D45F26"/>
    <w:rsid w:val="00D503FC"/>
    <w:rsid w:val="00D50AFB"/>
    <w:rsid w:val="00D51F09"/>
    <w:rsid w:val="00D53499"/>
    <w:rsid w:val="00D541E5"/>
    <w:rsid w:val="00D55A53"/>
    <w:rsid w:val="00D564F2"/>
    <w:rsid w:val="00D577E8"/>
    <w:rsid w:val="00D6043E"/>
    <w:rsid w:val="00D605F9"/>
    <w:rsid w:val="00D610FB"/>
    <w:rsid w:val="00D632EF"/>
    <w:rsid w:val="00D63A1C"/>
    <w:rsid w:val="00D64E43"/>
    <w:rsid w:val="00D67680"/>
    <w:rsid w:val="00D70823"/>
    <w:rsid w:val="00D70B38"/>
    <w:rsid w:val="00D73ACF"/>
    <w:rsid w:val="00D73B45"/>
    <w:rsid w:val="00D74093"/>
    <w:rsid w:val="00D7418B"/>
    <w:rsid w:val="00D74731"/>
    <w:rsid w:val="00D74C86"/>
    <w:rsid w:val="00D7707E"/>
    <w:rsid w:val="00D83471"/>
    <w:rsid w:val="00D83A84"/>
    <w:rsid w:val="00D83CBE"/>
    <w:rsid w:val="00D83E2F"/>
    <w:rsid w:val="00D842DF"/>
    <w:rsid w:val="00D84EF0"/>
    <w:rsid w:val="00D856E7"/>
    <w:rsid w:val="00D859F0"/>
    <w:rsid w:val="00D9176A"/>
    <w:rsid w:val="00D92346"/>
    <w:rsid w:val="00D92FA0"/>
    <w:rsid w:val="00D93671"/>
    <w:rsid w:val="00D93D8E"/>
    <w:rsid w:val="00D941EA"/>
    <w:rsid w:val="00D944FB"/>
    <w:rsid w:val="00D94CF7"/>
    <w:rsid w:val="00D9547C"/>
    <w:rsid w:val="00D95AA6"/>
    <w:rsid w:val="00D9604F"/>
    <w:rsid w:val="00DA0263"/>
    <w:rsid w:val="00DA1008"/>
    <w:rsid w:val="00DA3AF4"/>
    <w:rsid w:val="00DA59BC"/>
    <w:rsid w:val="00DA7A4F"/>
    <w:rsid w:val="00DA7EE3"/>
    <w:rsid w:val="00DB2FD9"/>
    <w:rsid w:val="00DB3731"/>
    <w:rsid w:val="00DB521B"/>
    <w:rsid w:val="00DB53FB"/>
    <w:rsid w:val="00DB5E65"/>
    <w:rsid w:val="00DC3D17"/>
    <w:rsid w:val="00DC4B8F"/>
    <w:rsid w:val="00DC4EAF"/>
    <w:rsid w:val="00DC65F7"/>
    <w:rsid w:val="00DC71A2"/>
    <w:rsid w:val="00DC728A"/>
    <w:rsid w:val="00DC7AA3"/>
    <w:rsid w:val="00DD00E5"/>
    <w:rsid w:val="00DD0369"/>
    <w:rsid w:val="00DD3190"/>
    <w:rsid w:val="00DD3B41"/>
    <w:rsid w:val="00DD3C30"/>
    <w:rsid w:val="00DD43DA"/>
    <w:rsid w:val="00DD4687"/>
    <w:rsid w:val="00DD46A1"/>
    <w:rsid w:val="00DD6F9C"/>
    <w:rsid w:val="00DD7D89"/>
    <w:rsid w:val="00DE2FF4"/>
    <w:rsid w:val="00DE7729"/>
    <w:rsid w:val="00DE7F77"/>
    <w:rsid w:val="00DF0013"/>
    <w:rsid w:val="00DF0094"/>
    <w:rsid w:val="00DF194B"/>
    <w:rsid w:val="00DF4F53"/>
    <w:rsid w:val="00DF57F8"/>
    <w:rsid w:val="00DF5D29"/>
    <w:rsid w:val="00DF60D6"/>
    <w:rsid w:val="00E00578"/>
    <w:rsid w:val="00E0091A"/>
    <w:rsid w:val="00E01270"/>
    <w:rsid w:val="00E01E6D"/>
    <w:rsid w:val="00E0213E"/>
    <w:rsid w:val="00E03A82"/>
    <w:rsid w:val="00E05188"/>
    <w:rsid w:val="00E057C8"/>
    <w:rsid w:val="00E0778F"/>
    <w:rsid w:val="00E101CD"/>
    <w:rsid w:val="00E10B58"/>
    <w:rsid w:val="00E1207F"/>
    <w:rsid w:val="00E14219"/>
    <w:rsid w:val="00E149B1"/>
    <w:rsid w:val="00E2098A"/>
    <w:rsid w:val="00E20E9F"/>
    <w:rsid w:val="00E24145"/>
    <w:rsid w:val="00E24960"/>
    <w:rsid w:val="00E24A52"/>
    <w:rsid w:val="00E25384"/>
    <w:rsid w:val="00E25F27"/>
    <w:rsid w:val="00E27FC9"/>
    <w:rsid w:val="00E315F5"/>
    <w:rsid w:val="00E341D2"/>
    <w:rsid w:val="00E34D33"/>
    <w:rsid w:val="00E37CB1"/>
    <w:rsid w:val="00E37FEE"/>
    <w:rsid w:val="00E408BC"/>
    <w:rsid w:val="00E41D6B"/>
    <w:rsid w:val="00E4286F"/>
    <w:rsid w:val="00E432CD"/>
    <w:rsid w:val="00E43414"/>
    <w:rsid w:val="00E44614"/>
    <w:rsid w:val="00E4463D"/>
    <w:rsid w:val="00E452B9"/>
    <w:rsid w:val="00E45399"/>
    <w:rsid w:val="00E45BC0"/>
    <w:rsid w:val="00E50AB8"/>
    <w:rsid w:val="00E52096"/>
    <w:rsid w:val="00E529A5"/>
    <w:rsid w:val="00E5318E"/>
    <w:rsid w:val="00E5330D"/>
    <w:rsid w:val="00E548B2"/>
    <w:rsid w:val="00E54909"/>
    <w:rsid w:val="00E55E51"/>
    <w:rsid w:val="00E57942"/>
    <w:rsid w:val="00E60A66"/>
    <w:rsid w:val="00E60B5D"/>
    <w:rsid w:val="00E61318"/>
    <w:rsid w:val="00E62232"/>
    <w:rsid w:val="00E62946"/>
    <w:rsid w:val="00E64C2E"/>
    <w:rsid w:val="00E6730C"/>
    <w:rsid w:val="00E67460"/>
    <w:rsid w:val="00E6790F"/>
    <w:rsid w:val="00E708BC"/>
    <w:rsid w:val="00E710B3"/>
    <w:rsid w:val="00E71C8A"/>
    <w:rsid w:val="00E72CE0"/>
    <w:rsid w:val="00E72F90"/>
    <w:rsid w:val="00E7604A"/>
    <w:rsid w:val="00E8103B"/>
    <w:rsid w:val="00E83C4D"/>
    <w:rsid w:val="00E846AA"/>
    <w:rsid w:val="00E85924"/>
    <w:rsid w:val="00E8624A"/>
    <w:rsid w:val="00E87309"/>
    <w:rsid w:val="00E877A7"/>
    <w:rsid w:val="00E92C39"/>
    <w:rsid w:val="00E94A72"/>
    <w:rsid w:val="00E97AF0"/>
    <w:rsid w:val="00E97F09"/>
    <w:rsid w:val="00EA0F12"/>
    <w:rsid w:val="00EA130A"/>
    <w:rsid w:val="00EA1EE7"/>
    <w:rsid w:val="00EA2D7D"/>
    <w:rsid w:val="00EA4E8F"/>
    <w:rsid w:val="00EA6A54"/>
    <w:rsid w:val="00EA7600"/>
    <w:rsid w:val="00EA7B0B"/>
    <w:rsid w:val="00EB0B7D"/>
    <w:rsid w:val="00EB19DF"/>
    <w:rsid w:val="00EB28EF"/>
    <w:rsid w:val="00EB3CC2"/>
    <w:rsid w:val="00EB58C8"/>
    <w:rsid w:val="00EB5FA0"/>
    <w:rsid w:val="00EB651C"/>
    <w:rsid w:val="00EB66D9"/>
    <w:rsid w:val="00EB6B88"/>
    <w:rsid w:val="00EB6C7C"/>
    <w:rsid w:val="00EB730F"/>
    <w:rsid w:val="00EC7D10"/>
    <w:rsid w:val="00ED03F8"/>
    <w:rsid w:val="00ED0714"/>
    <w:rsid w:val="00ED0F81"/>
    <w:rsid w:val="00ED24DE"/>
    <w:rsid w:val="00ED2730"/>
    <w:rsid w:val="00ED2F09"/>
    <w:rsid w:val="00ED7847"/>
    <w:rsid w:val="00EE03D5"/>
    <w:rsid w:val="00EE4597"/>
    <w:rsid w:val="00EE4EE8"/>
    <w:rsid w:val="00EE7AEA"/>
    <w:rsid w:val="00EF3676"/>
    <w:rsid w:val="00EF36A8"/>
    <w:rsid w:val="00EF55ED"/>
    <w:rsid w:val="00EF6F78"/>
    <w:rsid w:val="00F01061"/>
    <w:rsid w:val="00F02885"/>
    <w:rsid w:val="00F02A36"/>
    <w:rsid w:val="00F10B35"/>
    <w:rsid w:val="00F11D3B"/>
    <w:rsid w:val="00F125DC"/>
    <w:rsid w:val="00F1328C"/>
    <w:rsid w:val="00F15FDD"/>
    <w:rsid w:val="00F16B32"/>
    <w:rsid w:val="00F173AF"/>
    <w:rsid w:val="00F249E5"/>
    <w:rsid w:val="00F27FAC"/>
    <w:rsid w:val="00F30A41"/>
    <w:rsid w:val="00F3186C"/>
    <w:rsid w:val="00F322D5"/>
    <w:rsid w:val="00F3310E"/>
    <w:rsid w:val="00F367EB"/>
    <w:rsid w:val="00F368D3"/>
    <w:rsid w:val="00F447F1"/>
    <w:rsid w:val="00F45534"/>
    <w:rsid w:val="00F45F7D"/>
    <w:rsid w:val="00F5100A"/>
    <w:rsid w:val="00F518D6"/>
    <w:rsid w:val="00F5274C"/>
    <w:rsid w:val="00F531E6"/>
    <w:rsid w:val="00F5357E"/>
    <w:rsid w:val="00F539F7"/>
    <w:rsid w:val="00F53F10"/>
    <w:rsid w:val="00F540F7"/>
    <w:rsid w:val="00F56BFA"/>
    <w:rsid w:val="00F56CC2"/>
    <w:rsid w:val="00F571F6"/>
    <w:rsid w:val="00F60BFC"/>
    <w:rsid w:val="00F615F5"/>
    <w:rsid w:val="00F61E34"/>
    <w:rsid w:val="00F624CB"/>
    <w:rsid w:val="00F63AAF"/>
    <w:rsid w:val="00F64E43"/>
    <w:rsid w:val="00F6699C"/>
    <w:rsid w:val="00F703CA"/>
    <w:rsid w:val="00F71D3D"/>
    <w:rsid w:val="00F736D8"/>
    <w:rsid w:val="00F7490B"/>
    <w:rsid w:val="00F814F9"/>
    <w:rsid w:val="00F819ED"/>
    <w:rsid w:val="00F82729"/>
    <w:rsid w:val="00F82DEC"/>
    <w:rsid w:val="00F83159"/>
    <w:rsid w:val="00F83567"/>
    <w:rsid w:val="00F83C8F"/>
    <w:rsid w:val="00F873DC"/>
    <w:rsid w:val="00F8789B"/>
    <w:rsid w:val="00F878A3"/>
    <w:rsid w:val="00F9034D"/>
    <w:rsid w:val="00F9282F"/>
    <w:rsid w:val="00F9292D"/>
    <w:rsid w:val="00F93589"/>
    <w:rsid w:val="00F957BE"/>
    <w:rsid w:val="00F97013"/>
    <w:rsid w:val="00F97475"/>
    <w:rsid w:val="00FA339A"/>
    <w:rsid w:val="00FA449E"/>
    <w:rsid w:val="00FA6600"/>
    <w:rsid w:val="00FA69E8"/>
    <w:rsid w:val="00FB2C4E"/>
    <w:rsid w:val="00FB454F"/>
    <w:rsid w:val="00FB4586"/>
    <w:rsid w:val="00FB747D"/>
    <w:rsid w:val="00FB7F36"/>
    <w:rsid w:val="00FC6B7E"/>
    <w:rsid w:val="00FC7489"/>
    <w:rsid w:val="00FD07F7"/>
    <w:rsid w:val="00FD113A"/>
    <w:rsid w:val="00FD1796"/>
    <w:rsid w:val="00FD33E6"/>
    <w:rsid w:val="00FD4916"/>
    <w:rsid w:val="00FD4DF1"/>
    <w:rsid w:val="00FD4F62"/>
    <w:rsid w:val="00FE1B08"/>
    <w:rsid w:val="00FE2EEA"/>
    <w:rsid w:val="00FE389E"/>
    <w:rsid w:val="00FE4240"/>
    <w:rsid w:val="00FE51DB"/>
    <w:rsid w:val="00FE5DAC"/>
    <w:rsid w:val="00FE5FC0"/>
    <w:rsid w:val="00FE6D2D"/>
    <w:rsid w:val="00FF0C39"/>
    <w:rsid w:val="00FF144A"/>
    <w:rsid w:val="00FF15D5"/>
    <w:rsid w:val="00FF2C48"/>
    <w:rsid w:val="00FF34D3"/>
    <w:rsid w:val="00FF372D"/>
    <w:rsid w:val="00FF41C6"/>
    <w:rsid w:val="00FF543D"/>
    <w:rsid w:val="03107A03"/>
    <w:rsid w:val="0575E36F"/>
    <w:rsid w:val="081B939D"/>
    <w:rsid w:val="10DD7F73"/>
    <w:rsid w:val="11FDAA2F"/>
    <w:rsid w:val="18B7A936"/>
    <w:rsid w:val="19869220"/>
    <w:rsid w:val="221A50E5"/>
    <w:rsid w:val="2475D070"/>
    <w:rsid w:val="2753FC93"/>
    <w:rsid w:val="28242580"/>
    <w:rsid w:val="2EC92C6D"/>
    <w:rsid w:val="3B6BFE98"/>
    <w:rsid w:val="3EC7504F"/>
    <w:rsid w:val="4969124A"/>
    <w:rsid w:val="4B537F94"/>
    <w:rsid w:val="4F72A920"/>
    <w:rsid w:val="52A44800"/>
    <w:rsid w:val="6388F88A"/>
    <w:rsid w:val="7017D591"/>
    <w:rsid w:val="71ACA7F1"/>
    <w:rsid w:val="72F75DBE"/>
    <w:rsid w:val="7CD7C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1CD1F"/>
  <w15:docId w15:val="{A0372478-0102-4808-9BDA-8637F124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99F"/>
    <w:rPr>
      <w:sz w:val="24"/>
      <w:szCs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BC2B4C"/>
    <w:pPr>
      <w:keepNext/>
      <w:numPr>
        <w:numId w:val="10"/>
      </w:numPr>
      <w:pBdr>
        <w:bottom w:val="single" w:sz="4" w:space="1" w:color="auto"/>
      </w:pBdr>
      <w:spacing w:before="240" w:after="60"/>
      <w:ind w:left="357" w:hanging="357"/>
      <w:outlineLvl w:val="0"/>
    </w:pPr>
    <w:rPr>
      <w:rFonts w:ascii="Garamond" w:hAnsi="Garamond" w:cs="Arial"/>
      <w:b/>
      <w:bCs/>
      <w:caps/>
      <w:kern w:val="32"/>
      <w:sz w:val="22"/>
      <w:szCs w:val="32"/>
      <w:lang w:val="en-GB"/>
    </w:rPr>
  </w:style>
  <w:style w:type="paragraph" w:styleId="Heading2">
    <w:name w:val="heading 2"/>
    <w:basedOn w:val="Normal"/>
    <w:next w:val="Normal"/>
    <w:uiPriority w:val="1"/>
    <w:qFormat/>
    <w:rsid w:val="00E71C8A"/>
    <w:pPr>
      <w:keepNext/>
      <w:pBdr>
        <w:bottom w:val="single" w:sz="4" w:space="1" w:color="auto"/>
      </w:pBdr>
      <w:outlineLvl w:val="1"/>
    </w:pPr>
    <w:rPr>
      <w:rFonts w:ascii="Garamond" w:hAnsi="Garamond"/>
      <w:b/>
      <w:sz w:val="21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ind w:left="567"/>
      <w:outlineLvl w:val="2"/>
    </w:pPr>
    <w:rPr>
      <w:rFonts w:ascii="Arial" w:hAnsi="Arial"/>
      <w:b/>
      <w:sz w:val="28"/>
      <w:szCs w:val="20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8108D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301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E2412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Times New Roman"/>
      <w:i/>
      <w:sz w:val="22"/>
      <w:szCs w:val="20"/>
      <w:lang w:val="en-AU" w:eastAsia="en-GB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outlineLvl w:val="6"/>
    </w:pPr>
    <w:rPr>
      <w:b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E2412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Times New Roman" w:hAnsi="Arial"/>
      <w:i/>
      <w:szCs w:val="20"/>
      <w:lang w:val="en-AU" w:eastAsia="en-GB"/>
    </w:rPr>
  </w:style>
  <w:style w:type="paragraph" w:styleId="Heading9">
    <w:name w:val="heading 9"/>
    <w:basedOn w:val="Normal"/>
    <w:next w:val="Normal"/>
    <w:link w:val="Heading9Char"/>
    <w:qFormat/>
    <w:rsid w:val="002E2412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pBdr>
        <w:bottom w:val="single" w:sz="4" w:space="1" w:color="auto"/>
      </w:pBdr>
      <w:jc w:val="center"/>
    </w:pPr>
    <w:rPr>
      <w:rFonts w:ascii="Arial" w:hAnsi="Arial"/>
      <w:b/>
      <w:sz w:val="32"/>
      <w:szCs w:val="20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674003"/>
    <w:pPr>
      <w:tabs>
        <w:tab w:val="left" w:pos="1760"/>
        <w:tab w:val="right" w:pos="9629"/>
      </w:tabs>
      <w:ind w:left="1134" w:right="1134"/>
    </w:pPr>
    <w:rPr>
      <w:rFonts w:ascii="Garamond" w:hAnsi="Garamond"/>
      <w:b/>
      <w:noProof/>
      <w:sz w:val="21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qFormat/>
    <w:rsid w:val="00BA79F9"/>
    <w:pPr>
      <w:tabs>
        <w:tab w:val="right" w:leader="dot" w:pos="748"/>
        <w:tab w:val="left" w:leader="dot" w:pos="9401"/>
        <w:tab w:val="right" w:leader="dot" w:pos="9571"/>
        <w:tab w:val="left" w:pos="9628"/>
        <w:tab w:val="right" w:leader="dot" w:pos="9912"/>
      </w:tabs>
      <w:ind w:left="238"/>
      <w:jc w:val="right"/>
    </w:pPr>
    <w:rPr>
      <w:rFonts w:ascii="Garamond" w:hAnsi="Garamond"/>
      <w:caps/>
      <w:sz w:val="21"/>
      <w:lang w:val="en-GB"/>
    </w:rPr>
  </w:style>
  <w:style w:type="paragraph" w:customStyle="1" w:styleId="Numbered">
    <w:name w:val="Numbered"/>
    <w:basedOn w:val="Normal"/>
    <w:pPr>
      <w:tabs>
        <w:tab w:val="num" w:pos="2216"/>
      </w:tabs>
      <w:spacing w:after="80"/>
      <w:ind w:left="1779" w:hanging="283"/>
    </w:pPr>
    <w:rPr>
      <w:rFonts w:ascii="Book Antiqua" w:hAnsi="Book Antiqua"/>
      <w:lang w:val="en-GB"/>
    </w:rPr>
  </w:style>
  <w:style w:type="paragraph" w:customStyle="1" w:styleId="Alphabet">
    <w:name w:val="Alphabet"/>
    <w:basedOn w:val="Numbered"/>
    <w:pPr>
      <w:tabs>
        <w:tab w:val="clear" w:pos="2216"/>
      </w:tabs>
      <w:ind w:left="0" w:firstLine="0"/>
    </w:pPr>
  </w:style>
  <w:style w:type="paragraph" w:customStyle="1" w:styleId="Un-numberedHeading">
    <w:name w:val="Un-numbered Heading"/>
    <w:basedOn w:val="Normal"/>
    <w:pPr>
      <w:spacing w:before="80" w:after="40"/>
      <w:ind w:left="567"/>
    </w:pPr>
    <w:rPr>
      <w:rFonts w:ascii="Arial" w:hAnsi="Arial"/>
      <w:b/>
      <w:sz w:val="28"/>
      <w:lang w:val="en-GB"/>
    </w:rPr>
  </w:style>
  <w:style w:type="paragraph" w:customStyle="1" w:styleId="followon">
    <w:name w:val="follow on"/>
    <w:basedOn w:val="Normal"/>
    <w:pPr>
      <w:spacing w:after="80"/>
      <w:ind w:left="567"/>
    </w:pPr>
    <w:rPr>
      <w:rFonts w:ascii="Book Antiqua" w:hAnsi="Book Antiqua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lang w:val="en-GB"/>
    </w:rPr>
  </w:style>
  <w:style w:type="paragraph" w:styleId="BodyTextIndent">
    <w:name w:val="Body Text Indent"/>
    <w:basedOn w:val="Normal"/>
    <w:link w:val="BodyTextIndentChar"/>
    <w:pPr>
      <w:ind w:left="450"/>
    </w:pPr>
    <w:rPr>
      <w:szCs w:val="20"/>
      <w:lang w:val="en-GB"/>
    </w:rPr>
  </w:style>
  <w:style w:type="paragraph" w:styleId="BodyTextIndent2">
    <w:name w:val="Body Text Indent 2"/>
    <w:basedOn w:val="Normal"/>
    <w:pPr>
      <w:ind w:left="360"/>
    </w:pPr>
    <w:rPr>
      <w:szCs w:val="20"/>
      <w:lang w:val="en-GB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D3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kNormal">
    <w:name w:val="BankNormal"/>
    <w:basedOn w:val="Normal"/>
    <w:rsid w:val="0007672D"/>
    <w:pPr>
      <w:spacing w:after="240"/>
    </w:pPr>
    <w:rPr>
      <w:szCs w:val="20"/>
      <w:lang w:eastAsia="zh-CN"/>
    </w:rPr>
  </w:style>
  <w:style w:type="paragraph" w:styleId="BalloonText">
    <w:name w:val="Balloon Text"/>
    <w:basedOn w:val="Normal"/>
    <w:link w:val="BalloonTextChar"/>
    <w:semiHidden/>
    <w:rsid w:val="00AF005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C94A7D"/>
    <w:pPr>
      <w:numPr>
        <w:numId w:val="2"/>
      </w:numPr>
    </w:pPr>
  </w:style>
  <w:style w:type="paragraph" w:styleId="CommentText">
    <w:name w:val="annotation text"/>
    <w:basedOn w:val="Normal"/>
    <w:link w:val="CommentTextChar"/>
    <w:rsid w:val="00910D05"/>
    <w:rPr>
      <w:sz w:val="20"/>
      <w:szCs w:val="20"/>
    </w:rPr>
  </w:style>
  <w:style w:type="character" w:customStyle="1" w:styleId="CommentTextChar">
    <w:name w:val="Comment Text Char"/>
    <w:link w:val="CommentText"/>
    <w:rsid w:val="00910D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10D05"/>
    <w:rPr>
      <w:b/>
      <w:bCs/>
    </w:rPr>
  </w:style>
  <w:style w:type="character" w:customStyle="1" w:styleId="CommentSubjectChar">
    <w:name w:val="Comment Subject Char"/>
    <w:link w:val="CommentSubject"/>
    <w:rsid w:val="00910D05"/>
    <w:rPr>
      <w:b/>
      <w:bCs/>
      <w:lang w:eastAsia="en-US"/>
    </w:rPr>
  </w:style>
  <w:style w:type="paragraph" w:styleId="ListParagraph">
    <w:name w:val="List Paragraph"/>
    <w:aliases w:val="List 1,Other List,List Paragraph numbered,Resume Title,Citation List,heading 4,List Square,Bullet List,FooterText,List Paragraph1,Colorful List Accent 1,numbered,Paragraphe de liste1,列出段落,列出段落1,Bulletr List Paragraph,List Paragraph2"/>
    <w:basedOn w:val="Normal"/>
    <w:link w:val="ListParagraphChar"/>
    <w:uiPriority w:val="34"/>
    <w:qFormat/>
    <w:rsid w:val="00D450E5"/>
    <w:pPr>
      <w:ind w:left="720"/>
    </w:pPr>
  </w:style>
  <w:style w:type="paragraph" w:styleId="FootnoteText">
    <w:name w:val="footnote text"/>
    <w:basedOn w:val="Normal"/>
    <w:link w:val="FootnoteTextChar"/>
    <w:rsid w:val="003C48EC"/>
    <w:pPr>
      <w:jc w:val="both"/>
    </w:pPr>
    <w:rPr>
      <w:sz w:val="20"/>
      <w:szCs w:val="20"/>
      <w:lang w:val="en-AU" w:eastAsia="en-GB"/>
    </w:rPr>
  </w:style>
  <w:style w:type="character" w:customStyle="1" w:styleId="FootnoteTextChar">
    <w:name w:val="Footnote Text Char"/>
    <w:link w:val="FootnoteText"/>
    <w:rsid w:val="003C48EC"/>
    <w:rPr>
      <w:lang w:val="en-AU" w:eastAsia="en-GB"/>
    </w:rPr>
  </w:style>
  <w:style w:type="character" w:styleId="FootnoteReference">
    <w:name w:val="footnote reference"/>
    <w:rsid w:val="003C48EC"/>
    <w:rPr>
      <w:vertAlign w:val="superscript"/>
    </w:rPr>
  </w:style>
  <w:style w:type="character" w:customStyle="1" w:styleId="Heading5Char">
    <w:name w:val="Heading 5 Char"/>
    <w:link w:val="Heading5"/>
    <w:semiHidden/>
    <w:rsid w:val="0053014D"/>
    <w:rPr>
      <w:rFonts w:ascii="Calibri" w:eastAsia="MS Mincho" w:hAnsi="Calibri" w:cs="Times New Roman"/>
      <w:b/>
      <w:bCs/>
      <w:i/>
      <w:iCs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03F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715DC"/>
    <w:pPr>
      <w:spacing w:after="100" w:line="276" w:lineRule="auto"/>
      <w:ind w:left="440"/>
    </w:pPr>
    <w:rPr>
      <w:rFonts w:ascii="Garamond" w:hAnsi="Garamond"/>
      <w:sz w:val="20"/>
      <w:szCs w:val="22"/>
    </w:rPr>
  </w:style>
  <w:style w:type="character" w:customStyle="1" w:styleId="StyleGaramond11pt">
    <w:name w:val="Style Garamond 11 pt"/>
    <w:rsid w:val="00C03034"/>
    <w:rPr>
      <w:rFonts w:ascii="Garamond" w:hAnsi="Garamond"/>
      <w:sz w:val="22"/>
    </w:rPr>
  </w:style>
  <w:style w:type="character" w:customStyle="1" w:styleId="HeaderChar">
    <w:name w:val="Header Char"/>
    <w:link w:val="Header"/>
    <w:uiPriority w:val="99"/>
    <w:rsid w:val="00746ACD"/>
    <w:rPr>
      <w:rFonts w:ascii="Arial" w:hAnsi="Arial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semiHidden/>
    <w:rsid w:val="008108D9"/>
    <w:rPr>
      <w:rFonts w:ascii="Calibri" w:eastAsia="MS Mincho" w:hAnsi="Calibri" w:cs="Times New Roman"/>
      <w:b/>
      <w:bCs/>
      <w:sz w:val="28"/>
      <w:szCs w:val="28"/>
      <w:lang w:eastAsia="en-US"/>
    </w:rPr>
  </w:style>
  <w:style w:type="paragraph" w:styleId="BodyText">
    <w:name w:val="Body Text"/>
    <w:aliases w:val="Body Text1"/>
    <w:basedOn w:val="Normal"/>
    <w:link w:val="BodyTextChar"/>
    <w:rsid w:val="00BD706A"/>
    <w:pPr>
      <w:spacing w:after="120"/>
    </w:pPr>
  </w:style>
  <w:style w:type="character" w:customStyle="1" w:styleId="BodyTextChar">
    <w:name w:val="Body Text Char"/>
    <w:aliases w:val="Body Text1 Char"/>
    <w:basedOn w:val="DefaultParagraphFont"/>
    <w:link w:val="BodyText"/>
    <w:rsid w:val="00BD706A"/>
    <w:rPr>
      <w:sz w:val="24"/>
      <w:szCs w:val="24"/>
      <w:lang w:eastAsia="en-US"/>
    </w:rPr>
  </w:style>
  <w:style w:type="character" w:customStyle="1" w:styleId="Heading1Char">
    <w:name w:val="Heading 1 Char"/>
    <w:aliases w:val="h1 Char"/>
    <w:link w:val="Heading1"/>
    <w:rsid w:val="00BC2B4C"/>
    <w:rPr>
      <w:rFonts w:ascii="Garamond" w:hAnsi="Garamond" w:cs="Arial"/>
      <w:b/>
      <w:bCs/>
      <w:caps/>
      <w:kern w:val="32"/>
      <w:sz w:val="22"/>
      <w:szCs w:val="32"/>
      <w:lang w:val="en-GB" w:eastAsia="en-US"/>
    </w:rPr>
  </w:style>
  <w:style w:type="paragraph" w:styleId="NormalWeb">
    <w:name w:val="Normal (Web)"/>
    <w:basedOn w:val="Normal"/>
    <w:rsid w:val="00BD706A"/>
    <w:pPr>
      <w:spacing w:before="100" w:beforeAutospacing="1" w:after="100" w:afterAutospacing="1"/>
    </w:pPr>
    <w:rPr>
      <w:color w:val="000000"/>
    </w:rPr>
  </w:style>
  <w:style w:type="character" w:customStyle="1" w:styleId="FooterChar">
    <w:name w:val="Footer Char"/>
    <w:link w:val="Footer"/>
    <w:uiPriority w:val="99"/>
    <w:rsid w:val="00BD706A"/>
    <w:rPr>
      <w:rFonts w:ascii="Arial" w:hAnsi="Arial"/>
      <w:sz w:val="24"/>
      <w:szCs w:val="24"/>
      <w:lang w:val="en-GB" w:eastAsia="en-US"/>
    </w:rPr>
  </w:style>
  <w:style w:type="character" w:customStyle="1" w:styleId="HeadingChar">
    <w:name w:val="Heading Char"/>
    <w:rsid w:val="00BD706A"/>
    <w:rPr>
      <w:rFonts w:ascii="Arial" w:hAnsi="Arial"/>
      <w:b/>
      <w:noProof w:val="0"/>
      <w:sz w:val="26"/>
      <w:szCs w:val="22"/>
      <w:lang w:val="en-GB" w:eastAsia="en-US" w:bidi="ar-SA"/>
    </w:rPr>
  </w:style>
  <w:style w:type="paragraph" w:customStyle="1" w:styleId="BalloonText1">
    <w:name w:val="Balloon Text1"/>
    <w:basedOn w:val="Normal"/>
    <w:semiHidden/>
    <w:rsid w:val="00BD706A"/>
    <w:rPr>
      <w:rFonts w:ascii="Tahoma" w:hAnsi="Tahoma" w:cs="MS Mincho"/>
      <w:sz w:val="16"/>
      <w:szCs w:val="16"/>
    </w:rPr>
  </w:style>
  <w:style w:type="character" w:styleId="CommentReference">
    <w:name w:val="annotation reference"/>
    <w:rsid w:val="00BD706A"/>
    <w:rPr>
      <w:sz w:val="16"/>
      <w:szCs w:val="16"/>
    </w:rPr>
  </w:style>
  <w:style w:type="paragraph" w:customStyle="1" w:styleId="CommentSubject1">
    <w:name w:val="Comment Subject1"/>
    <w:basedOn w:val="CommentText"/>
    <w:next w:val="CommentText"/>
    <w:semiHidden/>
    <w:rsid w:val="00BD706A"/>
    <w:rPr>
      <w:b/>
      <w:bCs/>
    </w:rPr>
  </w:style>
  <w:style w:type="paragraph" w:customStyle="1" w:styleId="3-Alinea-15">
    <w:name w:val="3 - Alinea - 15"/>
    <w:basedOn w:val="Normal"/>
    <w:rsid w:val="00BD706A"/>
    <w:pPr>
      <w:spacing w:after="120"/>
      <w:ind w:left="900"/>
      <w:jc w:val="both"/>
    </w:pPr>
    <w:rPr>
      <w:b/>
      <w:szCs w:val="20"/>
      <w:lang w:val="en-GB"/>
    </w:rPr>
  </w:style>
  <w:style w:type="paragraph" w:customStyle="1" w:styleId="ReportHeading1">
    <w:name w:val="ReportHeading1"/>
    <w:basedOn w:val="Normal"/>
    <w:rsid w:val="00BD706A"/>
    <w:pPr>
      <w:spacing w:before="120" w:after="120"/>
      <w:ind w:left="851" w:right="2268"/>
    </w:pPr>
    <w:rPr>
      <w:rFonts w:ascii="LucidaSans" w:hAnsi="LucidaSans"/>
      <w:b/>
      <w:sz w:val="44"/>
      <w:szCs w:val="22"/>
      <w:lang w:val="en-GB"/>
    </w:rPr>
  </w:style>
  <w:style w:type="paragraph" w:customStyle="1" w:styleId="Style1">
    <w:name w:val="Style1"/>
    <w:basedOn w:val="Normal"/>
    <w:next w:val="Title"/>
    <w:rsid w:val="00BD706A"/>
    <w:pPr>
      <w:keepNext/>
      <w:spacing w:before="240" w:after="240"/>
    </w:pPr>
    <w:rPr>
      <w:rFonts w:ascii="Arial" w:hAnsi="Arial"/>
      <w:b/>
      <w:bCs/>
      <w:sz w:val="18"/>
      <w:szCs w:val="20"/>
      <w:lang w:val="en-GB" w:eastAsia="en-GB"/>
    </w:rPr>
  </w:style>
  <w:style w:type="character" w:customStyle="1" w:styleId="TitleChar">
    <w:name w:val="Title Char"/>
    <w:link w:val="Title"/>
    <w:rsid w:val="00BD706A"/>
    <w:rPr>
      <w:rFonts w:ascii="Arial" w:hAnsi="Arial"/>
      <w:b/>
      <w:sz w:val="32"/>
      <w:lang w:val="en-GB" w:eastAsia="en-US"/>
    </w:rPr>
  </w:style>
  <w:style w:type="paragraph" w:styleId="BodyText3">
    <w:name w:val="Body Text 3"/>
    <w:basedOn w:val="Normal"/>
    <w:link w:val="BodyText3Char"/>
    <w:rsid w:val="00BD70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706A"/>
    <w:rPr>
      <w:sz w:val="16"/>
      <w:szCs w:val="16"/>
      <w:lang w:eastAsia="en-US"/>
    </w:rPr>
  </w:style>
  <w:style w:type="paragraph" w:styleId="BodyText2">
    <w:name w:val="Body Text 2"/>
    <w:basedOn w:val="Normal"/>
    <w:link w:val="BodyText2Char"/>
    <w:rsid w:val="00BD706A"/>
    <w:pPr>
      <w:jc w:val="both"/>
    </w:pPr>
    <w:rPr>
      <w:rFonts w:ascii="Verdana" w:hAnsi="Verdana"/>
      <w:color w:val="000000"/>
      <w:sz w:val="20"/>
    </w:rPr>
  </w:style>
  <w:style w:type="character" w:customStyle="1" w:styleId="BodyText2Char">
    <w:name w:val="Body Text 2 Char"/>
    <w:basedOn w:val="DefaultParagraphFont"/>
    <w:link w:val="BodyText2"/>
    <w:rsid w:val="00BD706A"/>
    <w:rPr>
      <w:rFonts w:ascii="Verdana" w:hAnsi="Verdana"/>
      <w:color w:val="000000"/>
      <w:szCs w:val="24"/>
      <w:lang w:eastAsia="en-US"/>
    </w:rPr>
  </w:style>
  <w:style w:type="paragraph" w:customStyle="1" w:styleId="3-Alinea-15n">
    <w:name w:val="3 - Alinea - 15n"/>
    <w:basedOn w:val="Normal"/>
    <w:rsid w:val="00BD706A"/>
    <w:pPr>
      <w:spacing w:after="120"/>
      <w:ind w:left="1248" w:hanging="397"/>
    </w:pPr>
    <w:rPr>
      <w:sz w:val="20"/>
      <w:lang w:val="en-GB"/>
    </w:rPr>
  </w:style>
  <w:style w:type="character" w:customStyle="1" w:styleId="BodyTextIndentChar">
    <w:name w:val="Body Text Indent Char"/>
    <w:link w:val="BodyTextIndent"/>
    <w:rsid w:val="00BD706A"/>
    <w:rPr>
      <w:sz w:val="24"/>
      <w:lang w:val="en-GB" w:eastAsia="en-US"/>
    </w:rPr>
  </w:style>
  <w:style w:type="character" w:customStyle="1" w:styleId="BalloonTextChar">
    <w:name w:val="Balloon Text Char"/>
    <w:link w:val="BalloonText"/>
    <w:semiHidden/>
    <w:rsid w:val="00BD706A"/>
    <w:rPr>
      <w:rFonts w:ascii="Tahoma" w:hAnsi="Tahoma" w:cs="Tahoma"/>
      <w:sz w:val="16"/>
      <w:szCs w:val="16"/>
      <w:lang w:eastAsia="en-US"/>
    </w:rPr>
  </w:style>
  <w:style w:type="paragraph" w:customStyle="1" w:styleId="InstructionHeading">
    <w:name w:val="Instruction Heading"/>
    <w:basedOn w:val="Normal"/>
    <w:uiPriority w:val="99"/>
    <w:qFormat/>
    <w:rsid w:val="00E548B2"/>
    <w:pPr>
      <w:spacing w:line="276" w:lineRule="auto"/>
      <w:jc w:val="center"/>
    </w:pPr>
    <w:rPr>
      <w:rFonts w:ascii="Arial" w:eastAsia="Times New Roman" w:hAnsi="Arial" w:cs="Arial"/>
      <w:b/>
      <w:color w:val="00B050"/>
      <w:sz w:val="22"/>
      <w:szCs w:val="22"/>
      <w:u w:val="single"/>
      <w:lang w:val="en-NZ"/>
    </w:rPr>
  </w:style>
  <w:style w:type="paragraph" w:customStyle="1" w:styleId="InstructionBody">
    <w:name w:val="Instruction Body"/>
    <w:basedOn w:val="Normal"/>
    <w:uiPriority w:val="99"/>
    <w:qFormat/>
    <w:rsid w:val="00E548B2"/>
    <w:pPr>
      <w:spacing w:line="276" w:lineRule="auto"/>
    </w:pPr>
    <w:rPr>
      <w:rFonts w:ascii="Arial" w:eastAsia="Times New Roman" w:hAnsi="Arial" w:cs="Arial"/>
      <w:color w:val="00B050"/>
      <w:sz w:val="22"/>
      <w:szCs w:val="22"/>
      <w:lang w:val="en-NZ"/>
    </w:rPr>
  </w:style>
  <w:style w:type="paragraph" w:customStyle="1" w:styleId="InstructionBullet">
    <w:name w:val="Instruction Bullet"/>
    <w:basedOn w:val="Normal"/>
    <w:uiPriority w:val="99"/>
    <w:qFormat/>
    <w:rsid w:val="00E548B2"/>
    <w:pPr>
      <w:numPr>
        <w:numId w:val="4"/>
      </w:numPr>
      <w:spacing w:line="276" w:lineRule="auto"/>
    </w:pPr>
    <w:rPr>
      <w:rFonts w:ascii="Arial" w:eastAsia="Calibri" w:hAnsi="Arial" w:cs="Arial"/>
      <w:color w:val="00B050"/>
      <w:sz w:val="22"/>
      <w:szCs w:val="22"/>
      <w:lang w:val="en-NZ"/>
    </w:rPr>
  </w:style>
  <w:style w:type="paragraph" w:customStyle="1" w:styleId="InstructionNumbering">
    <w:name w:val="Instruction Numbering"/>
    <w:basedOn w:val="ListParagraph"/>
    <w:uiPriority w:val="99"/>
    <w:qFormat/>
    <w:rsid w:val="00E548B2"/>
    <w:pPr>
      <w:numPr>
        <w:numId w:val="5"/>
      </w:numPr>
      <w:tabs>
        <w:tab w:val="num" w:pos="360"/>
        <w:tab w:val="left" w:pos="709"/>
      </w:tabs>
      <w:spacing w:line="280" w:lineRule="atLeast"/>
      <w:ind w:firstLine="0"/>
    </w:pPr>
    <w:rPr>
      <w:rFonts w:ascii="Arial" w:eastAsia="Times New Roman" w:hAnsi="Arial" w:cs="Arial"/>
      <w:color w:val="00B050"/>
      <w:sz w:val="22"/>
      <w:szCs w:val="22"/>
      <w:lang w:val="en-AU"/>
    </w:rPr>
  </w:style>
  <w:style w:type="paragraph" w:customStyle="1" w:styleId="InstructionLetteredList">
    <w:name w:val="Instruction Lettered List"/>
    <w:basedOn w:val="Normal"/>
    <w:uiPriority w:val="99"/>
    <w:qFormat/>
    <w:rsid w:val="00E548B2"/>
    <w:pPr>
      <w:numPr>
        <w:ilvl w:val="1"/>
        <w:numId w:val="6"/>
      </w:numPr>
      <w:tabs>
        <w:tab w:val="left" w:pos="709"/>
      </w:tabs>
      <w:spacing w:line="280" w:lineRule="atLeast"/>
    </w:pPr>
    <w:rPr>
      <w:rFonts w:ascii="Arial" w:eastAsia="Times New Roman" w:hAnsi="Arial" w:cs="Arial"/>
      <w:color w:val="00B050"/>
      <w:sz w:val="22"/>
      <w:szCs w:val="22"/>
      <w:lang w:val="en-AU"/>
    </w:rPr>
  </w:style>
  <w:style w:type="paragraph" w:customStyle="1" w:styleId="InstructionCallout">
    <w:name w:val="Instruction Callout"/>
    <w:basedOn w:val="Normal"/>
    <w:uiPriority w:val="99"/>
    <w:qFormat/>
    <w:rsid w:val="00E548B2"/>
    <w:pPr>
      <w:spacing w:before="240" w:line="276" w:lineRule="auto"/>
      <w:jc w:val="center"/>
    </w:pPr>
    <w:rPr>
      <w:rFonts w:ascii="Arial" w:eastAsia="Times New Roman" w:hAnsi="Arial" w:cs="Arial"/>
      <w:b/>
      <w:color w:val="00B050"/>
      <w:sz w:val="36"/>
      <w:szCs w:val="36"/>
      <w:lang w:val="en-NZ"/>
    </w:rPr>
  </w:style>
  <w:style w:type="character" w:styleId="PlaceholderText">
    <w:name w:val="Placeholder Text"/>
    <w:basedOn w:val="DefaultParagraphFont"/>
    <w:uiPriority w:val="99"/>
    <w:semiHidden/>
    <w:rsid w:val="00E548B2"/>
    <w:rPr>
      <w:color w:val="808080"/>
    </w:rPr>
  </w:style>
  <w:style w:type="paragraph" w:styleId="NoSpacing">
    <w:name w:val="No Spacing"/>
    <w:uiPriority w:val="1"/>
    <w:qFormat/>
    <w:rsid w:val="0070684C"/>
    <w:rPr>
      <w:rFonts w:eastAsia="Calibri"/>
      <w:sz w:val="22"/>
      <w:szCs w:val="24"/>
      <w:lang w:eastAsia="en-US"/>
    </w:rPr>
  </w:style>
  <w:style w:type="paragraph" w:customStyle="1" w:styleId="titulo">
    <w:name w:val="titulo"/>
    <w:basedOn w:val="Heading5"/>
    <w:rsid w:val="00C966BB"/>
    <w:pPr>
      <w:spacing w:before="0" w:after="240"/>
      <w:jc w:val="center"/>
    </w:pPr>
    <w:rPr>
      <w:rFonts w:ascii="Times New Roman Bold" w:eastAsia="Times New Roman" w:hAnsi="Times New Roman Bold"/>
      <w:bCs w:val="0"/>
      <w:i w:val="0"/>
      <w:iCs w:val="0"/>
      <w:sz w:val="24"/>
      <w:szCs w:val="20"/>
    </w:rPr>
  </w:style>
  <w:style w:type="paragraph" w:customStyle="1" w:styleId="Outline">
    <w:name w:val="Outline"/>
    <w:basedOn w:val="Normal"/>
    <w:rsid w:val="00CA5185"/>
    <w:pPr>
      <w:spacing w:before="240"/>
    </w:pPr>
    <w:rPr>
      <w:rFonts w:eastAsia="Times New Roman"/>
      <w:kern w:val="28"/>
      <w:szCs w:val="20"/>
    </w:rPr>
  </w:style>
  <w:style w:type="paragraph" w:styleId="ListNumber">
    <w:name w:val="List Number"/>
    <w:basedOn w:val="Normal"/>
    <w:rsid w:val="00EB28EF"/>
    <w:pPr>
      <w:keepLines/>
      <w:numPr>
        <w:numId w:val="12"/>
      </w:numPr>
      <w:spacing w:after="120"/>
      <w:jc w:val="both"/>
    </w:pPr>
    <w:rPr>
      <w:rFonts w:eastAsia="Times New Roman"/>
      <w:sz w:val="22"/>
      <w:szCs w:val="22"/>
      <w:lang w:val="en-GB"/>
    </w:rPr>
  </w:style>
  <w:style w:type="paragraph" w:styleId="TOC6">
    <w:name w:val="toc 6"/>
    <w:basedOn w:val="Normal"/>
    <w:next w:val="Normal"/>
    <w:autoRedefine/>
    <w:semiHidden/>
    <w:unhideWhenUsed/>
    <w:rsid w:val="00AC16C2"/>
    <w:pPr>
      <w:spacing w:after="100"/>
      <w:ind w:left="1200"/>
    </w:pPr>
  </w:style>
  <w:style w:type="character" w:customStyle="1" w:styleId="Heading6Char">
    <w:name w:val="Heading 6 Char"/>
    <w:basedOn w:val="DefaultParagraphFont"/>
    <w:link w:val="Heading6"/>
    <w:rsid w:val="002E2412"/>
    <w:rPr>
      <w:rFonts w:eastAsia="Times New Roman"/>
      <w:i/>
      <w:sz w:val="22"/>
      <w:lang w:val="en-AU" w:eastAsia="en-GB"/>
    </w:rPr>
  </w:style>
  <w:style w:type="character" w:customStyle="1" w:styleId="Heading8Char">
    <w:name w:val="Heading 8 Char"/>
    <w:basedOn w:val="DefaultParagraphFont"/>
    <w:link w:val="Heading8"/>
    <w:rsid w:val="002E2412"/>
    <w:rPr>
      <w:rFonts w:ascii="Arial" w:eastAsia="Times New Roman" w:hAnsi="Arial"/>
      <w:i/>
      <w:sz w:val="24"/>
      <w:lang w:val="en-AU" w:eastAsia="en-GB"/>
    </w:rPr>
  </w:style>
  <w:style w:type="character" w:customStyle="1" w:styleId="Heading9Char">
    <w:name w:val="Heading 9 Char"/>
    <w:basedOn w:val="DefaultParagraphFont"/>
    <w:link w:val="Heading9"/>
    <w:rsid w:val="002E2412"/>
    <w:rPr>
      <w:rFonts w:ascii="Arial" w:eastAsia="Times New Roman" w:hAnsi="Arial"/>
      <w:b/>
      <w:i/>
      <w:sz w:val="18"/>
      <w:lang w:val="en-AU" w:eastAsia="en-GB"/>
    </w:rPr>
  </w:style>
  <w:style w:type="paragraph" w:customStyle="1" w:styleId="Paragraph">
    <w:name w:val="* Paragraph"/>
    <w:aliases w:val="left-aligned1"/>
    <w:basedOn w:val="Normal"/>
    <w:uiPriority w:val="99"/>
    <w:rsid w:val="002E2412"/>
    <w:pPr>
      <w:autoSpaceDE w:val="0"/>
      <w:autoSpaceDN w:val="0"/>
      <w:spacing w:line="240" w:lineRule="atLeast"/>
    </w:pPr>
    <w:rPr>
      <w:rFonts w:ascii="Courier New" w:eastAsia="Calibri" w:hAnsi="Courier New" w:cs="Courier New"/>
    </w:rPr>
  </w:style>
  <w:style w:type="paragraph" w:styleId="ListBullet2">
    <w:name w:val="List Bullet 2"/>
    <w:basedOn w:val="Normal"/>
    <w:semiHidden/>
    <w:unhideWhenUsed/>
    <w:rsid w:val="00B3750A"/>
    <w:pPr>
      <w:numPr>
        <w:numId w:val="14"/>
      </w:numPr>
      <w:contextualSpacing/>
    </w:pPr>
  </w:style>
  <w:style w:type="paragraph" w:styleId="List">
    <w:name w:val="List"/>
    <w:basedOn w:val="Normal"/>
    <w:uiPriority w:val="3"/>
    <w:semiHidden/>
    <w:unhideWhenUsed/>
    <w:rsid w:val="00D41093"/>
    <w:pPr>
      <w:ind w:left="283" w:hanging="283"/>
      <w:contextualSpacing/>
    </w:pPr>
  </w:style>
  <w:style w:type="character" w:customStyle="1" w:styleId="ListParagraphChar">
    <w:name w:val="List Paragraph Char"/>
    <w:aliases w:val="List 1 Char,Other List Char,List Paragraph numbered Char,Resume Title Char,Citation List Char,heading 4 Char,List Square Char,Bullet List Char,FooterText Char,List Paragraph1 Char,Colorful List Accent 1 Char,numbered Char,列出段落 Char"/>
    <w:link w:val="ListParagraph"/>
    <w:uiPriority w:val="34"/>
    <w:qFormat/>
    <w:locked/>
    <w:rsid w:val="00D41093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A1648"/>
    <w:rPr>
      <w:sz w:val="24"/>
      <w:szCs w:val="24"/>
      <w:lang w:eastAsia="en-US"/>
    </w:rPr>
  </w:style>
  <w:style w:type="numbering" w:customStyle="1" w:styleId="Style2">
    <w:name w:val="Style2"/>
    <w:uiPriority w:val="99"/>
    <w:rsid w:val="00AA3A02"/>
    <w:pPr>
      <w:numPr>
        <w:numId w:val="24"/>
      </w:numPr>
    </w:pPr>
  </w:style>
  <w:style w:type="character" w:customStyle="1" w:styleId="1">
    <w:name w:val="Основной текст Знак1"/>
    <w:basedOn w:val="DefaultParagraphFont"/>
    <w:uiPriority w:val="99"/>
    <w:rsid w:val="00E27FC9"/>
    <w:rPr>
      <w:rFonts w:ascii="Arial" w:hAnsi="Arial" w:cs="Arial"/>
      <w:b/>
      <w:b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icef.sharepoint.com/sites/portals/RF/Regulatory%20Framework%20Library/Executive%20Directive%20-%20Accessibility%20in%20UNICEF's%20Programme-related%20Construction%20Activities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nicef.sharepoint.com/sites/portals/RF/Regulatory%20Framework%20Library/UNICEF%20Procedure%20on%20Eco-Efficiency%20and%20Inclusive%20Access.pdf?csf=1&amp;cid=d9455b05-332c-45b5-9687-18b3cf3dfda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D61CEE6B39D4283B78C44BF9A2871" ma:contentTypeVersion="14" ma:contentTypeDescription="Create a new document." ma:contentTypeScope="" ma:versionID="eb511f5676f69c9ad381f2a556a56939">
  <xsd:schema xmlns:xsd="http://www.w3.org/2001/XMLSchema" xmlns:xs="http://www.w3.org/2001/XMLSchema" xmlns:p="http://schemas.microsoft.com/office/2006/metadata/properties" xmlns:ns2="ca899392-751b-4162-8a2b-c4294cf5599a" xmlns:ns3="ce69ef08-e421-4545-9e0f-1579b4039d8e" xmlns:ns4="ca283e0b-db31-4043-a2ef-b80661bf084a" targetNamespace="http://schemas.microsoft.com/office/2006/metadata/properties" ma:root="true" ma:fieldsID="27167cef6810bb2cee45b0ffdc1c60bd" ns2:_="" ns3:_="" ns4:_="">
    <xsd:import namespace="ca899392-751b-4162-8a2b-c4294cf5599a"/>
    <xsd:import namespace="ce69ef08-e421-4545-9e0f-1579b4039d8e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9392-751b-4162-8a2b-c4294cf559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9ef08-e421-4545-9e0f-1579b4039d8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c38cfd2-270c-4ba2-88de-dcd7904d5f83}" ma:internalName="TaxCatchAll" ma:showField="CatchAllData" ma:web="ca899392-751b-4162-8a2b-c4294cf55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_dlc_DocId xmlns="ca899392-751b-4162-8a2b-c4294cf5599a">CSD01-545241472-364988</_dlc_DocId>
    <_dlc_DocIdUrl xmlns="ca899392-751b-4162-8a2b-c4294cf5599a">
      <Url>https://unicef.sharepoint.com/sites/SD/_layouts/15/DocIdRedir.aspx?ID=CSD01-545241472-364988</Url>
      <Description>CSD01-545241472-364988</Description>
    </_dlc_DocIdUrl>
    <lcf76f155ced4ddcb4097134ff3c332f xmlns="ce69ef08-e421-4545-9e0f-1579b4039d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2E2A7-24C0-4E7F-A898-6E82CB7E2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99392-751b-4162-8a2b-c4294cf5599a"/>
    <ds:schemaRef ds:uri="ce69ef08-e421-4545-9e0f-1579b4039d8e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C0234-2DA3-4794-BB7E-AB89D597F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26F4CA-BFEC-4AAD-B839-62AC9D9C92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4CB678-231C-4F2D-A91A-8E03FD3C3C05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ca899392-751b-4162-8a2b-c4294cf5599a"/>
    <ds:schemaRef ds:uri="ce69ef08-e421-4545-9e0f-1579b4039d8e"/>
  </ds:schemaRefs>
</ds:datastoreItem>
</file>

<file path=customXml/itemProps5.xml><?xml version="1.0" encoding="utf-8"?>
<ds:datastoreItem xmlns:ds="http://schemas.openxmlformats.org/officeDocument/2006/customXml" ds:itemID="{68917B6F-95E7-4D40-8D61-84AF143F4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22</Pages>
  <Words>5823</Words>
  <Characters>33195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Draft_SD_ToR Шаблон работы 19</vt:lpstr>
    </vt:vector>
  </TitlesOfParts>
  <Company>UNICEF</Company>
  <LinksUpToDate>false</LinksUpToDate>
  <CharactersWithSpaces>38941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Draft_SD_ToR Шаблон работы 19</dc:title>
  <dc:creator>Mr Arao</dc:creator>
  <cp:lastModifiedBy>Nurillo Nosirov</cp:lastModifiedBy>
  <cp:revision>129</cp:revision>
  <cp:lastPrinted>2019-05-28T06:26:00Z</cp:lastPrinted>
  <dcterms:created xsi:type="dcterms:W3CDTF">2026-01-28T03:42:00Z</dcterms:created>
  <dcterms:modified xsi:type="dcterms:W3CDTF">2026-02-04T07:25:00Z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0x010100CD1D61CEE6B39D4283B78C44BF9A2871</vt:lpwstr>
  </property>
  <property fmtid="{D5CDD505-2E9C-101B-9397-08002B2CF9AE}" pid="3" name="TaxKeyword">
    <vt:lpwstr/>
  </property>
  <property fmtid="{D5CDD505-2E9C-101B-9397-08002B2CF9AE}" pid="4" name="Topic">
    <vt:lpwstr>44;#n/a|62fe7219-0ec3-42ac-964d-70ae5d8291bb</vt:lpwstr>
  </property>
  <property fmtid="{D5CDD505-2E9C-101B-9397-08002B2CF9AE}" pid="5" name="OfficeDivision">
    <vt:lpwstr/>
  </property>
  <property fmtid="{D5CDD505-2E9C-101B-9397-08002B2CF9AE}" pid="6" name="DocumentType">
    <vt:lpwstr/>
  </property>
  <property fmtid="{D5CDD505-2E9C-101B-9397-08002B2CF9AE}" pid="7" name="GeographicScope">
    <vt:lpwstr/>
  </property>
  <property fmtid="{D5CDD505-2E9C-101B-9397-08002B2CF9AE}" pid="8" name="_dlc_DocIdItemGuid">
    <vt:lpwstr>2c3005a0-27d6-4a2e-b473-63a43a4ddd1a</vt:lpwstr>
  </property>
  <property fmtid="{D5CDD505-2E9C-101B-9397-08002B2CF9AE}" pid="9" name="h6a71f3e574e4344bc34f3fc9dd20054">
    <vt:lpwstr>n/a|62fe7219-0ec3-42ac-964d-70ae5d8291bb</vt:lpwstr>
  </property>
  <property fmtid="{D5CDD505-2E9C-101B-9397-08002B2CF9AE}" pid="10" name="WrittenBy">
    <vt:lpwstr/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