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AFC" w:rsidRPr="003474C4" w:rsidRDefault="00FD0AFC">
      <w:pPr>
        <w:pStyle w:val="a3"/>
        <w:jc w:val="left"/>
        <w:rPr>
          <w:sz w:val="20"/>
        </w:rPr>
      </w:pPr>
    </w:p>
    <w:p w:rsidR="00FD0AFC" w:rsidRPr="003474C4" w:rsidRDefault="00FD0AFC">
      <w:pPr>
        <w:pStyle w:val="a3"/>
        <w:spacing w:before="125"/>
        <w:jc w:val="left"/>
        <w:rPr>
          <w:sz w:val="20"/>
        </w:rPr>
      </w:pPr>
    </w:p>
    <w:p w:rsidR="00FD0AFC" w:rsidRPr="003474C4" w:rsidRDefault="00000000">
      <w:pPr>
        <w:pStyle w:val="a3"/>
        <w:ind w:left="3928"/>
        <w:jc w:val="left"/>
        <w:rPr>
          <w:sz w:val="20"/>
        </w:rPr>
      </w:pPr>
      <w:r w:rsidRPr="003474C4">
        <w:rPr>
          <w:noProof/>
          <w:sz w:val="20"/>
        </w:rPr>
        <w:drawing>
          <wp:inline distT="0" distB="0" distL="0" distR="0">
            <wp:extent cx="1343240" cy="792384"/>
            <wp:effectExtent l="0" t="0" r="0" b="0"/>
            <wp:docPr id="3" name="Image 3" descr="cid:image001.png@01D82D85.D8116A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d:image001.png@01D82D85.D8116AB0"/>
                    <pic:cNvPicPr/>
                  </pic:nvPicPr>
                  <pic:blipFill>
                    <a:blip r:embed="rId8" cstate="print"/>
                    <a:stretch>
                      <a:fillRect/>
                    </a:stretch>
                  </pic:blipFill>
                  <pic:spPr>
                    <a:xfrm>
                      <a:off x="0" y="0"/>
                      <a:ext cx="1343240" cy="792384"/>
                    </a:xfrm>
                    <a:prstGeom prst="rect">
                      <a:avLst/>
                    </a:prstGeom>
                  </pic:spPr>
                </pic:pic>
              </a:graphicData>
            </a:graphic>
          </wp:inline>
        </w:drawing>
      </w:r>
    </w:p>
    <w:p w:rsidR="00FD0AFC" w:rsidRPr="003474C4" w:rsidRDefault="00FD0AFC">
      <w:pPr>
        <w:pStyle w:val="a3"/>
        <w:spacing w:before="141"/>
        <w:jc w:val="left"/>
        <w:rPr>
          <w:sz w:val="40"/>
        </w:rPr>
      </w:pPr>
    </w:p>
    <w:p w:rsidR="00FD0AFC" w:rsidRPr="003474C4" w:rsidRDefault="00000000">
      <w:pPr>
        <w:spacing w:line="244" w:lineRule="auto"/>
        <w:ind w:left="12" w:right="242"/>
        <w:jc w:val="center"/>
        <w:rPr>
          <w:sz w:val="40"/>
        </w:rPr>
      </w:pPr>
      <w:r w:rsidRPr="003474C4">
        <w:rPr>
          <w:sz w:val="40"/>
        </w:rPr>
        <w:t>Отдел</w:t>
      </w:r>
      <w:r w:rsidRPr="003474C4">
        <w:rPr>
          <w:spacing w:val="-27"/>
          <w:sz w:val="40"/>
        </w:rPr>
        <w:t xml:space="preserve"> </w:t>
      </w:r>
      <w:r w:rsidRPr="003474C4">
        <w:rPr>
          <w:sz w:val="40"/>
        </w:rPr>
        <w:t>реализации</w:t>
      </w:r>
      <w:r w:rsidRPr="003474C4">
        <w:rPr>
          <w:spacing w:val="-27"/>
          <w:sz w:val="40"/>
        </w:rPr>
        <w:t xml:space="preserve"> </w:t>
      </w:r>
      <w:r w:rsidRPr="003474C4">
        <w:rPr>
          <w:sz w:val="40"/>
        </w:rPr>
        <w:t>сельскохозяйственных</w:t>
      </w:r>
      <w:r w:rsidRPr="003474C4">
        <w:rPr>
          <w:spacing w:val="-26"/>
          <w:sz w:val="40"/>
        </w:rPr>
        <w:t xml:space="preserve"> </w:t>
      </w:r>
      <w:r w:rsidRPr="003474C4">
        <w:rPr>
          <w:sz w:val="40"/>
        </w:rPr>
        <w:t>проектов (ОРСП), Министерство сельского хозяйства Кыргызской Республики</w:t>
      </w:r>
    </w:p>
    <w:p w:rsidR="00FD0AFC" w:rsidRPr="003474C4" w:rsidRDefault="00FD0AFC">
      <w:pPr>
        <w:pStyle w:val="a3"/>
        <w:spacing w:before="142"/>
        <w:jc w:val="left"/>
        <w:rPr>
          <w:sz w:val="40"/>
        </w:rPr>
      </w:pPr>
    </w:p>
    <w:p w:rsidR="00FD0AFC" w:rsidRPr="003474C4" w:rsidRDefault="00000000">
      <w:pPr>
        <w:spacing w:line="242" w:lineRule="auto"/>
        <w:ind w:left="15" w:right="242"/>
        <w:jc w:val="center"/>
        <w:rPr>
          <w:sz w:val="40"/>
        </w:rPr>
      </w:pPr>
      <w:r w:rsidRPr="003474C4">
        <w:rPr>
          <w:spacing w:val="-2"/>
          <w:sz w:val="40"/>
        </w:rPr>
        <w:t>Финансируемый</w:t>
      </w:r>
      <w:r w:rsidRPr="003474C4">
        <w:rPr>
          <w:spacing w:val="-25"/>
          <w:sz w:val="40"/>
        </w:rPr>
        <w:t xml:space="preserve"> </w:t>
      </w:r>
      <w:r w:rsidRPr="003474C4">
        <w:rPr>
          <w:spacing w:val="-2"/>
          <w:sz w:val="40"/>
        </w:rPr>
        <w:t>Международным</w:t>
      </w:r>
      <w:r w:rsidRPr="003474C4">
        <w:rPr>
          <w:spacing w:val="-25"/>
          <w:sz w:val="40"/>
        </w:rPr>
        <w:t xml:space="preserve"> </w:t>
      </w:r>
      <w:r w:rsidRPr="003474C4">
        <w:rPr>
          <w:spacing w:val="-2"/>
          <w:sz w:val="40"/>
        </w:rPr>
        <w:t xml:space="preserve">фондом </w:t>
      </w:r>
      <w:r w:rsidRPr="003474C4">
        <w:rPr>
          <w:sz w:val="40"/>
        </w:rPr>
        <w:t>сельскохозяйственного развития (МФСР)</w:t>
      </w:r>
    </w:p>
    <w:p w:rsidR="00FD0AFC" w:rsidRPr="003474C4" w:rsidRDefault="00FD0AFC">
      <w:pPr>
        <w:pStyle w:val="a3"/>
        <w:jc w:val="left"/>
        <w:rPr>
          <w:sz w:val="40"/>
        </w:rPr>
      </w:pPr>
    </w:p>
    <w:p w:rsidR="00FD0AFC" w:rsidRPr="003474C4" w:rsidRDefault="00FD0AFC">
      <w:pPr>
        <w:pStyle w:val="a3"/>
        <w:spacing w:before="151"/>
        <w:jc w:val="left"/>
        <w:rPr>
          <w:sz w:val="40"/>
        </w:rPr>
      </w:pPr>
    </w:p>
    <w:p w:rsidR="00FD0AFC" w:rsidRPr="003474C4" w:rsidRDefault="00000000" w:rsidP="0004237F">
      <w:pPr>
        <w:pStyle w:val="a5"/>
        <w:ind w:right="101"/>
        <w:rPr>
          <w:rFonts w:ascii="Microsoft Sans Serif" w:hAnsi="Microsoft Sans Serif" w:cs="Microsoft Sans Serif"/>
          <w:b w:val="0"/>
          <w:bCs w:val="0"/>
        </w:rPr>
      </w:pPr>
      <w:r w:rsidRPr="003474C4">
        <w:rPr>
          <w:rFonts w:ascii="Microsoft Sans Serif" w:hAnsi="Microsoft Sans Serif" w:cs="Microsoft Sans Serif"/>
          <w:b w:val="0"/>
          <w:bCs w:val="0"/>
        </w:rPr>
        <w:t>Запрос на предоставление</w:t>
      </w:r>
      <w:r w:rsidRPr="003474C4">
        <w:rPr>
          <w:rFonts w:ascii="Microsoft Sans Serif" w:hAnsi="Microsoft Sans Serif" w:cs="Microsoft Sans Serif"/>
          <w:b w:val="0"/>
          <w:bCs w:val="0"/>
          <w:spacing w:val="-34"/>
        </w:rPr>
        <w:t xml:space="preserve"> </w:t>
      </w:r>
      <w:r w:rsidR="0004237F">
        <w:rPr>
          <w:rFonts w:ascii="Microsoft Sans Serif" w:hAnsi="Microsoft Sans Serif" w:cs="Microsoft Sans Serif"/>
          <w:b w:val="0"/>
          <w:bCs w:val="0"/>
          <w:spacing w:val="-34"/>
        </w:rPr>
        <w:t xml:space="preserve">        </w:t>
      </w:r>
      <w:r w:rsidRPr="003474C4">
        <w:rPr>
          <w:rFonts w:ascii="Microsoft Sans Serif" w:hAnsi="Microsoft Sans Serif" w:cs="Microsoft Sans Serif"/>
          <w:b w:val="0"/>
          <w:bCs w:val="0"/>
        </w:rPr>
        <w:t>котировок</w:t>
      </w:r>
      <w:r w:rsidR="004C59F2" w:rsidRPr="003474C4">
        <w:rPr>
          <w:rFonts w:ascii="Microsoft Sans Serif" w:hAnsi="Microsoft Sans Serif" w:cs="Microsoft Sans Serif"/>
          <w:b w:val="0"/>
          <w:bCs w:val="0"/>
        </w:rPr>
        <w:t xml:space="preserve"> </w:t>
      </w:r>
      <w:r w:rsidRPr="003474C4">
        <w:rPr>
          <w:rFonts w:ascii="Microsoft Sans Serif" w:hAnsi="Microsoft Sans Serif" w:cs="Microsoft Sans Serif"/>
          <w:b w:val="0"/>
          <w:bCs w:val="0"/>
          <w:spacing w:val="-2"/>
        </w:rPr>
        <w:t>(Товары)</w:t>
      </w:r>
    </w:p>
    <w:p w:rsidR="00FD0AFC" w:rsidRPr="003474C4" w:rsidRDefault="00FD0AFC">
      <w:pPr>
        <w:pStyle w:val="a3"/>
        <w:spacing w:before="368"/>
        <w:jc w:val="left"/>
        <w:rPr>
          <w:sz w:val="48"/>
        </w:rPr>
      </w:pPr>
    </w:p>
    <w:p w:rsidR="00903E8F" w:rsidRPr="00256402" w:rsidRDefault="00903E8F" w:rsidP="00903E8F">
      <w:pPr>
        <w:tabs>
          <w:tab w:val="left" w:pos="1180"/>
        </w:tabs>
        <w:ind w:left="335"/>
        <w:jc w:val="center"/>
        <w:rPr>
          <w:sz w:val="40"/>
          <w:lang w:val="ru-KG"/>
        </w:rPr>
      </w:pPr>
      <w:r w:rsidRPr="00256402">
        <w:rPr>
          <w:sz w:val="40"/>
          <w:lang w:val="ru-KG"/>
        </w:rPr>
        <w:t xml:space="preserve">НА ЗАКУПКУ </w:t>
      </w:r>
      <w:r w:rsidR="0009705F">
        <w:rPr>
          <w:sz w:val="40"/>
          <w:lang w:val="ru-KG"/>
        </w:rPr>
        <w:t>МИНИГРУЗОВИКОВ</w:t>
      </w:r>
    </w:p>
    <w:p w:rsidR="00903E8F" w:rsidRDefault="00903E8F" w:rsidP="00903E8F">
      <w:pPr>
        <w:tabs>
          <w:tab w:val="left" w:pos="1180"/>
        </w:tabs>
        <w:ind w:left="335"/>
        <w:jc w:val="center"/>
        <w:rPr>
          <w:sz w:val="40"/>
          <w:lang w:val="ru-KG"/>
        </w:rPr>
      </w:pPr>
      <w:r w:rsidRPr="00256402">
        <w:rPr>
          <w:sz w:val="40"/>
          <w:lang w:val="ru-KG"/>
        </w:rPr>
        <w:t>ДЛЯ ОШСКОГО И КАРА-КУЛЬДЖИНСКОГО ЛЕСХОЗОВ</w:t>
      </w:r>
    </w:p>
    <w:p w:rsidR="006D113F" w:rsidRPr="00FE5686" w:rsidRDefault="006D113F" w:rsidP="008029AA">
      <w:pPr>
        <w:tabs>
          <w:tab w:val="left" w:pos="1180"/>
        </w:tabs>
        <w:ind w:left="335"/>
        <w:jc w:val="center"/>
        <w:rPr>
          <w:b/>
          <w:sz w:val="40"/>
          <w:lang w:val="ru-KG"/>
        </w:rPr>
      </w:pPr>
    </w:p>
    <w:p w:rsidR="003C0EE1" w:rsidRPr="00226827" w:rsidRDefault="00000000">
      <w:pPr>
        <w:ind w:left="337"/>
        <w:jc w:val="center"/>
        <w:rPr>
          <w:color w:val="000000" w:themeColor="text1"/>
          <w:sz w:val="24"/>
          <w:lang w:val="ru-KG"/>
        </w:rPr>
      </w:pPr>
      <w:r w:rsidRPr="00226827">
        <w:rPr>
          <w:color w:val="000000" w:themeColor="text1"/>
          <w:sz w:val="24"/>
          <w:lang w:val="ru-KG"/>
        </w:rPr>
        <w:t>Ссылка</w:t>
      </w:r>
      <w:r w:rsidRPr="00226827">
        <w:rPr>
          <w:color w:val="000000" w:themeColor="text1"/>
          <w:spacing w:val="-7"/>
          <w:sz w:val="24"/>
          <w:lang w:val="ru-KG"/>
        </w:rPr>
        <w:t xml:space="preserve"> </w:t>
      </w:r>
      <w:r w:rsidRPr="00226827">
        <w:rPr>
          <w:color w:val="000000" w:themeColor="text1"/>
          <w:sz w:val="24"/>
          <w:lang w:val="ru-KG"/>
        </w:rPr>
        <w:t>№:</w:t>
      </w:r>
      <w:r w:rsidRPr="00226827">
        <w:rPr>
          <w:color w:val="000000" w:themeColor="text1"/>
          <w:spacing w:val="-10"/>
          <w:sz w:val="24"/>
          <w:lang w:val="ru-KG"/>
        </w:rPr>
        <w:t xml:space="preserve"> </w:t>
      </w:r>
      <w:r w:rsidR="009E1A33" w:rsidRPr="00226827">
        <w:rPr>
          <w:color w:val="000000" w:themeColor="text1"/>
          <w:sz w:val="24"/>
          <w:lang w:val="ru-KG"/>
        </w:rPr>
        <w:t>RRPCP-ADAPT</w:t>
      </w:r>
      <w:r w:rsidR="003C0EE1" w:rsidRPr="00226827">
        <w:rPr>
          <w:color w:val="000000" w:themeColor="text1"/>
          <w:sz w:val="24"/>
          <w:lang w:val="ru-KG"/>
        </w:rPr>
        <w:t>-</w:t>
      </w:r>
      <w:r w:rsidR="009E1A33" w:rsidRPr="00226827">
        <w:rPr>
          <w:color w:val="000000" w:themeColor="text1"/>
          <w:sz w:val="24"/>
          <w:lang w:val="en-US"/>
        </w:rPr>
        <w:t>GN-GOODS-0</w:t>
      </w:r>
      <w:r w:rsidR="009345ED" w:rsidRPr="009345ED">
        <w:rPr>
          <w:color w:val="000000" w:themeColor="text1"/>
          <w:sz w:val="24"/>
          <w:lang w:val="en-US"/>
        </w:rPr>
        <w:t>4</w:t>
      </w:r>
      <w:r w:rsidR="003C0EE1" w:rsidRPr="00226827">
        <w:rPr>
          <w:color w:val="000000" w:themeColor="text1"/>
          <w:sz w:val="24"/>
          <w:lang w:val="ru-KG"/>
        </w:rPr>
        <w:t>-2026</w:t>
      </w: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0703CF" w:rsidRDefault="00FD0AFC">
      <w:pPr>
        <w:pStyle w:val="a3"/>
        <w:jc w:val="left"/>
        <w:rPr>
          <w:sz w:val="24"/>
          <w:lang w:val="ru-KG"/>
        </w:rPr>
      </w:pPr>
    </w:p>
    <w:p w:rsidR="00FD0AFC" w:rsidRPr="00FE5686" w:rsidRDefault="00000000">
      <w:pPr>
        <w:pStyle w:val="2"/>
        <w:rPr>
          <w:rFonts w:ascii="Microsoft Sans Serif" w:hAnsi="Microsoft Sans Serif" w:cs="Microsoft Sans Serif"/>
          <w:lang w:val="ru-KG"/>
        </w:rPr>
      </w:pPr>
      <w:r w:rsidRPr="000703CF">
        <w:rPr>
          <w:rFonts w:ascii="Microsoft Sans Serif" w:hAnsi="Microsoft Sans Serif" w:cs="Microsoft Sans Serif"/>
          <w:lang w:val="ru-KG"/>
        </w:rPr>
        <w:t>Дата</w:t>
      </w:r>
      <w:r w:rsidRPr="000703CF">
        <w:rPr>
          <w:rFonts w:ascii="Microsoft Sans Serif" w:hAnsi="Microsoft Sans Serif" w:cs="Microsoft Sans Serif"/>
          <w:spacing w:val="-3"/>
          <w:lang w:val="ru-KG"/>
        </w:rPr>
        <w:t xml:space="preserve"> </w:t>
      </w:r>
      <w:r w:rsidRPr="000703CF">
        <w:rPr>
          <w:rFonts w:ascii="Microsoft Sans Serif" w:hAnsi="Microsoft Sans Serif" w:cs="Microsoft Sans Serif"/>
          <w:lang w:val="ru-KG"/>
        </w:rPr>
        <w:t>выпуска:</w:t>
      </w:r>
      <w:r w:rsidRPr="000703CF">
        <w:rPr>
          <w:rFonts w:ascii="Microsoft Sans Serif" w:hAnsi="Microsoft Sans Serif" w:cs="Microsoft Sans Serif"/>
          <w:spacing w:val="-2"/>
          <w:lang w:val="ru-KG"/>
        </w:rPr>
        <w:t xml:space="preserve"> </w:t>
      </w:r>
      <w:r w:rsidR="00C45217">
        <w:rPr>
          <w:rFonts w:ascii="Microsoft Sans Serif" w:hAnsi="Microsoft Sans Serif" w:cs="Microsoft Sans Serif"/>
          <w:spacing w:val="-2"/>
          <w:lang w:val="ru-KG"/>
        </w:rPr>
        <w:t>0</w:t>
      </w:r>
      <w:r w:rsidR="001162C4">
        <w:rPr>
          <w:rFonts w:ascii="Microsoft Sans Serif" w:hAnsi="Microsoft Sans Serif" w:cs="Microsoft Sans Serif"/>
          <w:spacing w:val="-2"/>
          <w:lang w:val="ru-KG"/>
        </w:rPr>
        <w:t>9</w:t>
      </w:r>
      <w:r w:rsidRPr="000703CF">
        <w:rPr>
          <w:rFonts w:ascii="Microsoft Sans Serif" w:hAnsi="Microsoft Sans Serif" w:cs="Microsoft Sans Serif"/>
          <w:spacing w:val="-2"/>
          <w:lang w:val="ru-KG"/>
        </w:rPr>
        <w:t>/</w:t>
      </w:r>
      <w:r w:rsidR="008029AA" w:rsidRPr="000703CF">
        <w:rPr>
          <w:rFonts w:ascii="Microsoft Sans Serif" w:hAnsi="Microsoft Sans Serif" w:cs="Microsoft Sans Serif"/>
          <w:spacing w:val="-2"/>
          <w:lang w:val="ru-KG"/>
        </w:rPr>
        <w:t>0</w:t>
      </w:r>
      <w:r w:rsidR="00C45217">
        <w:rPr>
          <w:rFonts w:ascii="Microsoft Sans Serif" w:hAnsi="Microsoft Sans Serif" w:cs="Microsoft Sans Serif"/>
          <w:spacing w:val="-2"/>
          <w:lang w:val="ru-KG"/>
        </w:rPr>
        <w:t>3</w:t>
      </w:r>
      <w:r w:rsidRPr="000703CF">
        <w:rPr>
          <w:rFonts w:ascii="Microsoft Sans Serif" w:hAnsi="Microsoft Sans Serif" w:cs="Microsoft Sans Serif"/>
          <w:spacing w:val="-2"/>
          <w:lang w:val="ru-KG"/>
        </w:rPr>
        <w:t>/202</w:t>
      </w:r>
      <w:r w:rsidR="008029AA" w:rsidRPr="000703CF">
        <w:rPr>
          <w:rFonts w:ascii="Microsoft Sans Serif" w:hAnsi="Microsoft Sans Serif" w:cs="Microsoft Sans Serif"/>
          <w:spacing w:val="-2"/>
          <w:lang w:val="ru-KG"/>
        </w:rPr>
        <w:t>6</w:t>
      </w:r>
    </w:p>
    <w:p w:rsidR="00FD0AFC" w:rsidRPr="00FE5686" w:rsidRDefault="00FD0AFC">
      <w:pPr>
        <w:pStyle w:val="2"/>
        <w:rPr>
          <w:rFonts w:ascii="Microsoft Sans Serif" w:hAnsi="Microsoft Sans Serif" w:cs="Microsoft Sans Serif"/>
          <w:lang w:val="ru-KG"/>
        </w:rPr>
        <w:sectPr w:rsidR="00FD0AFC" w:rsidRPr="00FE5686">
          <w:headerReference w:type="default" r:id="rId9"/>
          <w:type w:val="continuous"/>
          <w:pgSz w:w="11900" w:h="16820"/>
          <w:pgMar w:top="1760" w:right="708" w:bottom="280" w:left="992" w:header="709" w:footer="0" w:gutter="0"/>
          <w:pgNumType w:start="1"/>
          <w:cols w:space="720"/>
        </w:sectPr>
      </w:pPr>
    </w:p>
    <w:p w:rsidR="00FD0AFC" w:rsidRDefault="00FD0AFC">
      <w:pPr>
        <w:pStyle w:val="a3"/>
        <w:spacing w:before="57"/>
        <w:jc w:val="left"/>
        <w:rPr>
          <w:b/>
          <w:sz w:val="46"/>
          <w:lang w:val="ru-KG"/>
        </w:rPr>
      </w:pPr>
    </w:p>
    <w:p w:rsidR="00035E8F" w:rsidRDefault="00035E8F">
      <w:pPr>
        <w:pStyle w:val="a3"/>
        <w:spacing w:before="57"/>
        <w:jc w:val="left"/>
        <w:rPr>
          <w:b/>
          <w:sz w:val="46"/>
          <w:lang w:val="ru-KG"/>
        </w:rPr>
      </w:pPr>
    </w:p>
    <w:p w:rsidR="00403B69" w:rsidRPr="003474C4" w:rsidRDefault="00403B69" w:rsidP="00403B69">
      <w:pPr>
        <w:ind w:right="242"/>
        <w:jc w:val="center"/>
        <w:rPr>
          <w:b/>
          <w:sz w:val="46"/>
        </w:rPr>
      </w:pPr>
      <w:r w:rsidRPr="003474C4">
        <w:rPr>
          <w:b/>
          <w:spacing w:val="-2"/>
          <w:sz w:val="46"/>
        </w:rPr>
        <w:t>Преамбула</w:t>
      </w:r>
    </w:p>
    <w:p w:rsidR="00403B69" w:rsidRPr="003474C4" w:rsidRDefault="00403B69" w:rsidP="00403B69">
      <w:pPr>
        <w:pStyle w:val="a3"/>
        <w:spacing w:before="139"/>
        <w:jc w:val="left"/>
        <w:rPr>
          <w:b/>
          <w:sz w:val="46"/>
        </w:rPr>
      </w:pPr>
    </w:p>
    <w:p w:rsidR="00403B69" w:rsidRPr="003474C4" w:rsidRDefault="00403B69" w:rsidP="00403B69">
      <w:pPr>
        <w:pStyle w:val="a3"/>
        <w:spacing w:line="230" w:lineRule="auto"/>
        <w:ind w:left="23" w:right="247"/>
      </w:pPr>
      <w:r w:rsidRPr="003474C4">
        <w:t>Данный Запрос на предоставление котировок (ЗПК) был подготовлен Отделом Реализации Сельскохозяйственных</w:t>
      </w:r>
      <w:r w:rsidRPr="003474C4">
        <w:rPr>
          <w:spacing w:val="-11"/>
        </w:rPr>
        <w:t xml:space="preserve"> </w:t>
      </w:r>
      <w:r w:rsidRPr="003474C4">
        <w:t>Проектов</w:t>
      </w:r>
      <w:r w:rsidRPr="003474C4">
        <w:rPr>
          <w:spacing w:val="-10"/>
        </w:rPr>
        <w:t xml:space="preserve"> </w:t>
      </w:r>
      <w:r w:rsidRPr="003474C4">
        <w:t>и</w:t>
      </w:r>
      <w:r w:rsidRPr="003474C4">
        <w:rPr>
          <w:spacing w:val="-11"/>
        </w:rPr>
        <w:t xml:space="preserve"> </w:t>
      </w:r>
      <w:r w:rsidRPr="003474C4">
        <w:t>основан</w:t>
      </w:r>
      <w:r w:rsidRPr="003474C4">
        <w:rPr>
          <w:spacing w:val="-11"/>
        </w:rPr>
        <w:t xml:space="preserve"> </w:t>
      </w:r>
      <w:r w:rsidRPr="003474C4">
        <w:t>на</w:t>
      </w:r>
      <w:r w:rsidRPr="003474C4">
        <w:rPr>
          <w:spacing w:val="-13"/>
        </w:rPr>
        <w:t xml:space="preserve"> </w:t>
      </w:r>
      <w:r w:rsidRPr="003474C4">
        <w:t>стандартном</w:t>
      </w:r>
      <w:r w:rsidRPr="003474C4">
        <w:rPr>
          <w:spacing w:val="-11"/>
        </w:rPr>
        <w:t xml:space="preserve"> </w:t>
      </w:r>
      <w:r w:rsidRPr="003474C4">
        <w:t>тендерном</w:t>
      </w:r>
      <w:r w:rsidRPr="003474C4">
        <w:rPr>
          <w:spacing w:val="-11"/>
        </w:rPr>
        <w:t xml:space="preserve"> </w:t>
      </w:r>
      <w:r w:rsidRPr="003474C4">
        <w:t>документе</w:t>
      </w:r>
      <w:r w:rsidRPr="003474C4">
        <w:rPr>
          <w:spacing w:val="-11"/>
        </w:rPr>
        <w:t xml:space="preserve"> </w:t>
      </w:r>
      <w:r w:rsidRPr="003474C4">
        <w:t>для</w:t>
      </w:r>
      <w:r w:rsidRPr="003474C4">
        <w:rPr>
          <w:spacing w:val="-12"/>
        </w:rPr>
        <w:t xml:space="preserve"> </w:t>
      </w:r>
      <w:r w:rsidRPr="003474C4">
        <w:t>запросов на</w:t>
      </w:r>
      <w:r w:rsidRPr="003474C4">
        <w:rPr>
          <w:spacing w:val="31"/>
        </w:rPr>
        <w:t xml:space="preserve"> </w:t>
      </w:r>
      <w:r w:rsidRPr="003474C4">
        <w:t>подачу</w:t>
      </w:r>
      <w:r w:rsidRPr="003474C4">
        <w:rPr>
          <w:spacing w:val="-15"/>
        </w:rPr>
        <w:t xml:space="preserve"> </w:t>
      </w:r>
      <w:r w:rsidRPr="003474C4">
        <w:t>котировок,</w:t>
      </w:r>
      <w:r w:rsidRPr="003474C4">
        <w:rPr>
          <w:spacing w:val="-11"/>
        </w:rPr>
        <w:t xml:space="preserve"> </w:t>
      </w:r>
      <w:r w:rsidRPr="003474C4">
        <w:t>опубликованном</w:t>
      </w:r>
      <w:r w:rsidRPr="003474C4">
        <w:rPr>
          <w:spacing w:val="-14"/>
        </w:rPr>
        <w:t xml:space="preserve"> </w:t>
      </w:r>
      <w:r w:rsidRPr="003474C4">
        <w:t>МФСР</w:t>
      </w:r>
      <w:r w:rsidRPr="003474C4">
        <w:rPr>
          <w:spacing w:val="-15"/>
        </w:rPr>
        <w:t xml:space="preserve"> </w:t>
      </w:r>
      <w:r w:rsidRPr="003474C4">
        <w:t>на</w:t>
      </w:r>
      <w:r w:rsidRPr="003474C4">
        <w:rPr>
          <w:spacing w:val="-14"/>
        </w:rPr>
        <w:t xml:space="preserve"> </w:t>
      </w:r>
      <w:r w:rsidRPr="003474C4">
        <w:t>сайте</w:t>
      </w:r>
      <w:r w:rsidRPr="003474C4">
        <w:rPr>
          <w:spacing w:val="-13"/>
        </w:rPr>
        <w:t xml:space="preserve"> </w:t>
      </w:r>
      <w:hyperlink r:id="rId10">
        <w:r w:rsidRPr="003474C4">
          <w:rPr>
            <w:color w:val="0000FF"/>
            <w:u w:val="single" w:color="0000FF"/>
          </w:rPr>
          <w:t>www.ifad.org/project-procurement</w:t>
        </w:r>
      </w:hyperlink>
      <w:r w:rsidRPr="003474C4">
        <w:t>.</w:t>
      </w:r>
      <w:r w:rsidRPr="003474C4">
        <w:rPr>
          <w:spacing w:val="-16"/>
        </w:rPr>
        <w:t xml:space="preserve"> </w:t>
      </w:r>
      <w:r w:rsidRPr="003474C4">
        <w:t>Данный документ ЗПК должен</w:t>
      </w:r>
      <w:r w:rsidRPr="003474C4">
        <w:rPr>
          <w:spacing w:val="-1"/>
        </w:rPr>
        <w:t xml:space="preserve"> </w:t>
      </w:r>
      <w:r w:rsidRPr="003474C4">
        <w:t>использоваться для закупки товаров с использованием в качестве метода закупок</w:t>
      </w:r>
      <w:r w:rsidRPr="003474C4">
        <w:rPr>
          <w:spacing w:val="-4"/>
        </w:rPr>
        <w:t xml:space="preserve"> </w:t>
      </w:r>
      <w:r w:rsidRPr="003474C4">
        <w:t>-</w:t>
      </w:r>
      <w:r w:rsidRPr="003474C4">
        <w:rPr>
          <w:spacing w:val="-6"/>
        </w:rPr>
        <w:t xml:space="preserve"> </w:t>
      </w:r>
      <w:r w:rsidRPr="003474C4">
        <w:t>«Шоппинг»</w:t>
      </w:r>
      <w:r w:rsidRPr="003474C4">
        <w:rPr>
          <w:spacing w:val="-5"/>
        </w:rPr>
        <w:t xml:space="preserve"> </w:t>
      </w:r>
      <w:r w:rsidRPr="003474C4">
        <w:t>в</w:t>
      </w:r>
      <w:r w:rsidRPr="003474C4">
        <w:rPr>
          <w:spacing w:val="-4"/>
        </w:rPr>
        <w:t xml:space="preserve"> </w:t>
      </w:r>
      <w:r w:rsidRPr="003474C4">
        <w:t>проектах,</w:t>
      </w:r>
      <w:r w:rsidRPr="003474C4">
        <w:rPr>
          <w:spacing w:val="-2"/>
        </w:rPr>
        <w:t xml:space="preserve"> </w:t>
      </w:r>
      <w:r w:rsidRPr="003474C4">
        <w:t>финансируемых</w:t>
      </w:r>
      <w:r w:rsidRPr="003474C4">
        <w:rPr>
          <w:spacing w:val="-5"/>
        </w:rPr>
        <w:t xml:space="preserve"> </w:t>
      </w:r>
      <w:r w:rsidRPr="003474C4">
        <w:t>МФСР.</w:t>
      </w:r>
    </w:p>
    <w:p w:rsidR="00403B69" w:rsidRDefault="00403B69" w:rsidP="00403B69">
      <w:pPr>
        <w:pStyle w:val="a3"/>
        <w:spacing w:before="238" w:line="230" w:lineRule="auto"/>
        <w:ind w:left="23" w:right="256"/>
      </w:pPr>
      <w:r w:rsidRPr="003474C4">
        <w:t>МФСР</w:t>
      </w:r>
      <w:r w:rsidRPr="003474C4">
        <w:rPr>
          <w:spacing w:val="-15"/>
        </w:rPr>
        <w:t xml:space="preserve"> </w:t>
      </w:r>
      <w:r w:rsidRPr="003474C4">
        <w:t>не</w:t>
      </w:r>
      <w:r w:rsidRPr="003474C4">
        <w:rPr>
          <w:spacing w:val="-15"/>
        </w:rPr>
        <w:t xml:space="preserve"> </w:t>
      </w:r>
      <w:r w:rsidRPr="003474C4">
        <w:t>гарантирует</w:t>
      </w:r>
      <w:r w:rsidRPr="003474C4">
        <w:rPr>
          <w:spacing w:val="-14"/>
        </w:rPr>
        <w:t xml:space="preserve"> </w:t>
      </w:r>
      <w:r w:rsidRPr="003474C4">
        <w:t>полноту,</w:t>
      </w:r>
      <w:r w:rsidRPr="003474C4">
        <w:rPr>
          <w:spacing w:val="-15"/>
        </w:rPr>
        <w:t xml:space="preserve"> </w:t>
      </w:r>
      <w:r w:rsidRPr="003474C4">
        <w:t>точность</w:t>
      </w:r>
      <w:r w:rsidRPr="003474C4">
        <w:rPr>
          <w:spacing w:val="-15"/>
        </w:rPr>
        <w:t xml:space="preserve"> </w:t>
      </w:r>
      <w:r w:rsidRPr="003474C4">
        <w:t>или</w:t>
      </w:r>
      <w:r w:rsidRPr="003474C4">
        <w:rPr>
          <w:spacing w:val="-14"/>
        </w:rPr>
        <w:t xml:space="preserve"> </w:t>
      </w:r>
      <w:r w:rsidRPr="003474C4">
        <w:t>перевод,</w:t>
      </w:r>
      <w:r w:rsidRPr="003474C4">
        <w:rPr>
          <w:spacing w:val="-15"/>
        </w:rPr>
        <w:t xml:space="preserve"> </w:t>
      </w:r>
      <w:r w:rsidRPr="003474C4">
        <w:t>если</w:t>
      </w:r>
      <w:r w:rsidRPr="003474C4">
        <w:rPr>
          <w:spacing w:val="-14"/>
        </w:rPr>
        <w:t xml:space="preserve"> </w:t>
      </w:r>
      <w:r w:rsidRPr="003474C4">
        <w:t>применимо,</w:t>
      </w:r>
      <w:r w:rsidRPr="003474C4">
        <w:rPr>
          <w:spacing w:val="-15"/>
        </w:rPr>
        <w:t xml:space="preserve"> </w:t>
      </w:r>
      <w:r w:rsidRPr="003474C4">
        <w:t>или</w:t>
      </w:r>
      <w:r w:rsidRPr="003474C4">
        <w:rPr>
          <w:spacing w:val="-15"/>
        </w:rPr>
        <w:t xml:space="preserve"> </w:t>
      </w:r>
      <w:r w:rsidRPr="003474C4">
        <w:t>любой</w:t>
      </w:r>
      <w:r w:rsidRPr="003474C4">
        <w:rPr>
          <w:spacing w:val="-14"/>
        </w:rPr>
        <w:t xml:space="preserve"> </w:t>
      </w:r>
      <w:r w:rsidRPr="003474C4">
        <w:t>другой</w:t>
      </w:r>
      <w:r w:rsidRPr="003474C4">
        <w:rPr>
          <w:spacing w:val="-15"/>
        </w:rPr>
        <w:t xml:space="preserve"> </w:t>
      </w:r>
      <w:r w:rsidRPr="003474C4">
        <w:t>аспект в связи с содержанием этого документа.</w:t>
      </w: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403B69" w:rsidRDefault="00403B69" w:rsidP="00403B69">
      <w:pPr>
        <w:pStyle w:val="a3"/>
        <w:spacing w:before="238" w:line="230" w:lineRule="auto"/>
        <w:ind w:left="23" w:right="256"/>
      </w:pPr>
    </w:p>
    <w:p w:rsidR="00035E8F" w:rsidRDefault="00035E8F">
      <w:pPr>
        <w:pStyle w:val="a3"/>
        <w:spacing w:before="57"/>
        <w:jc w:val="left"/>
        <w:rPr>
          <w:b/>
          <w:sz w:val="46"/>
          <w:lang w:val="ru-KG"/>
        </w:rPr>
      </w:pPr>
    </w:p>
    <w:p w:rsidR="00035E8F" w:rsidRDefault="00035E8F">
      <w:pPr>
        <w:pStyle w:val="a3"/>
        <w:spacing w:before="57"/>
        <w:jc w:val="left"/>
        <w:rPr>
          <w:b/>
          <w:sz w:val="46"/>
          <w:lang w:val="ru-KG"/>
        </w:rPr>
      </w:pPr>
    </w:p>
    <w:p w:rsidR="00FD0AFC" w:rsidRPr="003474C4" w:rsidRDefault="00FD0AFC">
      <w:pPr>
        <w:pStyle w:val="a3"/>
        <w:spacing w:line="230" w:lineRule="auto"/>
        <w:sectPr w:rsidR="00FD0AFC" w:rsidRPr="003474C4">
          <w:pgSz w:w="11900" w:h="16820"/>
          <w:pgMar w:top="1760" w:right="708" w:bottom="280" w:left="992" w:header="709" w:footer="0" w:gutter="0"/>
          <w:cols w:space="720"/>
        </w:sectPr>
      </w:pPr>
    </w:p>
    <w:p w:rsidR="0073149F" w:rsidRPr="002D1B13" w:rsidRDefault="0073149F" w:rsidP="0073149F">
      <w:pPr>
        <w:pStyle w:val="a6"/>
        <w:spacing w:line="268" w:lineRule="auto"/>
        <w:rPr>
          <w:sz w:val="24"/>
          <w:szCs w:val="24"/>
        </w:rPr>
      </w:pPr>
    </w:p>
    <w:p w:rsidR="0073149F" w:rsidRPr="002D1B13"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rPr>
          <w:b/>
          <w:sz w:val="24"/>
          <w:szCs w:val="24"/>
        </w:rPr>
      </w:pPr>
      <w:r w:rsidRPr="002D1B13">
        <w:rPr>
          <w:b/>
          <w:sz w:val="24"/>
          <w:szCs w:val="24"/>
        </w:rPr>
        <w:t>Приложение 1</w:t>
      </w:r>
    </w:p>
    <w:p w:rsidR="0073149F" w:rsidRPr="00861608" w:rsidRDefault="0073149F" w:rsidP="0073149F">
      <w:pPr>
        <w:pStyle w:val="af"/>
        <w:tabs>
          <w:tab w:val="left" w:pos="450"/>
        </w:tabs>
        <w:spacing w:before="240" w:line="280" w:lineRule="exact"/>
        <w:jc w:val="center"/>
        <w:rPr>
          <w:rFonts w:ascii="Microsoft Sans Serif" w:hAnsi="Microsoft Sans Serif" w:cs="Microsoft Sans Serif"/>
          <w:sz w:val="24"/>
          <w:szCs w:val="24"/>
          <w:lang w:val="ru-RU"/>
        </w:rPr>
      </w:pPr>
      <w:r w:rsidRPr="00861608">
        <w:rPr>
          <w:rFonts w:ascii="Microsoft Sans Serif" w:hAnsi="Microsoft Sans Serif" w:cs="Microsoft Sans Serif"/>
          <w:sz w:val="24"/>
          <w:szCs w:val="24"/>
          <w:lang w:val="ru-RU"/>
        </w:rPr>
        <w:t>ФОРМА ЦЕНОВОЙ КОТИРОВКИ</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jc w:val="righ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ab/>
        <w:t>_____________________ [дата]</w:t>
      </w:r>
    </w:p>
    <w:p w:rsidR="0073149F" w:rsidRPr="00861608" w:rsidRDefault="0073149F" w:rsidP="0073149F">
      <w:pPr>
        <w:pStyle w:val="af"/>
        <w:tabs>
          <w:tab w:val="left" w:pos="450"/>
        </w:tabs>
        <w:spacing w:before="0" w:after="0" w:line="280" w:lineRule="exact"/>
        <w:rPr>
          <w:rFonts w:ascii="Microsoft Sans Serif" w:hAnsi="Microsoft Sans Serif" w:cs="Microsoft Sans Serif"/>
          <w:sz w:val="24"/>
          <w:szCs w:val="24"/>
          <w:lang w:val="ru-RU"/>
        </w:rPr>
      </w:pPr>
      <w:r>
        <w:rPr>
          <w:rFonts w:ascii="Microsoft Sans Serif" w:hAnsi="Microsoft Sans Serif" w:cs="Microsoft Sans Serif"/>
          <w:sz w:val="24"/>
          <w:szCs w:val="24"/>
          <w:lang w:val="ru-RU"/>
        </w:rPr>
        <w:t>Кому</w:t>
      </w:r>
      <w:r w:rsidRPr="00861608">
        <w:rPr>
          <w:rFonts w:ascii="Microsoft Sans Serif" w:hAnsi="Microsoft Sans Serif" w:cs="Microsoft Sans Serif"/>
          <w:sz w:val="24"/>
          <w:szCs w:val="24"/>
          <w:lang w:val="ru-RU"/>
        </w:rPr>
        <w:t>: ------------------------------------------</w:t>
      </w:r>
    </w:p>
    <w:p w:rsidR="0073149F" w:rsidRPr="00861608"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выполнить контракт №</w:t>
      </w:r>
      <w:r w:rsidRPr="00861608">
        <w:rPr>
          <w:rFonts w:ascii="Microsoft Sans Serif" w:hAnsi="Microsoft Sans Serif" w:cs="Microsoft Sans Serif"/>
        </w:rPr>
        <w:t xml:space="preserve"> </w:t>
      </w:r>
      <w:r w:rsidRPr="00861608">
        <w:rPr>
          <w:rFonts w:ascii="Microsoft Sans Serif" w:hAnsi="Microsoft Sans Serif" w:cs="Microsoft Sans Serif"/>
          <w:b w:val="0"/>
          <w:sz w:val="24"/>
          <w:szCs w:val="24"/>
          <w:lang w:val="ru-RU"/>
        </w:rPr>
        <w:t>------------------------------- на поставку ------------------------------------------------------------------------- в соответствии с Условиями Контракта, прилагаемыми к настоящей Конкурсной заявке, по цене Контракта в размере: ________________ [сумма цифрами и прописью] (_____________________________________________________________) [наименование валюты] (______________________).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завершить поставку товаров, описанных в Контракте в течение периода ___________ дней с даты подписания контракта.</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Настоящая Ценовая котировка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Настоящим подтверждаем, что данная Ценовая котировка соответствует сроку действия Ценовых котировок, указанному в документах конкурсных торгов.</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Ниже даны название и адрес сервисного предприятия, ответственного за устранение дефектов в течение гарантийного периода: 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Печать Поставщика 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Подпись уполномоченного лица: 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Pr>
          <w:rFonts w:ascii="Microsoft Sans Serif" w:hAnsi="Microsoft Sans Serif" w:cs="Microsoft Sans Serif"/>
          <w:b w:val="0"/>
          <w:sz w:val="24"/>
          <w:szCs w:val="24"/>
          <w:lang w:val="ru-RU"/>
        </w:rPr>
        <w:t>ФИО</w:t>
      </w:r>
      <w:r w:rsidRPr="00861608">
        <w:rPr>
          <w:rFonts w:ascii="Microsoft Sans Serif" w:hAnsi="Microsoft Sans Serif" w:cs="Microsoft Sans Serif"/>
          <w:b w:val="0"/>
          <w:sz w:val="24"/>
          <w:szCs w:val="24"/>
          <w:lang w:val="ru-RU"/>
        </w:rPr>
        <w:t xml:space="preserve"> и должность подписавшего: ______________________________________</w:t>
      </w:r>
      <w:r>
        <w:rPr>
          <w:rFonts w:ascii="Microsoft Sans Serif" w:hAnsi="Microsoft Sans Serif" w:cs="Microsoft Sans Serif"/>
          <w:b w:val="0"/>
          <w:sz w:val="24"/>
          <w:szCs w:val="24"/>
          <w:lang w:val="ru-RU"/>
        </w:rPr>
        <w:t>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Наименование Поставщика: 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Адрес: ______________________________________________________________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Телефон: ___________________________</w:t>
      </w:r>
      <w:r>
        <w:rPr>
          <w:rFonts w:ascii="Microsoft Sans Serif" w:hAnsi="Microsoft Sans Serif" w:cs="Microsoft Sans Serif"/>
          <w:b w:val="0"/>
          <w:sz w:val="24"/>
          <w:szCs w:val="24"/>
          <w:lang w:val="ru-RU"/>
        </w:rPr>
        <w:t>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en-US"/>
        </w:rPr>
        <w:t>E</w:t>
      </w:r>
      <w:r w:rsidRPr="00861608">
        <w:rPr>
          <w:rFonts w:ascii="Microsoft Sans Serif" w:hAnsi="Microsoft Sans Serif" w:cs="Microsoft Sans Serif"/>
          <w:b w:val="0"/>
          <w:sz w:val="24"/>
          <w:szCs w:val="24"/>
          <w:lang w:val="ru-RU"/>
        </w:rPr>
        <w:t>-</w:t>
      </w:r>
      <w:r w:rsidRPr="00861608">
        <w:rPr>
          <w:rFonts w:ascii="Microsoft Sans Serif" w:hAnsi="Microsoft Sans Serif" w:cs="Microsoft Sans Serif"/>
          <w:b w:val="0"/>
          <w:sz w:val="24"/>
          <w:szCs w:val="24"/>
          <w:lang w:val="en-US"/>
        </w:rPr>
        <w:t>mail</w:t>
      </w:r>
      <w:r w:rsidRPr="00861608">
        <w:rPr>
          <w:rFonts w:ascii="Microsoft Sans Serif" w:hAnsi="Microsoft Sans Serif" w:cs="Microsoft Sans Serif"/>
          <w:b w:val="0"/>
          <w:sz w:val="24"/>
          <w:szCs w:val="24"/>
          <w:lang w:val="ru-RU"/>
        </w:rPr>
        <w:t>: __________________________</w:t>
      </w:r>
      <w:r>
        <w:rPr>
          <w:rFonts w:ascii="Microsoft Sans Serif" w:hAnsi="Microsoft Sans Serif" w:cs="Microsoft Sans Serif"/>
          <w:b w:val="0"/>
          <w:sz w:val="24"/>
          <w:szCs w:val="24"/>
          <w:lang w:val="ru-RU"/>
        </w:rPr>
        <w:t>_____________________________________</w:t>
      </w:r>
    </w:p>
    <w:p w:rsidR="0073149F" w:rsidRPr="003474C4" w:rsidRDefault="0073149F">
      <w:pPr>
        <w:pStyle w:val="a6"/>
        <w:spacing w:line="268" w:lineRule="auto"/>
        <w:sectPr w:rsidR="0073149F" w:rsidRPr="003474C4">
          <w:headerReference w:type="default" r:id="rId11"/>
          <w:footerReference w:type="default" r:id="rId12"/>
          <w:pgSz w:w="11900" w:h="16820"/>
          <w:pgMar w:top="1760" w:right="708" w:bottom="1240" w:left="992" w:header="709" w:footer="978" w:gutter="0"/>
          <w:cols w:space="720"/>
        </w:sectPr>
      </w:pPr>
    </w:p>
    <w:p w:rsidR="00FD0AFC" w:rsidRPr="003474C4" w:rsidRDefault="00FD0AFC">
      <w:pPr>
        <w:pStyle w:val="a3"/>
        <w:spacing w:before="7"/>
        <w:jc w:val="left"/>
        <w:rPr>
          <w:sz w:val="17"/>
        </w:rPr>
      </w:pPr>
    </w:p>
    <w:p w:rsidR="00990A11" w:rsidRDefault="00990A11" w:rsidP="00990A11">
      <w:pPr>
        <w:pStyle w:val="1"/>
        <w:spacing w:before="205"/>
        <w:ind w:right="415"/>
        <w:jc w:val="right"/>
        <w:rPr>
          <w:rFonts w:ascii="Microsoft Sans Serif" w:hAnsi="Microsoft Sans Serif" w:cs="Microsoft Sans Serif"/>
          <w:spacing w:val="-2"/>
        </w:rPr>
      </w:pPr>
    </w:p>
    <w:p w:rsidR="00F8702F" w:rsidRDefault="00F8702F" w:rsidP="00990A11">
      <w:pPr>
        <w:pStyle w:val="1"/>
        <w:spacing w:before="205"/>
        <w:ind w:right="415"/>
        <w:jc w:val="right"/>
        <w:rPr>
          <w:rFonts w:ascii="Microsoft Sans Serif" w:hAnsi="Microsoft Sans Serif" w:cs="Microsoft Sans Serif"/>
          <w:spacing w:val="-2"/>
        </w:rPr>
      </w:pPr>
    </w:p>
    <w:p w:rsidR="00990A11" w:rsidRPr="003474C4" w:rsidRDefault="00990A11" w:rsidP="00990A11">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00F8702F">
        <w:rPr>
          <w:rFonts w:ascii="Microsoft Sans Serif" w:hAnsi="Microsoft Sans Serif" w:cs="Microsoft Sans Serif"/>
          <w:spacing w:val="-3"/>
        </w:rPr>
        <w:t>2</w:t>
      </w:r>
    </w:p>
    <w:p w:rsidR="00990A11" w:rsidRPr="00990A11" w:rsidRDefault="00990A11" w:rsidP="00990A11">
      <w:pPr>
        <w:ind w:left="121" w:right="230"/>
        <w:jc w:val="center"/>
        <w:rPr>
          <w:b/>
          <w:sz w:val="32"/>
          <w:u w:val="single"/>
        </w:rPr>
      </w:pPr>
    </w:p>
    <w:p w:rsidR="00990A11" w:rsidRPr="00990A11" w:rsidRDefault="00990A11" w:rsidP="00990A11">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 xml:space="preserve">требований </w:t>
      </w:r>
      <w:r w:rsidRPr="00C66311">
        <w:rPr>
          <w:b/>
          <w:sz w:val="32"/>
          <w:szCs w:val="14"/>
        </w:rPr>
        <w:t>М</w:t>
      </w:r>
      <w:r w:rsidR="00640102">
        <w:rPr>
          <w:b/>
          <w:sz w:val="32"/>
          <w:szCs w:val="14"/>
        </w:rPr>
        <w:t>ини</w:t>
      </w:r>
      <w:r w:rsidR="008D0B27">
        <w:rPr>
          <w:b/>
          <w:sz w:val="32"/>
          <w:szCs w:val="14"/>
        </w:rPr>
        <w:t>грузовики</w:t>
      </w:r>
    </w:p>
    <w:p w:rsidR="00990A11" w:rsidRPr="003474C4" w:rsidRDefault="00990A11" w:rsidP="00990A11">
      <w:pPr>
        <w:pStyle w:val="a3"/>
        <w:spacing w:before="136" w:after="1"/>
        <w:jc w:val="left"/>
        <w:rPr>
          <w:b/>
          <w:sz w:val="20"/>
          <w:lang w:val="ru-KG"/>
        </w:rPr>
      </w:pPr>
    </w:p>
    <w:tbl>
      <w:tblPr>
        <w:tblStyle w:val="TableNormal"/>
        <w:tblW w:w="13163"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152"/>
        <w:gridCol w:w="1687"/>
        <w:gridCol w:w="1510"/>
        <w:gridCol w:w="1314"/>
        <w:gridCol w:w="1536"/>
        <w:gridCol w:w="2721"/>
      </w:tblGrid>
      <w:tr w:rsidR="00654FC3" w:rsidRPr="003474C4" w:rsidTr="00654FC3">
        <w:trPr>
          <w:trHeight w:val="1377"/>
        </w:trPr>
        <w:tc>
          <w:tcPr>
            <w:tcW w:w="1243" w:type="dxa"/>
            <w:shd w:val="clear" w:color="auto" w:fill="1F3571"/>
          </w:tcPr>
          <w:p w:rsidR="00654FC3" w:rsidRPr="003474C4" w:rsidRDefault="00654FC3" w:rsidP="008C237A">
            <w:pPr>
              <w:pStyle w:val="TableParagraph"/>
              <w:spacing w:before="118"/>
              <w:ind w:left="107" w:right="206"/>
              <w:rPr>
                <w:b/>
              </w:rPr>
            </w:pPr>
            <w:r w:rsidRPr="003474C4">
              <w:rPr>
                <w:b/>
                <w:color w:val="FFFFFF"/>
                <w:spacing w:val="-2"/>
              </w:rPr>
              <w:t>Номер позиции</w:t>
            </w:r>
          </w:p>
        </w:tc>
        <w:tc>
          <w:tcPr>
            <w:tcW w:w="3152" w:type="dxa"/>
            <w:shd w:val="clear" w:color="auto" w:fill="1F3571"/>
          </w:tcPr>
          <w:p w:rsidR="00654FC3" w:rsidRPr="003474C4" w:rsidRDefault="00654FC3" w:rsidP="008C237A">
            <w:pPr>
              <w:pStyle w:val="TableParagraph"/>
              <w:spacing w:before="118"/>
              <w:ind w:left="108"/>
              <w:rPr>
                <w:b/>
              </w:rPr>
            </w:pPr>
            <w:r w:rsidRPr="003474C4">
              <w:rPr>
                <w:b/>
                <w:color w:val="FFFFFF"/>
                <w:spacing w:val="-2"/>
              </w:rPr>
              <w:t>Описание</w:t>
            </w:r>
          </w:p>
        </w:tc>
        <w:tc>
          <w:tcPr>
            <w:tcW w:w="1687" w:type="dxa"/>
            <w:shd w:val="clear" w:color="auto" w:fill="1F3571"/>
          </w:tcPr>
          <w:p w:rsidR="00654FC3" w:rsidRPr="003474C4" w:rsidRDefault="00654FC3" w:rsidP="008C237A">
            <w:pPr>
              <w:pStyle w:val="TableParagraph"/>
              <w:spacing w:before="118"/>
              <w:ind w:left="108"/>
              <w:rPr>
                <w:b/>
              </w:rPr>
            </w:pPr>
            <w:r w:rsidRPr="003474C4">
              <w:rPr>
                <w:b/>
                <w:color w:val="FFFFFF"/>
                <w:spacing w:val="-2"/>
              </w:rPr>
              <w:t>Единица измерения</w:t>
            </w:r>
          </w:p>
        </w:tc>
        <w:tc>
          <w:tcPr>
            <w:tcW w:w="1510" w:type="dxa"/>
            <w:shd w:val="clear" w:color="auto" w:fill="1F3571"/>
          </w:tcPr>
          <w:p w:rsidR="00654FC3" w:rsidRPr="003474C4" w:rsidRDefault="00654FC3" w:rsidP="008C237A">
            <w:pPr>
              <w:pStyle w:val="TableParagraph"/>
              <w:spacing w:before="118"/>
              <w:ind w:left="108"/>
              <w:rPr>
                <w:b/>
              </w:rPr>
            </w:pPr>
            <w:r w:rsidRPr="003474C4">
              <w:rPr>
                <w:b/>
                <w:color w:val="FFFFFF"/>
                <w:spacing w:val="-2"/>
              </w:rPr>
              <w:t>Количество</w:t>
            </w:r>
          </w:p>
        </w:tc>
        <w:tc>
          <w:tcPr>
            <w:tcW w:w="1314" w:type="dxa"/>
            <w:shd w:val="clear" w:color="auto" w:fill="1F3571"/>
          </w:tcPr>
          <w:p w:rsidR="00654FC3" w:rsidRPr="003474C4" w:rsidRDefault="00654FC3" w:rsidP="008C237A">
            <w:pPr>
              <w:pStyle w:val="TableParagraph"/>
              <w:spacing w:before="93" w:line="250" w:lineRule="atLeast"/>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536" w:type="dxa"/>
            <w:shd w:val="clear" w:color="auto" w:fill="1F3571"/>
          </w:tcPr>
          <w:p w:rsidR="00654FC3" w:rsidRPr="003474C4" w:rsidRDefault="00654FC3" w:rsidP="008C237A">
            <w:pPr>
              <w:pStyle w:val="TableParagraph"/>
              <w:spacing w:before="118"/>
              <w:ind w:left="105" w:right="25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654FC3" w:rsidRPr="003474C4" w:rsidRDefault="00654FC3" w:rsidP="008C237A">
            <w:pPr>
              <w:pStyle w:val="TableParagraph"/>
              <w:spacing w:before="118"/>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sidRPr="003474C4">
              <w:rPr>
                <w:b/>
                <w:color w:val="FFFFFF"/>
              </w:rPr>
              <w:t>даты</w:t>
            </w:r>
            <w:r w:rsidRPr="003474C4">
              <w:rPr>
                <w:b/>
                <w:color w:val="FFFFFF"/>
                <w:spacing w:val="-15"/>
              </w:rPr>
              <w:t xml:space="preserve"> </w:t>
            </w:r>
            <w:r w:rsidRPr="003474C4">
              <w:rPr>
                <w:b/>
                <w:color w:val="FFFFFF"/>
              </w:rPr>
              <w:t>заказа)</w:t>
            </w:r>
          </w:p>
        </w:tc>
      </w:tr>
      <w:tr w:rsidR="00654FC3" w:rsidRPr="003474C4" w:rsidTr="00654FC3">
        <w:trPr>
          <w:trHeight w:val="505"/>
        </w:trPr>
        <w:tc>
          <w:tcPr>
            <w:tcW w:w="1243" w:type="dxa"/>
            <w:tcBorders>
              <w:left w:val="single" w:sz="4" w:space="0" w:color="9DC3E5"/>
              <w:bottom w:val="single" w:sz="4" w:space="0" w:color="9DC3E5"/>
              <w:right w:val="single" w:sz="4" w:space="0" w:color="9DC3E5"/>
            </w:tcBorders>
            <w:shd w:val="clear" w:color="auto" w:fill="DEEBF7"/>
          </w:tcPr>
          <w:p w:rsidR="00654FC3" w:rsidRPr="0044498E" w:rsidRDefault="00654FC3" w:rsidP="008C237A">
            <w:pPr>
              <w:pStyle w:val="TableParagraph"/>
              <w:spacing w:before="118"/>
              <w:ind w:left="419"/>
              <w:rPr>
                <w:bCs/>
              </w:rPr>
            </w:pPr>
            <w:r w:rsidRPr="0044498E">
              <w:rPr>
                <w:bCs/>
                <w:spacing w:val="-10"/>
              </w:rPr>
              <w:t>1</w:t>
            </w:r>
          </w:p>
        </w:tc>
        <w:tc>
          <w:tcPr>
            <w:tcW w:w="3152" w:type="dxa"/>
            <w:tcBorders>
              <w:left w:val="single" w:sz="4" w:space="0" w:color="9DC3E5"/>
              <w:bottom w:val="single" w:sz="4" w:space="0" w:color="9DC3E5"/>
              <w:right w:val="single" w:sz="4" w:space="0" w:color="9DC3E5"/>
            </w:tcBorders>
            <w:shd w:val="clear" w:color="auto" w:fill="DEEBF7"/>
          </w:tcPr>
          <w:p w:rsidR="00654FC3" w:rsidRPr="00990A11" w:rsidRDefault="008D0B27" w:rsidP="008C237A">
            <w:pPr>
              <w:pStyle w:val="TableParagraph"/>
              <w:spacing w:before="121"/>
              <w:ind w:left="107"/>
              <w:rPr>
                <w:sz w:val="20"/>
                <w:szCs w:val="20"/>
              </w:rPr>
            </w:pPr>
            <w:r w:rsidRPr="008D0B27">
              <w:rPr>
                <w:sz w:val="20"/>
                <w:szCs w:val="20"/>
              </w:rPr>
              <w:t xml:space="preserve">Минигрузовики </w:t>
            </w:r>
          </w:p>
        </w:tc>
        <w:tc>
          <w:tcPr>
            <w:tcW w:w="1687" w:type="dxa"/>
            <w:tcBorders>
              <w:left w:val="single" w:sz="4" w:space="0" w:color="9DC3E5"/>
              <w:bottom w:val="single" w:sz="4" w:space="0" w:color="9DC3E5"/>
              <w:right w:val="single" w:sz="4" w:space="0" w:color="9DC3E5"/>
            </w:tcBorders>
            <w:shd w:val="clear" w:color="auto" w:fill="DEEBF7"/>
          </w:tcPr>
          <w:p w:rsidR="00654FC3" w:rsidRPr="00990A11" w:rsidRDefault="00654FC3" w:rsidP="008C237A">
            <w:pPr>
              <w:pStyle w:val="TableParagraph"/>
              <w:spacing w:before="121"/>
              <w:ind w:left="107"/>
              <w:rPr>
                <w:sz w:val="20"/>
                <w:szCs w:val="20"/>
              </w:rPr>
            </w:pPr>
            <w:r w:rsidRPr="00990A11">
              <w:rPr>
                <w:sz w:val="20"/>
                <w:szCs w:val="20"/>
              </w:rPr>
              <w:t>ШТ</w:t>
            </w:r>
          </w:p>
        </w:tc>
        <w:tc>
          <w:tcPr>
            <w:tcW w:w="1510" w:type="dxa"/>
            <w:tcBorders>
              <w:left w:val="single" w:sz="4" w:space="0" w:color="9DC3E5"/>
              <w:bottom w:val="single" w:sz="4" w:space="0" w:color="9DC3E5"/>
              <w:right w:val="single" w:sz="4" w:space="0" w:color="9DC3E5"/>
            </w:tcBorders>
            <w:shd w:val="clear" w:color="auto" w:fill="DEEBF7"/>
          </w:tcPr>
          <w:p w:rsidR="00654FC3" w:rsidRPr="00990A11" w:rsidRDefault="008D0B27" w:rsidP="008C237A">
            <w:pPr>
              <w:pStyle w:val="TableParagraph"/>
              <w:spacing w:before="121"/>
              <w:ind w:left="107"/>
              <w:rPr>
                <w:sz w:val="20"/>
                <w:szCs w:val="20"/>
              </w:rPr>
            </w:pPr>
            <w:r>
              <w:rPr>
                <w:sz w:val="20"/>
                <w:szCs w:val="20"/>
              </w:rPr>
              <w:t>2</w:t>
            </w:r>
          </w:p>
        </w:tc>
        <w:tc>
          <w:tcPr>
            <w:tcW w:w="1314"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1536"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2721"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r w:rsidR="00654FC3" w:rsidRPr="003474C4" w:rsidTr="00654FC3">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17"/>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536"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bl>
    <w:p w:rsidR="00F10835"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F10835"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6D5673" w:rsidRPr="00711EFE"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6D5673" w:rsidRPr="00711EFE" w:rsidRDefault="006D5673" w:rsidP="006D5673">
      <w:pPr>
        <w:tabs>
          <w:tab w:val="left" w:pos="13467"/>
        </w:tabs>
        <w:spacing w:before="239" w:line="192" w:lineRule="auto"/>
        <w:ind w:left="306" w:right="482"/>
        <w:rPr>
          <w:i/>
          <w:iCs/>
          <w:sz w:val="20"/>
          <w:szCs w:val="18"/>
        </w:rPr>
      </w:pPr>
    </w:p>
    <w:p w:rsidR="006D5673" w:rsidRPr="00711EFE" w:rsidRDefault="006D5673" w:rsidP="006D5673">
      <w:pPr>
        <w:tabs>
          <w:tab w:val="left" w:pos="13467"/>
        </w:tabs>
        <w:spacing w:before="239" w:line="192" w:lineRule="auto"/>
        <w:ind w:left="306" w:right="482"/>
        <w:rPr>
          <w:i/>
          <w:iCs/>
          <w:sz w:val="20"/>
          <w:szCs w:val="18"/>
        </w:rPr>
      </w:pPr>
    </w:p>
    <w:p w:rsidR="006D5673" w:rsidRPr="003474C4" w:rsidRDefault="006D5673" w:rsidP="006D5673">
      <w:pPr>
        <w:spacing w:line="216" w:lineRule="auto"/>
        <w:ind w:left="165" w:right="414"/>
        <w:jc w:val="both"/>
        <w:rPr>
          <w:sz w:val="20"/>
          <w:u w:val="single"/>
        </w:rPr>
      </w:pPr>
    </w:p>
    <w:p w:rsidR="006D5673" w:rsidRPr="003F11C2" w:rsidRDefault="006D5673" w:rsidP="006D5673">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6D5673" w:rsidRPr="003F11C2" w:rsidRDefault="006D5673" w:rsidP="006D5673">
      <w:pPr>
        <w:spacing w:line="216" w:lineRule="auto"/>
        <w:rPr>
          <w:sz w:val="24"/>
          <w:szCs w:val="24"/>
          <w:lang w:val="tg-Cyrl-TJ"/>
        </w:rPr>
      </w:pPr>
      <w:r w:rsidRPr="003F11C2">
        <w:rPr>
          <w:sz w:val="24"/>
          <w:szCs w:val="24"/>
          <w:lang w:val="tg-Cyrl-TJ"/>
        </w:rPr>
        <w:t>Подпись уполномоченного лица: ______________________________</w:t>
      </w:r>
    </w:p>
    <w:p w:rsidR="006D5673" w:rsidRPr="00137C27" w:rsidRDefault="006D5673" w:rsidP="006D5673">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6D5673" w:rsidRPr="00137C27" w:rsidRDefault="006D5673" w:rsidP="006D5673">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F8702F" w:rsidRDefault="00F8702F">
      <w:pPr>
        <w:jc w:val="both"/>
        <w:rPr>
          <w:sz w:val="20"/>
        </w:rPr>
        <w:sectPr w:rsidR="00F8702F" w:rsidSect="00F8702F">
          <w:headerReference w:type="default" r:id="rId13"/>
          <w:footerReference w:type="default" r:id="rId14"/>
          <w:pgSz w:w="16820" w:h="11900" w:orient="landscape"/>
          <w:pgMar w:top="709" w:right="1622" w:bottom="425" w:left="1162" w:header="709" w:footer="975" w:gutter="0"/>
          <w:pgNumType w:start="8"/>
          <w:cols w:space="720"/>
          <w:docGrid w:linePitch="299"/>
        </w:sectPr>
      </w:pPr>
    </w:p>
    <w:p w:rsidR="00990A11" w:rsidRDefault="00990A11">
      <w:pPr>
        <w:jc w:val="both"/>
        <w:rPr>
          <w:sz w:val="20"/>
        </w:rPr>
      </w:pPr>
    </w:p>
    <w:p w:rsidR="00F8702F" w:rsidRPr="002D1B13" w:rsidRDefault="00F8702F" w:rsidP="0073149F">
      <w:pPr>
        <w:pStyle w:val="a6"/>
        <w:spacing w:line="268" w:lineRule="auto"/>
        <w:rPr>
          <w:sz w:val="24"/>
          <w:szCs w:val="24"/>
        </w:rPr>
      </w:pPr>
    </w:p>
    <w:p w:rsidR="0073149F" w:rsidRDefault="0073149F" w:rsidP="00990A11">
      <w:pPr>
        <w:pStyle w:val="1"/>
        <w:spacing w:before="205"/>
        <w:ind w:right="415"/>
        <w:jc w:val="right"/>
        <w:rPr>
          <w:rFonts w:ascii="Microsoft Sans Serif" w:hAnsi="Microsoft Sans Serif" w:cs="Microsoft Sans Serif"/>
          <w:spacing w:val="-2"/>
        </w:rPr>
      </w:pPr>
    </w:p>
    <w:p w:rsidR="00802662" w:rsidRPr="007E1732" w:rsidRDefault="00802662" w:rsidP="00F6767F">
      <w:pPr>
        <w:pStyle w:val="1"/>
        <w:spacing w:before="205" w:line="216" w:lineRule="auto"/>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3</w:t>
      </w:r>
    </w:p>
    <w:p w:rsidR="007E1732" w:rsidRPr="003474C4" w:rsidRDefault="007E1732" w:rsidP="00F6767F">
      <w:pPr>
        <w:pStyle w:val="a3"/>
        <w:spacing w:before="39" w:line="216" w:lineRule="auto"/>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990A11" w:rsidRDefault="00990A11" w:rsidP="00F6767F">
      <w:pPr>
        <w:spacing w:line="216" w:lineRule="auto"/>
        <w:jc w:val="both"/>
        <w:rPr>
          <w:sz w:val="20"/>
        </w:rPr>
      </w:pPr>
    </w:p>
    <w:p w:rsidR="0024236D" w:rsidRPr="00C66311" w:rsidRDefault="00F6767F" w:rsidP="00F6767F">
      <w:pPr>
        <w:pStyle w:val="a3"/>
        <w:spacing w:before="57" w:line="216" w:lineRule="auto"/>
        <w:ind w:firstLine="284"/>
        <w:rPr>
          <w:b/>
          <w:sz w:val="32"/>
          <w:szCs w:val="14"/>
        </w:rPr>
      </w:pPr>
      <w:r w:rsidRPr="00C66311">
        <w:rPr>
          <w:b/>
          <w:sz w:val="32"/>
          <w:szCs w:val="14"/>
          <w:lang w:val="ru-KG"/>
        </w:rPr>
        <w:t>Мини</w:t>
      </w:r>
      <w:r w:rsidR="008D0B27">
        <w:rPr>
          <w:b/>
          <w:sz w:val="32"/>
          <w:szCs w:val="14"/>
          <w:lang w:val="ru-KG"/>
        </w:rPr>
        <w:t>грузовики</w:t>
      </w:r>
    </w:p>
    <w:p w:rsidR="0024236D" w:rsidRPr="00D04296" w:rsidRDefault="0024236D" w:rsidP="00F6767F">
      <w:pPr>
        <w:pStyle w:val="a6"/>
        <w:widowControl/>
        <w:numPr>
          <w:ilvl w:val="0"/>
          <w:numId w:val="31"/>
        </w:numPr>
        <w:autoSpaceDE/>
        <w:autoSpaceDN/>
        <w:spacing w:before="100" w:beforeAutospacing="1" w:after="100" w:afterAutospacing="1" w:line="216" w:lineRule="auto"/>
        <w:rPr>
          <w:rFonts w:eastAsia="Times New Roman"/>
          <w:b/>
          <w:bCs/>
          <w:sz w:val="23"/>
          <w:szCs w:val="23"/>
          <w:u w:val="single" w:color="000000"/>
          <w:lang w:eastAsia="ru-KG"/>
        </w:rPr>
      </w:pPr>
      <w:r w:rsidRPr="00D04296">
        <w:rPr>
          <w:rFonts w:eastAsia="Times New Roman"/>
          <w:b/>
          <w:bCs/>
          <w:sz w:val="23"/>
          <w:szCs w:val="23"/>
          <w:u w:val="single" w:color="000000"/>
          <w:lang w:eastAsia="ru-KG"/>
        </w:rPr>
        <w:t>Объем поставок</w:t>
      </w:r>
    </w:p>
    <w:p w:rsidR="0024236D" w:rsidRDefault="0024236D" w:rsidP="00F6767F">
      <w:pPr>
        <w:spacing w:before="263" w:line="216" w:lineRule="auto"/>
        <w:ind w:left="306" w:right="420"/>
        <w:rPr>
          <w:sz w:val="23"/>
        </w:rPr>
      </w:pPr>
      <w:r w:rsidRPr="008C3B9E">
        <w:rPr>
          <w:sz w:val="23"/>
        </w:rPr>
        <w:t>Поставщик должен обеспечить:</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 xml:space="preserve">поставку </w:t>
      </w:r>
      <w:r w:rsidR="00F6767F">
        <w:rPr>
          <w:rFonts w:ascii="Microsoft Sans Serif" w:hAnsi="Microsoft Sans Serif" w:cs="Microsoft Sans Serif"/>
          <w:sz w:val="23"/>
          <w:szCs w:val="23"/>
          <w:lang w:val="ru-RU"/>
        </w:rPr>
        <w:t>м</w:t>
      </w:r>
      <w:r w:rsidR="00F6767F" w:rsidRPr="00F6767F">
        <w:rPr>
          <w:rFonts w:ascii="Microsoft Sans Serif" w:hAnsi="Microsoft Sans Serif" w:cs="Microsoft Sans Serif"/>
          <w:sz w:val="23"/>
          <w:szCs w:val="23"/>
        </w:rPr>
        <w:t>ини</w:t>
      </w:r>
      <w:r w:rsidR="008D0B27">
        <w:rPr>
          <w:rFonts w:ascii="Microsoft Sans Serif" w:hAnsi="Microsoft Sans Serif" w:cs="Microsoft Sans Serif"/>
          <w:sz w:val="23"/>
          <w:szCs w:val="23"/>
          <w:lang w:val="ru-RU"/>
        </w:rPr>
        <w:t>грузовиков</w:t>
      </w:r>
      <w:r w:rsidRPr="0071442D">
        <w:rPr>
          <w:rFonts w:ascii="Microsoft Sans Serif" w:hAnsi="Microsoft Sans Serif" w:cs="Microsoft Sans Serif"/>
          <w:sz w:val="23"/>
          <w:szCs w:val="23"/>
        </w:rPr>
        <w:t xml:space="preserve"> в соответствии с утвержденным перечнем и количественными показателями;</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доставку техники до мест поставки</w:t>
      </w:r>
      <w:r w:rsidR="00F6767F">
        <w:rPr>
          <w:rFonts w:ascii="Microsoft Sans Serif" w:hAnsi="Microsoft Sans Serif" w:cs="Microsoft Sans Serif"/>
          <w:sz w:val="23"/>
          <w:szCs w:val="23"/>
          <w:lang w:val="ru-RU"/>
        </w:rPr>
        <w:t xml:space="preserve"> (бенефициаров)</w:t>
      </w:r>
      <w:r w:rsidRPr="0071442D">
        <w:rPr>
          <w:rFonts w:ascii="Microsoft Sans Serif" w:hAnsi="Microsoft Sans Serif" w:cs="Microsoft Sans Serif"/>
          <w:sz w:val="23"/>
          <w:szCs w:val="23"/>
        </w:rPr>
        <w:t>;</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предоставление полного комплекта сопроводительной документации;</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замену оборудования в случае выявления несоответствия требованиям.</w:t>
      </w:r>
    </w:p>
    <w:p w:rsidR="0024236D" w:rsidRPr="00544F77" w:rsidRDefault="0024236D" w:rsidP="00F6767F">
      <w:pPr>
        <w:pStyle w:val="a6"/>
        <w:widowControl/>
        <w:numPr>
          <w:ilvl w:val="0"/>
          <w:numId w:val="31"/>
        </w:numPr>
        <w:autoSpaceDE/>
        <w:autoSpaceDN/>
        <w:spacing w:before="100" w:beforeAutospacing="1" w:line="216" w:lineRule="auto"/>
        <w:rPr>
          <w:rFonts w:eastAsia="Times New Roman"/>
          <w:b/>
          <w:bCs/>
          <w:sz w:val="23"/>
          <w:szCs w:val="23"/>
          <w:u w:val="single" w:color="000000"/>
          <w:lang w:eastAsia="ru-KG"/>
        </w:rPr>
      </w:pPr>
      <w:r w:rsidRPr="00544F77">
        <w:rPr>
          <w:rFonts w:eastAsia="Times New Roman"/>
          <w:b/>
          <w:bCs/>
          <w:sz w:val="23"/>
          <w:szCs w:val="23"/>
          <w:u w:val="single" w:color="000000"/>
          <w:lang w:eastAsia="ru-KG"/>
        </w:rPr>
        <w:t xml:space="preserve">Перечень закупаемой продукции </w:t>
      </w:r>
    </w:p>
    <w:tbl>
      <w:tblPr>
        <w:tblStyle w:val="10"/>
        <w:tblpPr w:leftFromText="180" w:rightFromText="180" w:vertAnchor="text" w:horzAnchor="margin" w:tblpX="-176" w:tblpY="132"/>
        <w:tblW w:w="12753" w:type="dxa"/>
        <w:tblLayout w:type="fixed"/>
        <w:tblLook w:val="04A0" w:firstRow="1" w:lastRow="0" w:firstColumn="1" w:lastColumn="0" w:noHBand="0" w:noVBand="1"/>
      </w:tblPr>
      <w:tblGrid>
        <w:gridCol w:w="421"/>
        <w:gridCol w:w="1984"/>
        <w:gridCol w:w="1276"/>
        <w:gridCol w:w="1417"/>
        <w:gridCol w:w="3686"/>
        <w:gridCol w:w="3969"/>
      </w:tblGrid>
      <w:tr w:rsidR="008D0B27" w:rsidRPr="00600E2D" w:rsidTr="008D0B27">
        <w:trPr>
          <w:trHeight w:val="482"/>
        </w:trPr>
        <w:tc>
          <w:tcPr>
            <w:tcW w:w="421" w:type="dxa"/>
            <w:vMerge w:val="restart"/>
            <w:hideMark/>
          </w:tcPr>
          <w:p w:rsidR="008D0B27" w:rsidRPr="00600E2D" w:rsidRDefault="008D0B27"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lang w:val="ru-KG" w:eastAsia="ru-KG"/>
              </w:rPr>
              <w:br w:type="textWrapping" w:clear="all"/>
            </w:r>
            <w:r w:rsidRPr="00600E2D">
              <w:rPr>
                <w:rFonts w:eastAsia="Times New Roman"/>
                <w:b/>
                <w:bCs/>
                <w:sz w:val="20"/>
                <w:szCs w:val="20"/>
                <w:u w:val="single"/>
                <w:lang w:val="ru-KG" w:eastAsia="ru-KG"/>
              </w:rPr>
              <w:t>№</w:t>
            </w:r>
          </w:p>
        </w:tc>
        <w:tc>
          <w:tcPr>
            <w:tcW w:w="1984" w:type="dxa"/>
            <w:vMerge w:val="restart"/>
            <w:hideMark/>
          </w:tcPr>
          <w:p w:rsidR="008D0B27" w:rsidRPr="00544F77" w:rsidRDefault="008D0B27" w:rsidP="00F6767F">
            <w:pPr>
              <w:pStyle w:val="TableParagraph"/>
              <w:spacing w:before="2" w:line="216" w:lineRule="auto"/>
              <w:ind w:left="5" w:right="2"/>
              <w:jc w:val="center"/>
              <w:rPr>
                <w:b/>
                <w:bCs/>
                <w:spacing w:val="-2"/>
                <w:sz w:val="20"/>
                <w:szCs w:val="20"/>
              </w:rPr>
            </w:pPr>
          </w:p>
          <w:p w:rsidR="008D0B27" w:rsidRPr="00544F77" w:rsidRDefault="008D0B27" w:rsidP="00F6767F">
            <w:pPr>
              <w:pStyle w:val="TableParagraph"/>
              <w:spacing w:before="2" w:line="216" w:lineRule="auto"/>
              <w:ind w:left="5" w:right="2"/>
              <w:jc w:val="center"/>
              <w:rPr>
                <w:b/>
                <w:bCs/>
                <w:spacing w:val="-2"/>
                <w:sz w:val="20"/>
                <w:szCs w:val="20"/>
              </w:rPr>
            </w:pPr>
          </w:p>
          <w:p w:rsidR="008D0B27" w:rsidRPr="00544F77" w:rsidRDefault="008D0B27" w:rsidP="00F6767F">
            <w:pPr>
              <w:pStyle w:val="TableParagraph"/>
              <w:spacing w:before="2" w:line="216" w:lineRule="auto"/>
              <w:ind w:left="5" w:right="2"/>
              <w:jc w:val="center"/>
              <w:rPr>
                <w:b/>
                <w:bCs/>
                <w:spacing w:val="-2"/>
                <w:sz w:val="20"/>
                <w:szCs w:val="20"/>
              </w:rPr>
            </w:pPr>
          </w:p>
          <w:p w:rsidR="008D0B27" w:rsidRDefault="008D0B27" w:rsidP="00F6767F">
            <w:pPr>
              <w:pStyle w:val="TableParagraph"/>
              <w:spacing w:before="2" w:line="216" w:lineRule="auto"/>
              <w:ind w:left="5" w:right="2"/>
              <w:jc w:val="center"/>
              <w:rPr>
                <w:b/>
                <w:bCs/>
                <w:spacing w:val="-2"/>
                <w:sz w:val="20"/>
                <w:szCs w:val="20"/>
              </w:rPr>
            </w:pPr>
          </w:p>
          <w:p w:rsidR="008D0B27" w:rsidRPr="00544F77" w:rsidRDefault="008D0B27" w:rsidP="00F6767F">
            <w:pPr>
              <w:pStyle w:val="TableParagraph"/>
              <w:spacing w:before="2" w:line="216" w:lineRule="auto"/>
              <w:ind w:left="5" w:right="2"/>
              <w:jc w:val="center"/>
              <w:rPr>
                <w:b/>
                <w:bCs/>
                <w:spacing w:val="-2"/>
                <w:sz w:val="20"/>
                <w:szCs w:val="20"/>
              </w:rPr>
            </w:pPr>
          </w:p>
          <w:p w:rsidR="008D0B27" w:rsidRPr="00544F77" w:rsidRDefault="008D0B27" w:rsidP="00F6767F">
            <w:pPr>
              <w:pStyle w:val="TableParagraph"/>
              <w:spacing w:before="2" w:line="216" w:lineRule="auto"/>
              <w:ind w:left="5" w:right="2"/>
              <w:jc w:val="center"/>
              <w:rPr>
                <w:b/>
                <w:bCs/>
                <w:sz w:val="20"/>
                <w:szCs w:val="20"/>
              </w:rPr>
            </w:pPr>
            <w:r w:rsidRPr="00544F77">
              <w:rPr>
                <w:b/>
                <w:bCs/>
                <w:spacing w:val="-2"/>
                <w:sz w:val="20"/>
                <w:szCs w:val="20"/>
              </w:rPr>
              <w:t>ТЕХНИЧЕСКИЕ</w:t>
            </w:r>
          </w:p>
          <w:p w:rsidR="008D0B27" w:rsidRPr="00544F77" w:rsidRDefault="008D0B27" w:rsidP="00F6767F">
            <w:pPr>
              <w:pStyle w:val="TableParagraph"/>
              <w:spacing w:before="2" w:line="216" w:lineRule="auto"/>
              <w:ind w:left="5" w:right="2"/>
              <w:jc w:val="center"/>
              <w:rPr>
                <w:b/>
                <w:bCs/>
                <w:sz w:val="20"/>
                <w:szCs w:val="20"/>
              </w:rPr>
            </w:pPr>
            <w:r w:rsidRPr="00544F77">
              <w:rPr>
                <w:b/>
                <w:bCs/>
                <w:sz w:val="20"/>
                <w:szCs w:val="20"/>
              </w:rPr>
              <w:t>ПАРАМЕТРЫ</w:t>
            </w:r>
            <w:r w:rsidRPr="00544F77">
              <w:rPr>
                <w:b/>
                <w:bCs/>
                <w:spacing w:val="-12"/>
                <w:sz w:val="20"/>
                <w:szCs w:val="20"/>
              </w:rPr>
              <w:t xml:space="preserve"> </w:t>
            </w:r>
            <w:r w:rsidRPr="00544F77">
              <w:rPr>
                <w:b/>
                <w:bCs/>
                <w:spacing w:val="-10"/>
                <w:sz w:val="20"/>
                <w:szCs w:val="20"/>
              </w:rPr>
              <w:t>И</w:t>
            </w:r>
          </w:p>
          <w:p w:rsidR="008D0B27" w:rsidRPr="00544F77" w:rsidRDefault="008D0B27" w:rsidP="00F6767F">
            <w:pPr>
              <w:pStyle w:val="TableParagraph"/>
              <w:spacing w:before="2" w:line="216" w:lineRule="auto"/>
              <w:ind w:left="5" w:right="2"/>
              <w:jc w:val="center"/>
              <w:rPr>
                <w:b/>
                <w:bCs/>
                <w:sz w:val="20"/>
                <w:szCs w:val="20"/>
              </w:rPr>
            </w:pPr>
            <w:r w:rsidRPr="00544F77">
              <w:rPr>
                <w:b/>
                <w:bCs/>
                <w:spacing w:val="-2"/>
                <w:sz w:val="20"/>
                <w:szCs w:val="20"/>
              </w:rPr>
              <w:t>СПЕЦИФИКАЦИИ</w:t>
            </w:r>
          </w:p>
        </w:tc>
        <w:tc>
          <w:tcPr>
            <w:tcW w:w="1276" w:type="dxa"/>
            <w:vMerge w:val="restart"/>
            <w:hideMark/>
          </w:tcPr>
          <w:p w:rsidR="008D0B27" w:rsidRPr="00544F77" w:rsidRDefault="008D0B27" w:rsidP="00F6767F">
            <w:pPr>
              <w:spacing w:before="100" w:beforeAutospacing="1" w:after="100" w:afterAutospacing="1" w:line="216" w:lineRule="auto"/>
              <w:jc w:val="center"/>
              <w:rPr>
                <w:rFonts w:eastAsia="Times New Roman"/>
                <w:b/>
                <w:bCs/>
                <w:sz w:val="20"/>
                <w:szCs w:val="20"/>
                <w:u w:val="single"/>
                <w:lang w:val="ru-KG" w:eastAsia="ru-KG"/>
              </w:rPr>
            </w:pPr>
          </w:p>
          <w:p w:rsidR="008D0B27" w:rsidRPr="00544F77" w:rsidRDefault="008D0B27" w:rsidP="00F6767F">
            <w:pPr>
              <w:spacing w:before="100" w:beforeAutospacing="1" w:after="100" w:afterAutospacing="1" w:line="216" w:lineRule="auto"/>
              <w:jc w:val="center"/>
              <w:rPr>
                <w:rFonts w:eastAsia="Times New Roman"/>
                <w:b/>
                <w:bCs/>
                <w:sz w:val="20"/>
                <w:szCs w:val="20"/>
                <w:u w:val="single"/>
                <w:lang w:val="ru-KG" w:eastAsia="ru-KG"/>
              </w:rPr>
            </w:pPr>
          </w:p>
          <w:p w:rsidR="008D0B27" w:rsidRPr="00544F77" w:rsidRDefault="008D0B27" w:rsidP="00F6767F">
            <w:pPr>
              <w:spacing w:before="100" w:beforeAutospacing="1" w:after="100" w:afterAutospacing="1" w:line="216" w:lineRule="auto"/>
              <w:jc w:val="center"/>
              <w:rPr>
                <w:rFonts w:eastAsia="Times New Roman"/>
                <w:b/>
                <w:bCs/>
                <w:sz w:val="20"/>
                <w:szCs w:val="20"/>
                <w:u w:val="single"/>
                <w:lang w:val="ru-KG" w:eastAsia="ru-KG"/>
              </w:rPr>
            </w:pPr>
            <w:r w:rsidRPr="00544F77">
              <w:rPr>
                <w:rFonts w:eastAsia="Times New Roman"/>
                <w:b/>
                <w:bCs/>
                <w:sz w:val="20"/>
                <w:szCs w:val="20"/>
                <w:u w:val="single"/>
                <w:lang w:val="ru-KG" w:eastAsia="ru-KG"/>
              </w:rPr>
              <w:t>Единица измерения</w:t>
            </w:r>
          </w:p>
        </w:tc>
        <w:tc>
          <w:tcPr>
            <w:tcW w:w="1417" w:type="dxa"/>
            <w:vMerge w:val="restart"/>
            <w:hideMark/>
          </w:tcPr>
          <w:p w:rsidR="008D0B27" w:rsidRPr="00544F77" w:rsidRDefault="008D0B27" w:rsidP="00F6767F">
            <w:pPr>
              <w:spacing w:before="100" w:beforeAutospacing="1" w:after="100" w:afterAutospacing="1" w:line="216" w:lineRule="auto"/>
              <w:jc w:val="center"/>
              <w:rPr>
                <w:rFonts w:eastAsia="Times New Roman"/>
                <w:b/>
                <w:bCs/>
                <w:sz w:val="20"/>
                <w:szCs w:val="20"/>
                <w:u w:val="single"/>
                <w:lang w:val="ru-KG" w:eastAsia="ru-KG"/>
              </w:rPr>
            </w:pPr>
          </w:p>
          <w:p w:rsidR="008D0B27" w:rsidRPr="00544F77" w:rsidRDefault="008D0B27" w:rsidP="00F6767F">
            <w:pPr>
              <w:spacing w:before="100" w:beforeAutospacing="1" w:after="100" w:afterAutospacing="1" w:line="216" w:lineRule="auto"/>
              <w:jc w:val="center"/>
              <w:rPr>
                <w:rFonts w:eastAsia="Times New Roman"/>
                <w:b/>
                <w:bCs/>
                <w:sz w:val="20"/>
                <w:szCs w:val="20"/>
                <w:u w:val="single"/>
                <w:lang w:val="ru-KG" w:eastAsia="ru-KG"/>
              </w:rPr>
            </w:pPr>
          </w:p>
          <w:p w:rsidR="008D0B27" w:rsidRPr="00544F77" w:rsidRDefault="008D0B27" w:rsidP="00F6767F">
            <w:pPr>
              <w:spacing w:before="100" w:beforeAutospacing="1" w:after="100" w:afterAutospacing="1" w:line="216" w:lineRule="auto"/>
              <w:rPr>
                <w:rFonts w:eastAsia="Times New Roman"/>
                <w:b/>
                <w:bCs/>
                <w:sz w:val="20"/>
                <w:szCs w:val="20"/>
                <w:u w:val="single"/>
                <w:lang w:val="ru-KG" w:eastAsia="ru-KG"/>
              </w:rPr>
            </w:pPr>
            <w:r w:rsidRPr="00544F77">
              <w:rPr>
                <w:rFonts w:eastAsia="Times New Roman"/>
                <w:b/>
                <w:bCs/>
                <w:sz w:val="20"/>
                <w:szCs w:val="20"/>
                <w:u w:val="single"/>
                <w:lang w:val="ru-KG" w:eastAsia="ru-KG"/>
              </w:rPr>
              <w:t>Общее Количество</w:t>
            </w:r>
          </w:p>
        </w:tc>
        <w:tc>
          <w:tcPr>
            <w:tcW w:w="7655" w:type="dxa"/>
            <w:gridSpan w:val="2"/>
            <w:hideMark/>
          </w:tcPr>
          <w:p w:rsidR="008D0B27" w:rsidRPr="00600E2D" w:rsidRDefault="008D0B27"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r>
      <w:tr w:rsidR="008D0B27" w:rsidRPr="00600E2D" w:rsidTr="008D0B27">
        <w:trPr>
          <w:trHeight w:val="1191"/>
        </w:trPr>
        <w:tc>
          <w:tcPr>
            <w:tcW w:w="421" w:type="dxa"/>
            <w:vMerge/>
            <w:hideMark/>
          </w:tcPr>
          <w:p w:rsidR="008D0B27" w:rsidRPr="00600E2D" w:rsidRDefault="008D0B27" w:rsidP="00F6767F">
            <w:pPr>
              <w:spacing w:before="100" w:beforeAutospacing="1" w:after="100" w:afterAutospacing="1" w:line="216" w:lineRule="auto"/>
              <w:jc w:val="center"/>
              <w:rPr>
                <w:rFonts w:eastAsia="Times New Roman"/>
                <w:b/>
                <w:bCs/>
                <w:sz w:val="20"/>
                <w:szCs w:val="20"/>
                <w:u w:val="single"/>
                <w:lang w:val="ru-KG" w:eastAsia="ru-KG"/>
              </w:rPr>
            </w:pPr>
          </w:p>
        </w:tc>
        <w:tc>
          <w:tcPr>
            <w:tcW w:w="1984"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1276"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1417"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3686" w:type="dxa"/>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Чрезвычайных ситуаций Кыргызской Республики лесная служба учреждение ошский лесхоз/ Кыргызская Республика/г. Ош, с. Озгур, ул. Аралская 12</w:t>
            </w:r>
          </w:p>
        </w:tc>
        <w:tc>
          <w:tcPr>
            <w:tcW w:w="3969" w:type="dxa"/>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Чрезвычайных ситуаций Кыргызской Республики лесная служба Кара-Кулжинский лесхоз/ Кыргызская Республика/ Кара-Кулжинский район, с. Кара-Кулжа, ул. Ч. Пазылова 22</w:t>
            </w:r>
          </w:p>
        </w:tc>
      </w:tr>
      <w:tr w:rsidR="008D0B27" w:rsidRPr="00600E2D" w:rsidTr="008D0B27">
        <w:trPr>
          <w:trHeight w:val="854"/>
        </w:trPr>
        <w:tc>
          <w:tcPr>
            <w:tcW w:w="421" w:type="dxa"/>
            <w:vMerge/>
            <w:hideMark/>
          </w:tcPr>
          <w:p w:rsidR="008D0B27" w:rsidRPr="00600E2D" w:rsidRDefault="008D0B27" w:rsidP="00F6767F">
            <w:pPr>
              <w:spacing w:before="100" w:beforeAutospacing="1" w:after="100" w:afterAutospacing="1" w:line="216" w:lineRule="auto"/>
              <w:rPr>
                <w:rFonts w:eastAsia="Times New Roman"/>
                <w:b/>
                <w:bCs/>
                <w:sz w:val="20"/>
                <w:szCs w:val="20"/>
                <w:u w:val="single"/>
                <w:lang w:val="ru-KG" w:eastAsia="ru-KG"/>
              </w:rPr>
            </w:pPr>
          </w:p>
        </w:tc>
        <w:tc>
          <w:tcPr>
            <w:tcW w:w="1984"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1276"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1417" w:type="dxa"/>
            <w:vMerge/>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p>
        </w:tc>
        <w:tc>
          <w:tcPr>
            <w:tcW w:w="3686" w:type="dxa"/>
            <w:hideMark/>
          </w:tcPr>
          <w:p w:rsidR="008D0B27" w:rsidRPr="00600E2D" w:rsidRDefault="008D0B27"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3969" w:type="dxa"/>
            <w:hideMark/>
          </w:tcPr>
          <w:p w:rsidR="008D0B27" w:rsidRPr="00600E2D" w:rsidRDefault="008D0B27"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r>
      <w:tr w:rsidR="008D0B27" w:rsidRPr="00600E2D" w:rsidTr="008D0B27">
        <w:trPr>
          <w:trHeight w:val="557"/>
        </w:trPr>
        <w:tc>
          <w:tcPr>
            <w:tcW w:w="421" w:type="dxa"/>
            <w:noWrap/>
            <w:hideMark/>
          </w:tcPr>
          <w:p w:rsidR="008D0B27" w:rsidRPr="00600E2D" w:rsidRDefault="008D0B27" w:rsidP="00F6767F">
            <w:pPr>
              <w:spacing w:before="100" w:beforeAutospacing="1" w:after="100" w:afterAutospacing="1" w:line="216" w:lineRule="auto"/>
              <w:rPr>
                <w:rFonts w:eastAsia="Times New Roman"/>
                <w:b/>
                <w:bCs/>
                <w:sz w:val="20"/>
                <w:szCs w:val="20"/>
                <w:u w:val="single"/>
                <w:lang w:val="ru-KG" w:eastAsia="ru-KG"/>
              </w:rPr>
            </w:pPr>
            <w:r w:rsidRPr="00600E2D">
              <w:rPr>
                <w:rFonts w:eastAsia="Times New Roman"/>
                <w:b/>
                <w:bCs/>
                <w:sz w:val="20"/>
                <w:szCs w:val="20"/>
                <w:u w:val="single"/>
                <w:lang w:val="ru-KG" w:eastAsia="ru-KG"/>
              </w:rPr>
              <w:t>1</w:t>
            </w:r>
          </w:p>
        </w:tc>
        <w:tc>
          <w:tcPr>
            <w:tcW w:w="1984" w:type="dxa"/>
            <w:hideMark/>
          </w:tcPr>
          <w:p w:rsidR="008D0B27" w:rsidRPr="0071442D" w:rsidRDefault="008D0B27" w:rsidP="008D0B27">
            <w:pPr>
              <w:rPr>
                <w:rFonts w:eastAsia="Times New Roman"/>
                <w:sz w:val="20"/>
                <w:szCs w:val="20"/>
                <w:u w:val="single"/>
                <w:lang w:val="ru-KG" w:eastAsia="ru-KG"/>
              </w:rPr>
            </w:pPr>
            <w:r w:rsidRPr="0071442D">
              <w:rPr>
                <w:rFonts w:eastAsia="Times New Roman"/>
                <w:sz w:val="20"/>
                <w:szCs w:val="20"/>
                <w:u w:val="single"/>
                <w:lang w:val="ru-KG" w:eastAsia="ru-KG"/>
              </w:rPr>
              <w:t>Минигрузовики</w:t>
            </w:r>
          </w:p>
          <w:p w:rsidR="008D0B27" w:rsidRPr="00600E2D" w:rsidRDefault="008D0B27" w:rsidP="00F6767F">
            <w:pPr>
              <w:spacing w:line="216" w:lineRule="auto"/>
              <w:rPr>
                <w:rFonts w:ascii="Times New Roman" w:hAnsi="Times New Roman" w:cs="Times New Roman"/>
                <w:sz w:val="20"/>
                <w:szCs w:val="20"/>
                <w:lang w:eastAsia="ru-RU"/>
              </w:rPr>
            </w:pPr>
          </w:p>
        </w:tc>
        <w:tc>
          <w:tcPr>
            <w:tcW w:w="1276" w:type="dxa"/>
            <w:noWrap/>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417" w:type="dxa"/>
            <w:noWrap/>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2</w:t>
            </w:r>
          </w:p>
        </w:tc>
        <w:tc>
          <w:tcPr>
            <w:tcW w:w="3686" w:type="dxa"/>
            <w:noWrap/>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3969" w:type="dxa"/>
            <w:noWrap/>
            <w:hideMark/>
          </w:tcPr>
          <w:p w:rsidR="008D0B27" w:rsidRPr="00600E2D" w:rsidRDefault="008D0B27"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r>
    </w:tbl>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8D0B27" w:rsidRDefault="008D0B27" w:rsidP="00903E8F">
      <w:pPr>
        <w:spacing w:before="239" w:line="216" w:lineRule="auto"/>
        <w:ind w:right="480"/>
        <w:rPr>
          <w:i/>
          <w:iCs/>
          <w:sz w:val="20"/>
          <w:szCs w:val="18"/>
        </w:rPr>
      </w:pPr>
    </w:p>
    <w:p w:rsidR="00D04296" w:rsidRPr="00903E8F" w:rsidRDefault="00D04296" w:rsidP="00903E8F">
      <w:pPr>
        <w:spacing w:before="239" w:line="216" w:lineRule="auto"/>
        <w:ind w:right="480"/>
        <w:rPr>
          <w:i/>
          <w:iCs/>
          <w:sz w:val="20"/>
          <w:szCs w:val="18"/>
        </w:rPr>
      </w:pPr>
      <w:r w:rsidRPr="00903E8F">
        <w:rPr>
          <w:i/>
          <w:iCs/>
          <w:sz w:val="20"/>
          <w:szCs w:val="18"/>
        </w:rPr>
        <w:t>Количества и распределение по питомникам указываются в таблице технической спецификации и являются обязательными для исполнения.</w:t>
      </w:r>
    </w:p>
    <w:p w:rsidR="00F8702F" w:rsidRDefault="00F8702F" w:rsidP="0024236D">
      <w:pPr>
        <w:pStyle w:val="a3"/>
        <w:spacing w:before="57"/>
        <w:ind w:firstLine="284"/>
        <w:rPr>
          <w:bCs/>
          <w:sz w:val="32"/>
          <w:szCs w:val="14"/>
        </w:rPr>
        <w:sectPr w:rsidR="00F8702F" w:rsidSect="00F8702F">
          <w:pgSz w:w="16820" w:h="11900" w:orient="landscape"/>
          <w:pgMar w:top="709" w:right="1622" w:bottom="425" w:left="1242" w:header="709" w:footer="975" w:gutter="0"/>
          <w:cols w:space="720"/>
          <w:docGrid w:linePitch="299"/>
        </w:sectPr>
      </w:pPr>
    </w:p>
    <w:p w:rsidR="00F8702F" w:rsidRDefault="00F8702F" w:rsidP="0062758A">
      <w:pPr>
        <w:pStyle w:val="1"/>
        <w:jc w:val="left"/>
        <w:rPr>
          <w:rFonts w:ascii="Microsoft Sans Serif" w:hAnsi="Microsoft Sans Serif" w:cs="Microsoft Sans Serif"/>
        </w:rPr>
      </w:pPr>
    </w:p>
    <w:p w:rsidR="0062758A" w:rsidRPr="0062758A" w:rsidRDefault="0062758A">
      <w:pPr>
        <w:pStyle w:val="1"/>
        <w:numPr>
          <w:ilvl w:val="0"/>
          <w:numId w:val="31"/>
        </w:numPr>
        <w:tabs>
          <w:tab w:val="left" w:pos="284"/>
        </w:tabs>
        <w:ind w:left="284" w:hanging="284"/>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Сроки поставки:</w:t>
      </w:r>
    </w:p>
    <w:p w:rsidR="00802662" w:rsidRDefault="00802662" w:rsidP="0062758A">
      <w:pPr>
        <w:pStyle w:val="1"/>
        <w:jc w:val="left"/>
        <w:rPr>
          <w:rFonts w:ascii="Microsoft Sans Serif" w:eastAsia="Times New Roman" w:hAnsi="Microsoft Sans Serif" w:cs="Microsoft Sans Serif"/>
          <w:b w:val="0"/>
          <w:bCs w:val="0"/>
          <w:sz w:val="23"/>
          <w:szCs w:val="23"/>
          <w:lang w:eastAsia="ru-KG"/>
        </w:rPr>
      </w:pPr>
    </w:p>
    <w:p w:rsidR="00180C8C" w:rsidRDefault="00802662" w:rsidP="0062758A">
      <w:pPr>
        <w:pStyle w:val="1"/>
        <w:jc w:val="left"/>
        <w:rPr>
          <w:rFonts w:ascii="Microsoft Sans Serif" w:eastAsia="Times New Roman" w:hAnsi="Microsoft Sans Serif" w:cs="Microsoft Sans Serif"/>
          <w:b w:val="0"/>
          <w:bCs w:val="0"/>
          <w:sz w:val="23"/>
          <w:szCs w:val="23"/>
          <w:lang w:eastAsia="ru-KG"/>
        </w:rPr>
      </w:pPr>
      <w:r>
        <w:rPr>
          <w:rFonts w:ascii="Microsoft Sans Serif" w:eastAsia="Times New Roman" w:hAnsi="Microsoft Sans Serif" w:cs="Microsoft Sans Serif"/>
          <w:b w:val="0"/>
          <w:bCs w:val="0"/>
          <w:sz w:val="23"/>
          <w:szCs w:val="23"/>
          <w:lang w:eastAsia="ru-KG"/>
        </w:rPr>
        <w:t xml:space="preserve">Не более </w:t>
      </w:r>
      <w:r w:rsidR="00C376DF">
        <w:rPr>
          <w:rFonts w:ascii="Microsoft Sans Serif" w:eastAsia="Times New Roman" w:hAnsi="Microsoft Sans Serif" w:cs="Microsoft Sans Serif"/>
          <w:b w:val="0"/>
          <w:bCs w:val="0"/>
          <w:sz w:val="23"/>
          <w:szCs w:val="23"/>
          <w:lang w:eastAsia="ru-KG"/>
        </w:rPr>
        <w:t>60</w:t>
      </w:r>
      <w:r>
        <w:rPr>
          <w:rFonts w:ascii="Microsoft Sans Serif" w:eastAsia="Times New Roman" w:hAnsi="Microsoft Sans Serif" w:cs="Microsoft Sans Serif"/>
          <w:b w:val="0"/>
          <w:bCs w:val="0"/>
          <w:sz w:val="23"/>
          <w:szCs w:val="23"/>
          <w:lang w:eastAsia="ru-KG"/>
        </w:rPr>
        <w:t xml:space="preserve"> дней после подписания Контракта.</w:t>
      </w:r>
    </w:p>
    <w:p w:rsidR="00802662" w:rsidRPr="0062758A" w:rsidRDefault="00802662" w:rsidP="0062758A">
      <w:pPr>
        <w:pStyle w:val="1"/>
        <w:jc w:val="left"/>
        <w:rPr>
          <w:rFonts w:ascii="Microsoft Sans Serif" w:eastAsia="Times New Roman" w:hAnsi="Microsoft Sans Serif" w:cs="Microsoft Sans Serif"/>
          <w:b w:val="0"/>
          <w:bCs w:val="0"/>
          <w:sz w:val="23"/>
          <w:szCs w:val="23"/>
          <w:lang w:eastAsia="ru-KG"/>
        </w:rPr>
      </w:pPr>
    </w:p>
    <w:p w:rsidR="008D0B27" w:rsidRPr="004E061C" w:rsidRDefault="008D0B27" w:rsidP="008D0B27">
      <w:pPr>
        <w:pStyle w:val="1"/>
        <w:spacing w:line="192" w:lineRule="auto"/>
        <w:ind w:right="232"/>
        <w:jc w:val="left"/>
        <w:rPr>
          <w:rFonts w:ascii="Microsoft Sans Serif" w:eastAsia="Times New Roman" w:hAnsi="Microsoft Sans Serif" w:cs="Microsoft Sans Serif"/>
          <w:sz w:val="23"/>
          <w:szCs w:val="23"/>
          <w:lang w:eastAsia="ru-KG"/>
        </w:rPr>
      </w:pPr>
      <w:r w:rsidRPr="004E061C">
        <w:rPr>
          <w:rFonts w:ascii="Microsoft Sans Serif" w:eastAsia="Times New Roman" w:hAnsi="Microsoft Sans Serif" w:cs="Microsoft Sans Serif"/>
          <w:sz w:val="23"/>
          <w:szCs w:val="23"/>
          <w:lang w:eastAsia="ru-KG"/>
        </w:rPr>
        <w:t>4. Технические требования к мини-грузовикам</w:t>
      </w:r>
    </w:p>
    <w:p w:rsidR="008D0B27" w:rsidRPr="004E061C"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8D0B27">
        <w:rPr>
          <w:rFonts w:ascii="Microsoft Sans Serif" w:eastAsia="Times New Roman" w:hAnsi="Microsoft Sans Serif" w:cs="Microsoft Sans Serif"/>
          <w:b w:val="0"/>
          <w:bCs w:val="0"/>
          <w:sz w:val="23"/>
          <w:szCs w:val="23"/>
          <w:lang w:eastAsia="ru-KG"/>
        </w:rPr>
        <w:t>4.1 Мини-грузовики должны быть:</w:t>
      </w:r>
      <w:r w:rsidRPr="004E061C">
        <w:rPr>
          <w:rFonts w:ascii="Microsoft Sans Serif" w:eastAsia="Times New Roman" w:hAnsi="Microsoft Sans Serif" w:cs="Microsoft Sans Serif"/>
          <w:b w:val="0"/>
          <w:bCs w:val="0"/>
          <w:sz w:val="23"/>
          <w:szCs w:val="23"/>
          <w:lang w:eastAsia="ru-KG"/>
        </w:rPr>
        <w:br/>
        <w:t>• новыми, не бывшими в эксплуатации;</w:t>
      </w:r>
      <w:r w:rsidRPr="004E061C">
        <w:rPr>
          <w:rFonts w:ascii="Microsoft Sans Serif" w:eastAsia="Times New Roman" w:hAnsi="Microsoft Sans Serif" w:cs="Microsoft Sans Serif"/>
          <w:b w:val="0"/>
          <w:bCs w:val="0"/>
          <w:sz w:val="23"/>
          <w:szCs w:val="23"/>
          <w:lang w:eastAsia="ru-KG"/>
        </w:rPr>
        <w:br/>
        <w:t>• заводского производства;</w:t>
      </w:r>
      <w:r w:rsidRPr="004E061C">
        <w:rPr>
          <w:rFonts w:ascii="Microsoft Sans Serif" w:eastAsia="Times New Roman" w:hAnsi="Microsoft Sans Serif" w:cs="Microsoft Sans Serif"/>
          <w:b w:val="0"/>
          <w:bCs w:val="0"/>
          <w:sz w:val="23"/>
          <w:szCs w:val="23"/>
          <w:lang w:eastAsia="ru-KG"/>
        </w:rPr>
        <w:br/>
        <w:t>• адаптированными к условиям эксплуатации в Кыргызской Республике;</w:t>
      </w:r>
      <w:r w:rsidRPr="004E061C">
        <w:rPr>
          <w:rFonts w:ascii="Microsoft Sans Serif" w:eastAsia="Times New Roman" w:hAnsi="Microsoft Sans Serif" w:cs="Microsoft Sans Serif"/>
          <w:b w:val="0"/>
          <w:bCs w:val="0"/>
          <w:sz w:val="23"/>
          <w:szCs w:val="23"/>
          <w:lang w:eastAsia="ru-KG"/>
        </w:rPr>
        <w:br/>
      </w: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8D0B27">
        <w:rPr>
          <w:rFonts w:ascii="Microsoft Sans Serif" w:eastAsia="Times New Roman" w:hAnsi="Microsoft Sans Serif" w:cs="Microsoft Sans Serif"/>
          <w:b w:val="0"/>
          <w:bCs w:val="0"/>
          <w:sz w:val="23"/>
          <w:szCs w:val="23"/>
          <w:lang w:eastAsia="ru-KG"/>
        </w:rPr>
        <w:t>4.2 Двигатель:</w:t>
      </w:r>
      <w:r w:rsidRPr="004E061C">
        <w:rPr>
          <w:rFonts w:ascii="Microsoft Sans Serif" w:eastAsia="Times New Roman" w:hAnsi="Microsoft Sans Serif" w:cs="Microsoft Sans Serif"/>
          <w:b w:val="0"/>
          <w:bCs w:val="0"/>
          <w:sz w:val="23"/>
          <w:szCs w:val="23"/>
          <w:lang w:eastAsia="ru-KG"/>
        </w:rPr>
        <w:br/>
        <w:t>• объем двигателя —0,</w:t>
      </w:r>
      <w:r>
        <w:rPr>
          <w:rFonts w:ascii="Microsoft Sans Serif" w:eastAsia="Times New Roman" w:hAnsi="Microsoft Sans Serif" w:cs="Microsoft Sans Serif"/>
          <w:b w:val="0"/>
          <w:bCs w:val="0"/>
          <w:sz w:val="23"/>
          <w:szCs w:val="23"/>
          <w:lang w:eastAsia="ru-KG"/>
        </w:rPr>
        <w:t>796</w:t>
      </w:r>
      <w:r w:rsidRPr="004E061C">
        <w:rPr>
          <w:rFonts w:ascii="Microsoft Sans Serif" w:eastAsia="Times New Roman" w:hAnsi="Microsoft Sans Serif" w:cs="Microsoft Sans Serif"/>
          <w:b w:val="0"/>
          <w:bCs w:val="0"/>
          <w:sz w:val="23"/>
          <w:szCs w:val="23"/>
          <w:lang w:eastAsia="ru-KG"/>
        </w:rPr>
        <w:t xml:space="preserve"> см³;</w:t>
      </w:r>
      <w:r w:rsidRPr="004E061C">
        <w:rPr>
          <w:rFonts w:ascii="Microsoft Sans Serif" w:eastAsia="Times New Roman" w:hAnsi="Microsoft Sans Serif" w:cs="Microsoft Sans Serif"/>
          <w:b w:val="0"/>
          <w:bCs w:val="0"/>
          <w:sz w:val="23"/>
          <w:szCs w:val="23"/>
          <w:lang w:eastAsia="ru-KG"/>
        </w:rPr>
        <w:br/>
        <w:t>• мощность двигателя — не менее 32 л.с.;</w:t>
      </w:r>
      <w:r w:rsidRPr="004E061C">
        <w:rPr>
          <w:rFonts w:ascii="Microsoft Sans Serif" w:eastAsia="Times New Roman" w:hAnsi="Microsoft Sans Serif" w:cs="Microsoft Sans Serif"/>
          <w:b w:val="0"/>
          <w:bCs w:val="0"/>
          <w:sz w:val="23"/>
          <w:szCs w:val="23"/>
          <w:lang w:eastAsia="ru-KG"/>
        </w:rPr>
        <w:br/>
      </w:r>
      <w:r w:rsidRPr="008D0B27">
        <w:rPr>
          <w:rFonts w:ascii="Microsoft Sans Serif" w:eastAsia="Times New Roman" w:hAnsi="Microsoft Sans Serif" w:cs="Microsoft Sans Serif"/>
          <w:b w:val="0"/>
          <w:bCs w:val="0"/>
          <w:sz w:val="23"/>
          <w:szCs w:val="23"/>
          <w:lang w:eastAsia="ru-KG"/>
        </w:rPr>
        <w:t>• тип топлива — бензин.</w:t>
      </w: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8D0B27">
        <w:rPr>
          <w:rFonts w:ascii="Microsoft Sans Serif" w:eastAsia="Times New Roman" w:hAnsi="Microsoft Sans Serif" w:cs="Microsoft Sans Serif"/>
          <w:b w:val="0"/>
          <w:bCs w:val="0"/>
          <w:sz w:val="23"/>
          <w:szCs w:val="23"/>
          <w:lang w:eastAsia="ru-KG"/>
        </w:rPr>
        <w:t>4.3 Ходовая часть и тормозная система:</w:t>
      </w:r>
      <w:r w:rsidRPr="008D0B27">
        <w:rPr>
          <w:rFonts w:ascii="Microsoft Sans Serif" w:eastAsia="Times New Roman" w:hAnsi="Microsoft Sans Serif" w:cs="Microsoft Sans Serif"/>
          <w:b w:val="0"/>
          <w:bCs w:val="0"/>
          <w:sz w:val="23"/>
          <w:szCs w:val="23"/>
          <w:lang w:eastAsia="ru-KG"/>
        </w:rPr>
        <w:br/>
        <w:t>• привод — задний;</w:t>
      </w:r>
      <w:r w:rsidRPr="008D0B27">
        <w:rPr>
          <w:rFonts w:ascii="Microsoft Sans Serif" w:eastAsia="Times New Roman" w:hAnsi="Microsoft Sans Serif" w:cs="Microsoft Sans Serif"/>
          <w:b w:val="0"/>
          <w:bCs w:val="0"/>
          <w:sz w:val="23"/>
          <w:szCs w:val="23"/>
          <w:lang w:eastAsia="ru-KG"/>
        </w:rPr>
        <w:br/>
        <w:t>• передние тормоза — дисковые;</w:t>
      </w:r>
      <w:r w:rsidRPr="008D0B27">
        <w:rPr>
          <w:rFonts w:ascii="Microsoft Sans Serif" w:eastAsia="Times New Roman" w:hAnsi="Microsoft Sans Serif" w:cs="Microsoft Sans Serif"/>
          <w:b w:val="0"/>
          <w:bCs w:val="0"/>
          <w:sz w:val="23"/>
          <w:szCs w:val="23"/>
          <w:lang w:eastAsia="ru-KG"/>
        </w:rPr>
        <w:br/>
        <w:t>• задние тормоза — барабанные.</w:t>
      </w: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8D0B27">
        <w:rPr>
          <w:rFonts w:ascii="Microsoft Sans Serif" w:eastAsia="Times New Roman" w:hAnsi="Microsoft Sans Serif" w:cs="Microsoft Sans Serif"/>
          <w:b w:val="0"/>
          <w:bCs w:val="0"/>
          <w:sz w:val="23"/>
          <w:szCs w:val="23"/>
          <w:lang w:eastAsia="ru-KG"/>
        </w:rPr>
        <w:t>4.4 Эксплуатационные характеристики:</w:t>
      </w:r>
      <w:r w:rsidRPr="008D0B27">
        <w:rPr>
          <w:rFonts w:ascii="Microsoft Sans Serif" w:eastAsia="Times New Roman" w:hAnsi="Microsoft Sans Serif" w:cs="Microsoft Sans Serif"/>
          <w:b w:val="0"/>
          <w:bCs w:val="0"/>
          <w:sz w:val="23"/>
          <w:szCs w:val="23"/>
          <w:lang w:eastAsia="ru-KG"/>
        </w:rPr>
        <w:br/>
        <w:t>• максимальная скорость — около 95 км/час;</w:t>
      </w:r>
      <w:r w:rsidRPr="008D0B27">
        <w:rPr>
          <w:rFonts w:ascii="Microsoft Sans Serif" w:eastAsia="Times New Roman" w:hAnsi="Microsoft Sans Serif" w:cs="Microsoft Sans Serif"/>
          <w:b w:val="0"/>
          <w:bCs w:val="0"/>
          <w:sz w:val="23"/>
          <w:szCs w:val="23"/>
          <w:lang w:eastAsia="ru-KG"/>
        </w:rPr>
        <w:br/>
        <w:t>• расход топлива — около 8,6 л / 100 км;</w:t>
      </w:r>
      <w:r w:rsidRPr="008D0B27">
        <w:rPr>
          <w:rFonts w:ascii="Microsoft Sans Serif" w:eastAsia="Times New Roman" w:hAnsi="Microsoft Sans Serif" w:cs="Microsoft Sans Serif"/>
          <w:b w:val="0"/>
          <w:bCs w:val="0"/>
          <w:sz w:val="23"/>
          <w:szCs w:val="23"/>
          <w:lang w:eastAsia="ru-KG"/>
        </w:rPr>
        <w:br/>
        <w:t>• объем топливного бака — 36 л;</w:t>
      </w:r>
      <w:r w:rsidRPr="008D0B27">
        <w:rPr>
          <w:rFonts w:ascii="Microsoft Sans Serif" w:eastAsia="Times New Roman" w:hAnsi="Microsoft Sans Serif" w:cs="Microsoft Sans Serif"/>
          <w:b w:val="0"/>
          <w:bCs w:val="0"/>
          <w:sz w:val="23"/>
          <w:szCs w:val="23"/>
          <w:lang w:eastAsia="ru-KG"/>
        </w:rPr>
        <w:br/>
        <w:t>• грузоподъемность — не менее 500 кг;</w:t>
      </w:r>
      <w:r w:rsidRPr="008D0B27">
        <w:rPr>
          <w:rFonts w:ascii="Microsoft Sans Serif" w:eastAsia="Times New Roman" w:hAnsi="Microsoft Sans Serif" w:cs="Microsoft Sans Serif"/>
          <w:b w:val="0"/>
          <w:bCs w:val="0"/>
          <w:sz w:val="23"/>
          <w:szCs w:val="23"/>
          <w:lang w:eastAsia="ru-KG"/>
        </w:rPr>
        <w:br/>
        <w:t>• снаряженная масса — 1213 кг.</w:t>
      </w:r>
    </w:p>
    <w:p w:rsidR="008D0B27" w:rsidRP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p>
    <w:p w:rsidR="008D0B27"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8D0B27">
        <w:rPr>
          <w:rFonts w:ascii="Microsoft Sans Serif" w:eastAsia="Times New Roman" w:hAnsi="Microsoft Sans Serif" w:cs="Microsoft Sans Serif"/>
          <w:b w:val="0"/>
          <w:bCs w:val="0"/>
          <w:sz w:val="23"/>
          <w:szCs w:val="23"/>
          <w:lang w:eastAsia="ru-KG"/>
        </w:rPr>
        <w:t>4.5 Габаритные размеры:</w:t>
      </w:r>
      <w:r w:rsidRPr="008D0B27">
        <w:rPr>
          <w:rFonts w:ascii="Microsoft Sans Serif" w:eastAsia="Times New Roman" w:hAnsi="Microsoft Sans Serif" w:cs="Microsoft Sans Serif"/>
          <w:b w:val="0"/>
          <w:bCs w:val="0"/>
          <w:sz w:val="23"/>
          <w:szCs w:val="23"/>
          <w:lang w:eastAsia="ru-KG"/>
        </w:rPr>
        <w:br/>
        <w:t>• длина —3495 мм;</w:t>
      </w:r>
      <w:r w:rsidRPr="008D0B27">
        <w:rPr>
          <w:rFonts w:ascii="Microsoft Sans Serif" w:eastAsia="Times New Roman" w:hAnsi="Microsoft Sans Serif" w:cs="Microsoft Sans Serif"/>
          <w:b w:val="0"/>
          <w:bCs w:val="0"/>
          <w:sz w:val="23"/>
          <w:szCs w:val="23"/>
          <w:lang w:eastAsia="ru-KG"/>
        </w:rPr>
        <w:br/>
        <w:t>• ширина —1400 мм;</w:t>
      </w:r>
      <w:r w:rsidRPr="008D0B27">
        <w:rPr>
          <w:rFonts w:ascii="Microsoft Sans Serif" w:eastAsia="Times New Roman" w:hAnsi="Microsoft Sans Serif" w:cs="Microsoft Sans Serif"/>
          <w:b w:val="0"/>
          <w:bCs w:val="0"/>
          <w:sz w:val="23"/>
          <w:szCs w:val="23"/>
          <w:lang w:eastAsia="ru-KG"/>
        </w:rPr>
        <w:br/>
        <w:t>• высота —1800 мм;</w:t>
      </w:r>
      <w:r w:rsidRPr="004E061C">
        <w:rPr>
          <w:rFonts w:ascii="Microsoft Sans Serif" w:eastAsia="Times New Roman" w:hAnsi="Microsoft Sans Serif" w:cs="Microsoft Sans Serif"/>
          <w:b w:val="0"/>
          <w:bCs w:val="0"/>
          <w:sz w:val="23"/>
          <w:szCs w:val="23"/>
          <w:lang w:eastAsia="ru-KG"/>
        </w:rPr>
        <w:br/>
        <w:t>• колесная база —1840 мм.</w:t>
      </w:r>
    </w:p>
    <w:p w:rsidR="008D0B27" w:rsidRPr="004E061C"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4E061C">
        <w:rPr>
          <w:rFonts w:ascii="Microsoft Sans Serif" w:eastAsia="Times New Roman" w:hAnsi="Microsoft Sans Serif" w:cs="Microsoft Sans Serif"/>
          <w:b w:val="0"/>
          <w:bCs w:val="0"/>
          <w:sz w:val="23"/>
          <w:szCs w:val="23"/>
          <w:lang w:eastAsia="ru-KG"/>
        </w:rPr>
        <w:t xml:space="preserve">• </w:t>
      </w:r>
      <w:r>
        <w:rPr>
          <w:rFonts w:ascii="Microsoft Sans Serif" w:eastAsia="Times New Roman" w:hAnsi="Microsoft Sans Serif" w:cs="Microsoft Sans Serif"/>
          <w:b w:val="0"/>
          <w:bCs w:val="0"/>
          <w:sz w:val="23"/>
          <w:szCs w:val="23"/>
          <w:lang w:eastAsia="ru-KG"/>
        </w:rPr>
        <w:t>количество дверей</w:t>
      </w:r>
      <w:r w:rsidRPr="004E061C">
        <w:rPr>
          <w:rFonts w:ascii="Microsoft Sans Serif" w:eastAsia="Times New Roman" w:hAnsi="Microsoft Sans Serif" w:cs="Microsoft Sans Serif"/>
          <w:b w:val="0"/>
          <w:bCs w:val="0"/>
          <w:sz w:val="23"/>
          <w:szCs w:val="23"/>
          <w:lang w:eastAsia="ru-KG"/>
        </w:rPr>
        <w:t xml:space="preserve"> —</w:t>
      </w:r>
      <w:r>
        <w:rPr>
          <w:rFonts w:ascii="Microsoft Sans Serif" w:eastAsia="Times New Roman" w:hAnsi="Microsoft Sans Serif" w:cs="Microsoft Sans Serif"/>
          <w:b w:val="0"/>
          <w:bCs w:val="0"/>
          <w:sz w:val="23"/>
          <w:szCs w:val="23"/>
          <w:lang w:eastAsia="ru-KG"/>
        </w:rPr>
        <w:t xml:space="preserve"> 2 </w:t>
      </w:r>
    </w:p>
    <w:p w:rsidR="008D0B27" w:rsidRPr="004E061C" w:rsidRDefault="008D0B27" w:rsidP="008D0B27">
      <w:pPr>
        <w:pStyle w:val="1"/>
        <w:spacing w:line="192" w:lineRule="auto"/>
        <w:ind w:right="232"/>
        <w:jc w:val="left"/>
        <w:rPr>
          <w:rFonts w:ascii="Microsoft Sans Serif" w:eastAsia="Times New Roman" w:hAnsi="Microsoft Sans Serif" w:cs="Microsoft Sans Serif"/>
          <w:sz w:val="23"/>
          <w:szCs w:val="23"/>
          <w:lang w:eastAsia="ru-KG"/>
        </w:rPr>
      </w:pPr>
    </w:p>
    <w:p w:rsidR="008D0B27" w:rsidRPr="004E061C" w:rsidRDefault="008D0B27" w:rsidP="008D0B27">
      <w:pPr>
        <w:pStyle w:val="1"/>
        <w:spacing w:line="192" w:lineRule="auto"/>
        <w:ind w:right="232"/>
        <w:jc w:val="left"/>
        <w:rPr>
          <w:rFonts w:ascii="Microsoft Sans Serif" w:eastAsia="Times New Roman" w:hAnsi="Microsoft Sans Serif" w:cs="Microsoft Sans Serif"/>
          <w:sz w:val="23"/>
          <w:szCs w:val="23"/>
          <w:lang w:eastAsia="ru-KG"/>
        </w:rPr>
      </w:pPr>
      <w:r w:rsidRPr="004E061C">
        <w:rPr>
          <w:rFonts w:ascii="Microsoft Sans Serif" w:eastAsia="Times New Roman" w:hAnsi="Microsoft Sans Serif" w:cs="Microsoft Sans Serif"/>
          <w:sz w:val="23"/>
          <w:szCs w:val="23"/>
          <w:lang w:eastAsia="ru-KG"/>
        </w:rPr>
        <w:t>5. Сопроводительная документация</w:t>
      </w:r>
    </w:p>
    <w:p w:rsidR="008D0B27" w:rsidRPr="004E061C" w:rsidRDefault="008D0B27" w:rsidP="008D0B27">
      <w:pPr>
        <w:pStyle w:val="1"/>
        <w:spacing w:line="192" w:lineRule="auto"/>
        <w:ind w:right="232"/>
        <w:jc w:val="left"/>
        <w:rPr>
          <w:rFonts w:ascii="Microsoft Sans Serif" w:eastAsia="Times New Roman" w:hAnsi="Microsoft Sans Serif" w:cs="Microsoft Sans Serif"/>
          <w:b w:val="0"/>
          <w:bCs w:val="0"/>
          <w:sz w:val="23"/>
          <w:szCs w:val="23"/>
          <w:lang w:eastAsia="ru-KG"/>
        </w:rPr>
      </w:pPr>
      <w:r w:rsidRPr="004E061C">
        <w:rPr>
          <w:rFonts w:ascii="Microsoft Sans Serif" w:eastAsia="Times New Roman" w:hAnsi="Microsoft Sans Serif" w:cs="Microsoft Sans Serif"/>
          <w:b w:val="0"/>
          <w:bCs w:val="0"/>
          <w:sz w:val="23"/>
          <w:szCs w:val="23"/>
          <w:lang w:eastAsia="ru-KG"/>
        </w:rPr>
        <w:t>Поставщик обязан предоставить:</w:t>
      </w:r>
      <w:r w:rsidRPr="004E061C">
        <w:rPr>
          <w:rFonts w:ascii="Microsoft Sans Serif" w:eastAsia="Times New Roman" w:hAnsi="Microsoft Sans Serif" w:cs="Microsoft Sans Serif"/>
          <w:b w:val="0"/>
          <w:bCs w:val="0"/>
          <w:sz w:val="23"/>
          <w:szCs w:val="23"/>
          <w:lang w:eastAsia="ru-KG"/>
        </w:rPr>
        <w:br/>
        <w:t>• технический паспорт транспортного средства;</w:t>
      </w:r>
      <w:r w:rsidRPr="004E061C">
        <w:rPr>
          <w:rFonts w:ascii="Microsoft Sans Serif" w:eastAsia="Times New Roman" w:hAnsi="Microsoft Sans Serif" w:cs="Microsoft Sans Serif"/>
          <w:b w:val="0"/>
          <w:bCs w:val="0"/>
          <w:sz w:val="23"/>
          <w:szCs w:val="23"/>
          <w:lang w:eastAsia="ru-KG"/>
        </w:rPr>
        <w:br/>
        <w:t>• руководство по эксплуатации;</w:t>
      </w:r>
      <w:r w:rsidRPr="004E061C">
        <w:rPr>
          <w:rFonts w:ascii="Microsoft Sans Serif" w:eastAsia="Times New Roman" w:hAnsi="Microsoft Sans Serif" w:cs="Microsoft Sans Serif"/>
          <w:b w:val="0"/>
          <w:bCs w:val="0"/>
          <w:sz w:val="23"/>
          <w:szCs w:val="23"/>
          <w:lang w:eastAsia="ru-KG"/>
        </w:rPr>
        <w:br/>
        <w:t>• гарантийные документы;</w:t>
      </w:r>
      <w:r w:rsidRPr="004E061C">
        <w:rPr>
          <w:rFonts w:ascii="Microsoft Sans Serif" w:eastAsia="Times New Roman" w:hAnsi="Microsoft Sans Serif" w:cs="Microsoft Sans Serif"/>
          <w:b w:val="0"/>
          <w:bCs w:val="0"/>
          <w:sz w:val="23"/>
          <w:szCs w:val="23"/>
          <w:lang w:eastAsia="ru-KG"/>
        </w:rPr>
        <w:br/>
        <w:t>• документы, подтверждающие качество и происхождение.</w:t>
      </w:r>
    </w:p>
    <w:p w:rsidR="00F6767F" w:rsidRPr="003B59E7" w:rsidRDefault="00F6767F" w:rsidP="00F6767F">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6. Условия поставки</w:t>
      </w:r>
      <w:r w:rsidRPr="003B59E7">
        <w:rPr>
          <w:rFonts w:eastAsia="Times New Roman"/>
          <w:sz w:val="23"/>
          <w:szCs w:val="23"/>
          <w:lang w:eastAsia="ru-KG"/>
        </w:rPr>
        <w:br/>
        <w:t>• поставка техники в собранном и готовом к эксплуатации состоянии;</w:t>
      </w:r>
      <w:r w:rsidRPr="003B59E7">
        <w:rPr>
          <w:rFonts w:eastAsia="Times New Roman"/>
          <w:sz w:val="23"/>
          <w:szCs w:val="23"/>
          <w:lang w:eastAsia="ru-KG"/>
        </w:rPr>
        <w:br/>
        <w:t>• место поставки — напрямую бенефициарам;</w:t>
      </w:r>
      <w:r w:rsidRPr="003B59E7">
        <w:rPr>
          <w:rFonts w:eastAsia="Times New Roman"/>
          <w:sz w:val="23"/>
          <w:szCs w:val="23"/>
          <w:lang w:eastAsia="ru-KG"/>
        </w:rPr>
        <w:br/>
        <w:t>• срок поставки — согласно условиям тендера.</w:t>
      </w:r>
    </w:p>
    <w:p w:rsidR="00F6767F" w:rsidRPr="003B59E7" w:rsidRDefault="00F6767F" w:rsidP="00F6767F">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7. Гарантийные обязательства</w:t>
      </w:r>
      <w:r w:rsidRPr="003B59E7">
        <w:rPr>
          <w:rFonts w:eastAsia="Times New Roman"/>
          <w:sz w:val="23"/>
          <w:szCs w:val="23"/>
          <w:lang w:eastAsia="ru-KG"/>
        </w:rPr>
        <w:br/>
        <w:t>• гарантийный срок — не менее 12 месяцев;</w:t>
      </w:r>
      <w:r w:rsidRPr="003B59E7">
        <w:rPr>
          <w:rFonts w:eastAsia="Times New Roman"/>
          <w:sz w:val="23"/>
          <w:szCs w:val="23"/>
          <w:lang w:eastAsia="ru-KG"/>
        </w:rPr>
        <w:br/>
        <w:t>• в случае выявления неисправностей или несоответствия техническим требованиям поставщик обязан устранить дефекты или заменить товар за свой счет;</w:t>
      </w:r>
      <w:r w:rsidRPr="003B59E7">
        <w:rPr>
          <w:rFonts w:eastAsia="Times New Roman"/>
          <w:sz w:val="23"/>
          <w:szCs w:val="23"/>
          <w:lang w:eastAsia="ru-KG"/>
        </w:rPr>
        <w:br/>
        <w:t>• заказчик вправе провести проверку технического состояния поставленной техники.</w:t>
      </w:r>
    </w:p>
    <w:p w:rsidR="00BC23E8" w:rsidRPr="00F6767F" w:rsidRDefault="00BC23E8" w:rsidP="0062758A">
      <w:pPr>
        <w:pStyle w:val="1"/>
        <w:jc w:val="left"/>
        <w:rPr>
          <w:rFonts w:ascii="Microsoft Sans Serif" w:eastAsia="Times New Roman" w:hAnsi="Microsoft Sans Serif" w:cs="Microsoft Sans Serif"/>
          <w:sz w:val="23"/>
          <w:szCs w:val="23"/>
          <w:lang w:eastAsia="ru-KG"/>
        </w:rPr>
        <w:sectPr w:rsidR="00BC23E8" w:rsidRPr="00F6767F" w:rsidSect="00BC23E8">
          <w:pgSz w:w="11900" w:h="16820"/>
          <w:pgMar w:top="1622" w:right="425" w:bottom="1242" w:left="709" w:header="709" w:footer="975" w:gutter="0"/>
          <w:cols w:space="720"/>
          <w:docGrid w:linePitch="299"/>
        </w:sectPr>
      </w:pPr>
    </w:p>
    <w:p w:rsidR="007F2496" w:rsidRPr="00E5068C" w:rsidRDefault="007F2496">
      <w:pPr>
        <w:pStyle w:val="1"/>
        <w:rPr>
          <w:rFonts w:ascii="Microsoft Sans Serif" w:hAnsi="Microsoft Sans Serif" w:cs="Microsoft Sans Serif"/>
        </w:rPr>
      </w:pPr>
    </w:p>
    <w:p w:rsidR="00FD0AFC" w:rsidRPr="003474C4" w:rsidRDefault="00000000">
      <w:pPr>
        <w:pStyle w:val="1"/>
        <w:rPr>
          <w:rFonts w:ascii="Microsoft Sans Serif" w:hAnsi="Microsoft Sans Serif" w:cs="Microsoft Sans Serif"/>
        </w:rPr>
      </w:pPr>
      <w:r w:rsidRPr="003474C4">
        <w:rPr>
          <w:rFonts w:ascii="Microsoft Sans Serif" w:hAnsi="Microsoft Sans Serif" w:cs="Microsoft Sans Serif"/>
        </w:rPr>
        <w:t>Форма</w:t>
      </w:r>
      <w:r w:rsidRPr="003474C4">
        <w:rPr>
          <w:rFonts w:ascii="Microsoft Sans Serif" w:hAnsi="Microsoft Sans Serif" w:cs="Microsoft Sans Serif"/>
          <w:spacing w:val="-21"/>
        </w:rPr>
        <w:t xml:space="preserve"> </w:t>
      </w:r>
      <w:r w:rsidRPr="003474C4">
        <w:rPr>
          <w:rFonts w:ascii="Microsoft Sans Serif" w:hAnsi="Microsoft Sans Serif" w:cs="Microsoft Sans Serif"/>
        </w:rPr>
        <w:t>само-</w:t>
      </w:r>
      <w:r w:rsidRPr="003474C4">
        <w:rPr>
          <w:rFonts w:ascii="Microsoft Sans Serif" w:hAnsi="Microsoft Sans Serif" w:cs="Microsoft Sans Serif"/>
          <w:spacing w:val="-2"/>
        </w:rPr>
        <w:t>подтверждения</w:t>
      </w:r>
    </w:p>
    <w:p w:rsidR="00FD0AFC" w:rsidRPr="003474C4" w:rsidRDefault="00000000">
      <w:pPr>
        <w:pStyle w:val="a3"/>
        <w:spacing w:before="242"/>
        <w:ind w:left="307" w:right="533"/>
      </w:pPr>
      <w:r w:rsidRPr="003474C4">
        <w:t>Данная форма само-подтверждения заполняется Подрядчиком. Подрядчик представляет [</w:t>
      </w:r>
      <w:r w:rsidRPr="003474C4">
        <w:rPr>
          <w:color w:val="FF0000"/>
        </w:rPr>
        <w:t>указать название закупающей организации</w:t>
      </w:r>
      <w:r w:rsidRPr="003474C4">
        <w:t>] заполненную форму вместе с подписанным контрактным соглашением. Ниже представлены Инструкции по заполнению этой формы.</w:t>
      </w:r>
    </w:p>
    <w:p w:rsidR="00FD0AFC" w:rsidRPr="003474C4" w:rsidRDefault="00FD0AFC">
      <w:pPr>
        <w:pStyle w:val="a3"/>
        <w:spacing w:before="17"/>
        <w:jc w:val="left"/>
        <w:rPr>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FD0AFC" w:rsidRPr="003474C4">
        <w:trPr>
          <w:trHeight w:val="626"/>
        </w:trPr>
        <w:tc>
          <w:tcPr>
            <w:tcW w:w="4674" w:type="dxa"/>
            <w:shd w:val="clear" w:color="auto" w:fill="D9E1F3"/>
          </w:tcPr>
          <w:p w:rsidR="00FD0AFC" w:rsidRPr="003474C4" w:rsidRDefault="00000000">
            <w:pPr>
              <w:pStyle w:val="TableParagraph"/>
              <w:spacing w:before="106" w:line="250" w:lineRule="atLeast"/>
              <w:ind w:left="108" w:right="1349"/>
            </w:pPr>
            <w:r w:rsidRPr="003474C4">
              <w:t>Полное</w:t>
            </w:r>
            <w:r w:rsidRPr="003474C4">
              <w:rPr>
                <w:spacing w:val="-15"/>
              </w:rPr>
              <w:t xml:space="preserve"> </w:t>
            </w:r>
            <w:r w:rsidRPr="003474C4">
              <w:t>юридическое</w:t>
            </w:r>
            <w:r w:rsidRPr="003474C4">
              <w:rPr>
                <w:spacing w:val="-15"/>
              </w:rPr>
              <w:t xml:space="preserve"> </w:t>
            </w:r>
            <w:r w:rsidRPr="003474C4">
              <w:t xml:space="preserve">название </w:t>
            </w:r>
            <w:r w:rsidRPr="003474C4">
              <w:rPr>
                <w:spacing w:val="-2"/>
              </w:rPr>
              <w:t>поставщика:</w:t>
            </w:r>
          </w:p>
        </w:tc>
        <w:tc>
          <w:tcPr>
            <w:tcW w:w="5103" w:type="dxa"/>
            <w:shd w:val="clear" w:color="auto" w:fill="D9E1F3"/>
          </w:tcPr>
          <w:p w:rsidR="00FD0AFC" w:rsidRPr="003474C4" w:rsidRDefault="00FD0AFC">
            <w:pPr>
              <w:pStyle w:val="TableParagraph"/>
            </w:pPr>
          </w:p>
        </w:tc>
      </w:tr>
      <w:tr w:rsidR="00FD0AFC" w:rsidRPr="003474C4">
        <w:trPr>
          <w:trHeight w:val="625"/>
        </w:trPr>
        <w:tc>
          <w:tcPr>
            <w:tcW w:w="4674" w:type="dxa"/>
          </w:tcPr>
          <w:p w:rsidR="00FD0AFC" w:rsidRPr="003474C4" w:rsidRDefault="00000000">
            <w:pPr>
              <w:pStyle w:val="TableParagraph"/>
              <w:spacing w:before="106" w:line="250" w:lineRule="atLeast"/>
              <w:ind w:left="108" w:right="806"/>
            </w:pPr>
            <w:r w:rsidRPr="003474C4">
              <w:t>Полное</w:t>
            </w:r>
            <w:r w:rsidRPr="003474C4">
              <w:rPr>
                <w:spacing w:val="-15"/>
              </w:rPr>
              <w:t xml:space="preserve"> </w:t>
            </w:r>
            <w:r w:rsidRPr="003474C4">
              <w:t>ФИО</w:t>
            </w:r>
            <w:r w:rsidRPr="003474C4">
              <w:rPr>
                <w:spacing w:val="-15"/>
              </w:rPr>
              <w:t xml:space="preserve"> </w:t>
            </w:r>
            <w:r w:rsidRPr="003474C4">
              <w:t>и</w:t>
            </w:r>
            <w:r w:rsidRPr="003474C4">
              <w:rPr>
                <w:spacing w:val="-14"/>
              </w:rPr>
              <w:t xml:space="preserve"> </w:t>
            </w:r>
            <w:r w:rsidRPr="003474C4">
              <w:t>должность</w:t>
            </w:r>
            <w:r w:rsidRPr="003474C4">
              <w:rPr>
                <w:spacing w:val="-15"/>
              </w:rPr>
              <w:t xml:space="preserve"> </w:t>
            </w:r>
            <w:r w:rsidRPr="003474C4">
              <w:t>законного представителя поставщика:</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t>Полное</w:t>
            </w:r>
            <w:r w:rsidRPr="003474C4">
              <w:rPr>
                <w:spacing w:val="-8"/>
              </w:rPr>
              <w:t xml:space="preserve"> </w:t>
            </w:r>
            <w:r w:rsidRPr="003474C4">
              <w:t>название</w:t>
            </w:r>
            <w:r w:rsidRPr="003474C4">
              <w:rPr>
                <w:spacing w:val="-7"/>
              </w:rPr>
              <w:t xml:space="preserve"> </w:t>
            </w:r>
            <w:r w:rsidRPr="003474C4">
              <w:t>и</w:t>
            </w:r>
            <w:r w:rsidRPr="003474C4">
              <w:rPr>
                <w:spacing w:val="-8"/>
              </w:rPr>
              <w:t xml:space="preserve"> </w:t>
            </w:r>
            <w:r w:rsidRPr="003474C4">
              <w:t>номер</w:t>
            </w:r>
            <w:r w:rsidRPr="003474C4">
              <w:rPr>
                <w:spacing w:val="-6"/>
              </w:rPr>
              <w:t xml:space="preserve"> </w:t>
            </w:r>
            <w:r w:rsidRPr="003474C4">
              <w:rPr>
                <w:spacing w:val="-2"/>
              </w:rPr>
              <w:t>контракта: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3" w:line="231" w:lineRule="exact"/>
              <w:ind w:left="108"/>
            </w:pPr>
            <w:r w:rsidRPr="003474C4">
              <w:t>Проект,</w:t>
            </w:r>
            <w:r w:rsidRPr="003474C4">
              <w:rPr>
                <w:spacing w:val="-8"/>
              </w:rPr>
              <w:t xml:space="preserve"> </w:t>
            </w:r>
            <w:r w:rsidRPr="003474C4">
              <w:t>с</w:t>
            </w:r>
            <w:r w:rsidRPr="003474C4">
              <w:rPr>
                <w:spacing w:val="-10"/>
              </w:rPr>
              <w:t xml:space="preserve"> </w:t>
            </w:r>
            <w:r w:rsidRPr="003474C4">
              <w:t>которым</w:t>
            </w:r>
            <w:r w:rsidRPr="003474C4">
              <w:rPr>
                <w:spacing w:val="-11"/>
              </w:rPr>
              <w:t xml:space="preserve"> </w:t>
            </w:r>
            <w:r w:rsidRPr="003474C4">
              <w:t>был</w:t>
            </w:r>
            <w:r w:rsidRPr="003474C4">
              <w:rPr>
                <w:spacing w:val="-12"/>
              </w:rPr>
              <w:t xml:space="preserve"> </w:t>
            </w:r>
            <w:r w:rsidRPr="003474C4">
              <w:t>подписан</w:t>
            </w:r>
            <w:r w:rsidRPr="003474C4">
              <w:rPr>
                <w:spacing w:val="-8"/>
              </w:rPr>
              <w:t xml:space="preserve"> </w:t>
            </w:r>
            <w:r w:rsidRPr="003474C4">
              <w:rPr>
                <w:spacing w:val="-2"/>
              </w:rPr>
              <w:t>контракт:</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rPr>
                <w:spacing w:val="-2"/>
              </w:rPr>
              <w:t>Страна: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5" w:line="228" w:lineRule="exact"/>
              <w:ind w:left="108"/>
            </w:pPr>
            <w:r w:rsidRPr="003474C4">
              <w:rPr>
                <w:spacing w:val="-4"/>
              </w:rPr>
              <w:t>Дата:</w:t>
            </w:r>
          </w:p>
        </w:tc>
        <w:tc>
          <w:tcPr>
            <w:tcW w:w="5103" w:type="dxa"/>
          </w:tcPr>
          <w:p w:rsidR="00FD0AFC" w:rsidRPr="003474C4" w:rsidRDefault="00FD0AFC">
            <w:pPr>
              <w:pStyle w:val="TableParagraph"/>
            </w:pPr>
          </w:p>
        </w:tc>
      </w:tr>
    </w:tbl>
    <w:p w:rsidR="00FD0AFC" w:rsidRPr="003474C4" w:rsidRDefault="00000000">
      <w:pPr>
        <w:pStyle w:val="a3"/>
        <w:spacing w:before="244" w:line="242" w:lineRule="auto"/>
        <w:ind w:left="307" w:right="532"/>
      </w:pPr>
      <w:r w:rsidRPr="003474C4">
        <w:t>Настоящим я подтверждаю, что являюсь уполномоченным представителем [</w:t>
      </w:r>
      <w:r w:rsidRPr="003474C4">
        <w:rPr>
          <w:color w:val="FF0000"/>
        </w:rPr>
        <w:t>название поставщика</w:t>
      </w:r>
      <w:r w:rsidRPr="003474C4">
        <w:t>], а</w:t>
      </w:r>
      <w:r w:rsidRPr="003474C4">
        <w:rPr>
          <w:spacing w:val="-1"/>
        </w:rPr>
        <w:t xml:space="preserve"> </w:t>
      </w:r>
      <w:r w:rsidRPr="003474C4">
        <w:t>также что информация, представленная здесь, является достоверной и</w:t>
      </w:r>
      <w:r w:rsidRPr="003474C4">
        <w:rPr>
          <w:spacing w:val="-1"/>
        </w:rPr>
        <w:t xml:space="preserve"> </w:t>
      </w:r>
      <w:r w:rsidRPr="003474C4">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 подтверждения может повлечь за собой санкции и средства правовой защиты, включая приостановление или прекращение действия контракта между поставщиком и закупающей организацией,</w:t>
      </w:r>
      <w:r w:rsidRPr="003474C4">
        <w:rPr>
          <w:spacing w:val="-9"/>
        </w:rPr>
        <w:t xml:space="preserve"> </w:t>
      </w:r>
      <w:r w:rsidRPr="003474C4">
        <w:t>а</w:t>
      </w:r>
      <w:r w:rsidRPr="003474C4">
        <w:rPr>
          <w:spacing w:val="-10"/>
        </w:rPr>
        <w:t xml:space="preserve"> </w:t>
      </w:r>
      <w:r w:rsidRPr="003474C4">
        <w:t>также</w:t>
      </w:r>
      <w:r w:rsidRPr="003474C4">
        <w:rPr>
          <w:spacing w:val="-10"/>
        </w:rPr>
        <w:t xml:space="preserve"> </w:t>
      </w:r>
      <w:r w:rsidRPr="003474C4">
        <w:t>лишение</w:t>
      </w:r>
      <w:r w:rsidRPr="003474C4">
        <w:rPr>
          <w:spacing w:val="-10"/>
        </w:rPr>
        <w:t xml:space="preserve"> </w:t>
      </w:r>
      <w:r w:rsidRPr="003474C4">
        <w:t>права</w:t>
      </w:r>
      <w:r w:rsidRPr="003474C4">
        <w:rPr>
          <w:spacing w:val="-13"/>
        </w:rPr>
        <w:t xml:space="preserve"> </w:t>
      </w:r>
      <w:r w:rsidRPr="003474C4">
        <w:t>на</w:t>
      </w:r>
      <w:r w:rsidRPr="003474C4">
        <w:rPr>
          <w:spacing w:val="-10"/>
        </w:rPr>
        <w:t xml:space="preserve"> </w:t>
      </w:r>
      <w:r w:rsidRPr="003474C4">
        <w:t>постоянной</w:t>
      </w:r>
      <w:r w:rsidRPr="003474C4">
        <w:rPr>
          <w:spacing w:val="-11"/>
        </w:rPr>
        <w:t xml:space="preserve"> </w:t>
      </w:r>
      <w:r w:rsidRPr="003474C4">
        <w:t>основе,</w:t>
      </w:r>
      <w:r w:rsidRPr="003474C4">
        <w:rPr>
          <w:spacing w:val="-9"/>
        </w:rPr>
        <w:t xml:space="preserve"> </w:t>
      </w:r>
      <w:r w:rsidRPr="003474C4">
        <w:t>чтобы</w:t>
      </w:r>
      <w:r w:rsidRPr="003474C4">
        <w:rPr>
          <w:spacing w:val="-10"/>
        </w:rPr>
        <w:t xml:space="preserve"> </w:t>
      </w:r>
      <w:r w:rsidRPr="003474C4">
        <w:t>участвовать</w:t>
      </w:r>
      <w:r w:rsidRPr="003474C4">
        <w:rPr>
          <w:spacing w:val="-10"/>
        </w:rPr>
        <w:t xml:space="preserve"> </w:t>
      </w:r>
      <w:r w:rsidRPr="003474C4">
        <w:t>в</w:t>
      </w:r>
      <w:r w:rsidRPr="003474C4">
        <w:rPr>
          <w:spacing w:val="-12"/>
        </w:rPr>
        <w:t xml:space="preserve"> </w:t>
      </w:r>
      <w:r w:rsidRPr="003474C4">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3474C4">
        <w:rPr>
          <w:b/>
        </w:rPr>
        <w:t>Политику МФСР по предотвращению мошенничества и коррупции в его деятельности и операциях</w:t>
      </w:r>
      <w:r w:rsidRPr="003474C4">
        <w:t xml:space="preserve">» (доступную по ссылке: </w:t>
      </w:r>
      <w:hyperlink r:id="rId15">
        <w:r w:rsidR="00FD0AFC" w:rsidRPr="003474C4">
          <w:rPr>
            <w:color w:val="0000FF"/>
            <w:u w:val="single" w:color="0000FF"/>
          </w:rPr>
          <w:t>www.ifad.org/anticorruption_policy</w:t>
        </w:r>
      </w:hyperlink>
      <w:r w:rsidRPr="003474C4">
        <w:t>) и «</w:t>
      </w:r>
      <w:r w:rsidRPr="003474C4">
        <w:rPr>
          <w:b/>
        </w:rPr>
        <w:t>Политику предотвращения и реагирования на сексуальные домогательства, сексуальную эксплуатацию и насилие</w:t>
      </w:r>
      <w:r w:rsidRPr="003474C4">
        <w:t xml:space="preserve">» (доступную по ссылке </w:t>
      </w:r>
      <w:hyperlink r:id="rId16">
        <w:r w:rsidR="00FD0AFC" w:rsidRPr="003474C4">
          <w:rPr>
            <w:color w:val="0000FF"/>
            <w:u w:val="single" w:color="0000FF"/>
          </w:rPr>
          <w:t>https://www.ifad.org/en/document-detail/asset/40738506</w:t>
        </w:r>
      </w:hyperlink>
      <w:r w:rsidRPr="003474C4">
        <w:t>).</w:t>
      </w:r>
    </w:p>
    <w:p w:rsidR="00FD0AFC" w:rsidRPr="003474C4" w:rsidRDefault="00000000">
      <w:pPr>
        <w:pStyle w:val="4"/>
        <w:tabs>
          <w:tab w:val="left" w:pos="6411"/>
          <w:tab w:val="left" w:pos="9186"/>
        </w:tabs>
        <w:spacing w:before="231"/>
        <w:rPr>
          <w:rFonts w:ascii="Microsoft Sans Serif" w:hAnsi="Microsoft Sans Serif" w:cs="Microsoft Sans Serif"/>
          <w:b w:val="0"/>
        </w:rPr>
      </w:pPr>
      <w:r w:rsidRPr="003474C4">
        <w:rPr>
          <w:rFonts w:ascii="Microsoft Sans Serif" w:hAnsi="Microsoft Sans Serif" w:cs="Microsoft Sans Serif"/>
        </w:rPr>
        <w:t>Подпись</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уполномоченного</w:t>
      </w:r>
      <w:r w:rsidRPr="003474C4">
        <w:rPr>
          <w:rFonts w:ascii="Microsoft Sans Serif" w:hAnsi="Microsoft Sans Serif" w:cs="Microsoft Sans Serif"/>
          <w:spacing w:val="-11"/>
        </w:rPr>
        <w:t xml:space="preserve"> </w:t>
      </w:r>
      <w:r w:rsidRPr="003474C4">
        <w:rPr>
          <w:rFonts w:ascii="Microsoft Sans Serif" w:hAnsi="Microsoft Sans Serif" w:cs="Microsoft Sans Serif"/>
          <w:spacing w:val="-4"/>
        </w:rPr>
        <w:t>лица:</w:t>
      </w:r>
      <w:r w:rsidRPr="003474C4">
        <w:rPr>
          <w:rFonts w:ascii="Microsoft Sans Serif" w:hAnsi="Microsoft Sans Serif" w:cs="Microsoft Sans Serif"/>
          <w:b w:val="0"/>
          <w:u w:val="single"/>
        </w:rPr>
        <w:tab/>
      </w:r>
      <w:r w:rsidRPr="003474C4">
        <w:rPr>
          <w:rFonts w:ascii="Microsoft Sans Serif" w:hAnsi="Microsoft Sans Serif" w:cs="Microsoft Sans Serif"/>
        </w:rPr>
        <w:t xml:space="preserve">Дата: </w:t>
      </w:r>
      <w:r w:rsidRPr="003474C4">
        <w:rPr>
          <w:rFonts w:ascii="Microsoft Sans Serif" w:hAnsi="Microsoft Sans Serif" w:cs="Microsoft Sans Serif"/>
          <w:b w:val="0"/>
          <w:u w:val="single"/>
        </w:rPr>
        <w:tab/>
      </w:r>
    </w:p>
    <w:p w:rsidR="00FD0AFC" w:rsidRPr="003474C4" w:rsidRDefault="00000000">
      <w:pPr>
        <w:tabs>
          <w:tab w:val="left" w:pos="10198"/>
        </w:tabs>
        <w:spacing w:before="239"/>
        <w:ind w:left="307"/>
      </w:pPr>
      <w:r w:rsidRPr="003474C4">
        <w:rPr>
          <w:b/>
        </w:rPr>
        <w:t>ФИО подписавшего</w:t>
      </w:r>
      <w:r w:rsidRPr="003474C4">
        <w:rPr>
          <w:b/>
          <w:spacing w:val="-2"/>
        </w:rPr>
        <w:t xml:space="preserve"> </w:t>
      </w:r>
      <w:r w:rsidRPr="003474C4">
        <w:rPr>
          <w:b/>
        </w:rPr>
        <w:t>печатными</w:t>
      </w:r>
      <w:r w:rsidRPr="003474C4">
        <w:rPr>
          <w:b/>
          <w:spacing w:val="-1"/>
        </w:rPr>
        <w:t xml:space="preserve"> </w:t>
      </w:r>
      <w:r w:rsidRPr="003474C4">
        <w:rPr>
          <w:b/>
        </w:rPr>
        <w:t>буквами:</w:t>
      </w:r>
      <w:r w:rsidRPr="003474C4">
        <w:rPr>
          <w:b/>
          <w:spacing w:val="-1"/>
        </w:rPr>
        <w:t xml:space="preserve"> </w:t>
      </w:r>
      <w:r w:rsidRPr="003474C4">
        <w:rPr>
          <w:u w:val="single"/>
        </w:rPr>
        <w:tab/>
      </w:r>
    </w:p>
    <w:p w:rsidR="00FD0AFC" w:rsidRPr="003474C4" w:rsidRDefault="00FD0AFC">
      <w:pPr>
        <w:pStyle w:val="a3"/>
        <w:spacing w:before="240"/>
        <w:jc w:val="left"/>
      </w:pPr>
    </w:p>
    <w:p w:rsidR="00FD0AFC" w:rsidRPr="003474C4" w:rsidRDefault="00000000">
      <w:pPr>
        <w:pStyle w:val="a6"/>
        <w:numPr>
          <w:ilvl w:val="0"/>
          <w:numId w:val="8"/>
        </w:numPr>
        <w:tabs>
          <w:tab w:val="left" w:pos="665"/>
          <w:tab w:val="left" w:pos="667"/>
        </w:tabs>
        <w:ind w:right="532"/>
      </w:pPr>
      <w:r w:rsidRPr="003474C4">
        <w:t xml:space="preserve">Участник торгов удостоверяет, что сам, его собственник(и), агенты, суб-консультанты, субподрядчики, консорциум и партнеры по совместным предприятиям </w:t>
      </w:r>
      <w:r w:rsidRPr="003474C4">
        <w:rPr>
          <w:b/>
        </w:rPr>
        <w:t xml:space="preserve">НЕ </w:t>
      </w:r>
      <w:r w:rsidRPr="003474C4">
        <w:t>участвовали в мошенничестве, коррупции, сговоре, принуждении или препятствиях в связи с настоящим процессом закупок.</w:t>
      </w:r>
    </w:p>
    <w:p w:rsidR="00FD0AFC" w:rsidRPr="003474C4" w:rsidRDefault="00FD0AFC">
      <w:pPr>
        <w:pStyle w:val="a3"/>
        <w:spacing w:before="8"/>
        <w:jc w:val="left"/>
      </w:pPr>
    </w:p>
    <w:p w:rsidR="00FD0AFC" w:rsidRPr="003474C4" w:rsidRDefault="00000000">
      <w:pPr>
        <w:pStyle w:val="a6"/>
        <w:numPr>
          <w:ilvl w:val="0"/>
          <w:numId w:val="8"/>
        </w:numPr>
        <w:tabs>
          <w:tab w:val="left" w:pos="665"/>
          <w:tab w:val="left" w:pos="667"/>
        </w:tabs>
        <w:spacing w:line="276" w:lineRule="auto"/>
        <w:ind w:right="527"/>
      </w:pPr>
      <w:r w:rsidRPr="003474C4">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3474C4">
        <w:rPr>
          <w:spacing w:val="21"/>
        </w:rPr>
        <w:t xml:space="preserve"> </w:t>
      </w:r>
      <w:r w:rsidRPr="003474C4">
        <w:t>решений</w:t>
      </w:r>
      <w:r w:rsidRPr="003474C4">
        <w:rPr>
          <w:spacing w:val="21"/>
        </w:rPr>
        <w:t xml:space="preserve"> </w:t>
      </w:r>
      <w:r w:rsidRPr="003474C4">
        <w:t>о</w:t>
      </w:r>
      <w:r w:rsidRPr="003474C4">
        <w:rPr>
          <w:spacing w:val="20"/>
        </w:rPr>
        <w:t xml:space="preserve"> </w:t>
      </w:r>
      <w:r w:rsidRPr="003474C4">
        <w:t>лишении</w:t>
      </w:r>
      <w:r w:rsidRPr="003474C4">
        <w:rPr>
          <w:spacing w:val="20"/>
        </w:rPr>
        <w:t xml:space="preserve"> </w:t>
      </w:r>
      <w:r w:rsidRPr="003474C4">
        <w:t>прав</w:t>
      </w:r>
      <w:r w:rsidRPr="003474C4">
        <w:rPr>
          <w:spacing w:val="21"/>
        </w:rPr>
        <w:t xml:space="preserve"> </w:t>
      </w:r>
      <w:r w:rsidRPr="003474C4">
        <w:t>на</w:t>
      </w:r>
      <w:r w:rsidRPr="003474C4">
        <w:rPr>
          <w:spacing w:val="22"/>
        </w:rPr>
        <w:t xml:space="preserve"> </w:t>
      </w:r>
      <w:r w:rsidRPr="003474C4">
        <w:t>участие</w:t>
      </w:r>
      <w:r w:rsidRPr="003474C4">
        <w:rPr>
          <w:spacing w:val="22"/>
        </w:rPr>
        <w:t xml:space="preserve"> </w:t>
      </w:r>
      <w:r w:rsidRPr="003474C4">
        <w:t>или</w:t>
      </w:r>
      <w:r w:rsidRPr="003474C4">
        <w:rPr>
          <w:spacing w:val="21"/>
        </w:rPr>
        <w:t xml:space="preserve"> </w:t>
      </w:r>
      <w:r w:rsidRPr="003474C4">
        <w:t>“Соглашением</w:t>
      </w:r>
      <w:r w:rsidRPr="003474C4">
        <w:rPr>
          <w:spacing w:val="22"/>
        </w:rPr>
        <w:t xml:space="preserve"> </w:t>
      </w:r>
      <w:r w:rsidRPr="003474C4">
        <w:t>о</w:t>
      </w:r>
      <w:r w:rsidRPr="003474C4">
        <w:rPr>
          <w:spacing w:val="22"/>
        </w:rPr>
        <w:t xml:space="preserve"> </w:t>
      </w:r>
      <w:r w:rsidRPr="003474C4">
        <w:t>взаимном</w:t>
      </w:r>
      <w:r w:rsidRPr="003474C4">
        <w:rPr>
          <w:spacing w:val="20"/>
        </w:rPr>
        <w:t xml:space="preserve"> </w:t>
      </w:r>
      <w:r w:rsidRPr="003474C4">
        <w:t>лишении</w:t>
      </w:r>
    </w:p>
    <w:p w:rsidR="00FD0AFC" w:rsidRPr="003474C4" w:rsidRDefault="00FD0AFC">
      <w:pPr>
        <w:pStyle w:val="a6"/>
        <w:spacing w:line="276" w:lineRule="auto"/>
        <w:sectPr w:rsidR="00FD0AFC" w:rsidRPr="003474C4" w:rsidSect="00600E2D">
          <w:pgSz w:w="11900" w:h="16820"/>
          <w:pgMar w:top="1620" w:right="425" w:bottom="1240" w:left="708" w:header="709" w:footer="978" w:gutter="0"/>
          <w:cols w:space="720"/>
          <w:docGrid w:linePitch="299"/>
        </w:sectPr>
      </w:pPr>
    </w:p>
    <w:p w:rsidR="00FD0AFC" w:rsidRPr="003474C4" w:rsidRDefault="00000000">
      <w:pPr>
        <w:pStyle w:val="a3"/>
        <w:spacing w:before="64" w:line="276" w:lineRule="auto"/>
        <w:ind w:left="667" w:right="531"/>
      </w:pPr>
      <w:r w:rsidRPr="003474C4">
        <w:lastRenderedPageBreak/>
        <w:t>прав”)</w:t>
      </w:r>
      <w:r w:rsidRPr="003474C4">
        <w:rPr>
          <w:vertAlign w:val="superscript"/>
        </w:rPr>
        <w:t>5</w:t>
      </w:r>
      <w:r w:rsidRPr="003474C4">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суб- консультантов, субподрядчиков, консорциумов и партнеров по совместным предприятиям:</w:t>
      </w:r>
    </w:p>
    <w:p w:rsidR="00FD0AFC" w:rsidRPr="003474C4" w:rsidRDefault="00FD0AFC">
      <w:pPr>
        <w:pStyle w:val="a3"/>
        <w:spacing w:before="69"/>
        <w:jc w:val="left"/>
        <w:rPr>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FD0AFC" w:rsidRPr="003474C4">
        <w:trPr>
          <w:trHeight w:val="2909"/>
        </w:trPr>
        <w:tc>
          <w:tcPr>
            <w:tcW w:w="1973" w:type="dxa"/>
            <w:shd w:val="clear" w:color="auto" w:fill="205768"/>
          </w:tcPr>
          <w:p w:rsidR="00FD0AFC" w:rsidRPr="003474C4" w:rsidRDefault="00000000">
            <w:pPr>
              <w:pStyle w:val="TableParagraph"/>
              <w:spacing w:before="3" w:line="280" w:lineRule="auto"/>
              <w:ind w:left="107" w:right="93"/>
            </w:pPr>
            <w:r w:rsidRPr="003474C4">
              <w:rPr>
                <w:color w:val="FFFFFF"/>
              </w:rPr>
              <w:t>Характер меры (т.е.,</w:t>
            </w:r>
            <w:r w:rsidRPr="003474C4">
              <w:rPr>
                <w:color w:val="FFFFFF"/>
                <w:spacing w:val="-2"/>
              </w:rPr>
              <w:t xml:space="preserve"> </w:t>
            </w:r>
            <w:r w:rsidRPr="003474C4">
              <w:rPr>
                <w:color w:val="FFFFFF"/>
              </w:rPr>
              <w:t xml:space="preserve">судимость, </w:t>
            </w:r>
            <w:r w:rsidRPr="003474C4">
              <w:rPr>
                <w:color w:val="FFFFFF"/>
                <w:spacing w:val="-8"/>
              </w:rPr>
              <w:t xml:space="preserve">административны </w:t>
            </w:r>
            <w:r w:rsidRPr="003474C4">
              <w:rPr>
                <w:color w:val="FFFFFF"/>
              </w:rPr>
              <w:t xml:space="preserve">й штраф или </w:t>
            </w:r>
            <w:r w:rsidRPr="003474C4">
              <w:rPr>
                <w:color w:val="FFFFFF"/>
                <w:spacing w:val="-2"/>
              </w:rPr>
              <w:t xml:space="preserve">временное </w:t>
            </w:r>
            <w:r w:rsidRPr="003474C4">
              <w:rPr>
                <w:color w:val="FFFFFF"/>
              </w:rPr>
              <w:t>лишение</w:t>
            </w:r>
            <w:r w:rsidRPr="003474C4">
              <w:rPr>
                <w:color w:val="FFFFFF"/>
                <w:spacing w:val="-15"/>
              </w:rPr>
              <w:t xml:space="preserve"> </w:t>
            </w:r>
            <w:r w:rsidRPr="003474C4">
              <w:rPr>
                <w:color w:val="FFFFFF"/>
              </w:rPr>
              <w:t>прав</w:t>
            </w:r>
            <w:r w:rsidRPr="003474C4">
              <w:rPr>
                <w:color w:val="FFFFFF"/>
                <w:spacing w:val="-15"/>
              </w:rPr>
              <w:t xml:space="preserve"> </w:t>
            </w:r>
            <w:r w:rsidRPr="003474C4">
              <w:rPr>
                <w:color w:val="FFFFFF"/>
              </w:rPr>
              <w:t xml:space="preserve">на </w:t>
            </w:r>
            <w:r w:rsidRPr="003474C4">
              <w:rPr>
                <w:color w:val="FFFFFF"/>
                <w:spacing w:val="-2"/>
              </w:rPr>
              <w:t>участие)</w:t>
            </w:r>
          </w:p>
        </w:tc>
        <w:tc>
          <w:tcPr>
            <w:tcW w:w="1598" w:type="dxa"/>
            <w:shd w:val="clear" w:color="auto" w:fill="205768"/>
          </w:tcPr>
          <w:p w:rsidR="00FD0AFC" w:rsidRPr="003474C4" w:rsidRDefault="00000000">
            <w:pPr>
              <w:pStyle w:val="TableParagraph"/>
              <w:spacing w:before="3" w:line="280" w:lineRule="auto"/>
              <w:ind w:left="108" w:right="315"/>
            </w:pPr>
            <w:r w:rsidRPr="003474C4">
              <w:rPr>
                <w:color w:val="FFFFFF"/>
                <w:spacing w:val="-8"/>
              </w:rPr>
              <w:t>Наложен</w:t>
            </w:r>
            <w:r w:rsidRPr="003474C4">
              <w:rPr>
                <w:color w:val="FFFFFF"/>
                <w:spacing w:val="-10"/>
              </w:rPr>
              <w:t xml:space="preserve"> </w:t>
            </w:r>
            <w:r w:rsidRPr="003474C4">
              <w:rPr>
                <w:color w:val="FFFFFF"/>
                <w:spacing w:val="-8"/>
              </w:rPr>
              <w:t xml:space="preserve">со </w:t>
            </w:r>
            <w:r w:rsidRPr="003474C4">
              <w:rPr>
                <w:color w:val="FFFFFF"/>
                <w:spacing w:val="-2"/>
              </w:rPr>
              <w:t>стороны</w:t>
            </w:r>
          </w:p>
        </w:tc>
        <w:tc>
          <w:tcPr>
            <w:tcW w:w="1855" w:type="dxa"/>
            <w:shd w:val="clear" w:color="auto" w:fill="205768"/>
          </w:tcPr>
          <w:p w:rsidR="00FD0AFC" w:rsidRPr="003474C4" w:rsidRDefault="00000000">
            <w:pPr>
              <w:pStyle w:val="TableParagraph"/>
              <w:spacing w:before="3" w:line="280" w:lineRule="auto"/>
              <w:ind w:left="108" w:right="129"/>
            </w:pPr>
            <w:r w:rsidRPr="003474C4">
              <w:rPr>
                <w:color w:val="FFFFFF"/>
                <w:spacing w:val="-4"/>
              </w:rPr>
              <w:t xml:space="preserve">Имя </w:t>
            </w:r>
            <w:r w:rsidRPr="003474C4">
              <w:rPr>
                <w:color w:val="FFFFFF"/>
                <w:spacing w:val="-2"/>
              </w:rPr>
              <w:t xml:space="preserve">осужденной, </w:t>
            </w:r>
            <w:r w:rsidRPr="003474C4">
              <w:rPr>
                <w:color w:val="FFFFFF"/>
                <w:spacing w:val="-8"/>
              </w:rPr>
              <w:t xml:space="preserve">оштрафованной </w:t>
            </w:r>
            <w:r w:rsidRPr="003474C4">
              <w:rPr>
                <w:color w:val="FFFFFF"/>
              </w:rPr>
              <w:t xml:space="preserve">или временно </w:t>
            </w:r>
            <w:r w:rsidRPr="003474C4">
              <w:rPr>
                <w:color w:val="FFFFFF"/>
                <w:spacing w:val="-2"/>
              </w:rPr>
              <w:t xml:space="preserve">отстраненной </w:t>
            </w:r>
            <w:r w:rsidRPr="003474C4">
              <w:rPr>
                <w:color w:val="FFFFFF"/>
              </w:rPr>
              <w:t>стороны</w:t>
            </w:r>
            <w:r w:rsidRPr="003474C4">
              <w:rPr>
                <w:color w:val="FFFFFF"/>
                <w:spacing w:val="-4"/>
              </w:rPr>
              <w:t xml:space="preserve"> </w:t>
            </w:r>
            <w:r w:rsidRPr="003474C4">
              <w:rPr>
                <w:color w:val="FFFFFF"/>
              </w:rPr>
              <w:t xml:space="preserve">(и отношение к </w:t>
            </w:r>
            <w:r w:rsidRPr="003474C4">
              <w:rPr>
                <w:color w:val="FFFFFF"/>
                <w:spacing w:val="-2"/>
              </w:rPr>
              <w:t>участнику торгов)</w:t>
            </w:r>
          </w:p>
        </w:tc>
        <w:tc>
          <w:tcPr>
            <w:tcW w:w="1714" w:type="dxa"/>
            <w:shd w:val="clear" w:color="auto" w:fill="205768"/>
          </w:tcPr>
          <w:p w:rsidR="00FD0AFC" w:rsidRPr="003474C4" w:rsidRDefault="00000000">
            <w:pPr>
              <w:pStyle w:val="TableParagraph"/>
              <w:spacing w:before="3" w:line="280" w:lineRule="auto"/>
              <w:ind w:left="109" w:right="95"/>
            </w:pPr>
            <w:r w:rsidRPr="003474C4">
              <w:rPr>
                <w:color w:val="FFFFFF"/>
                <w:spacing w:val="-6"/>
              </w:rPr>
              <w:t>Основания</w:t>
            </w:r>
            <w:r w:rsidRPr="003474C4">
              <w:rPr>
                <w:color w:val="FFFFFF"/>
                <w:spacing w:val="-10"/>
              </w:rPr>
              <w:t xml:space="preserve"> </w:t>
            </w:r>
            <w:r w:rsidRPr="003474C4">
              <w:rPr>
                <w:color w:val="FFFFFF"/>
                <w:spacing w:val="-6"/>
              </w:rPr>
              <w:t xml:space="preserve">для </w:t>
            </w:r>
            <w:r w:rsidRPr="003474C4">
              <w:rPr>
                <w:color w:val="FFFFFF"/>
                <w:spacing w:val="-2"/>
              </w:rPr>
              <w:t xml:space="preserve">применения </w:t>
            </w:r>
            <w:r w:rsidRPr="003474C4">
              <w:rPr>
                <w:color w:val="FFFFFF"/>
              </w:rPr>
              <w:t>меры</w:t>
            </w:r>
            <w:r w:rsidRPr="003474C4">
              <w:rPr>
                <w:color w:val="FFFFFF"/>
                <w:spacing w:val="-4"/>
              </w:rPr>
              <w:t xml:space="preserve"> </w:t>
            </w:r>
            <w:r w:rsidRPr="003474C4">
              <w:rPr>
                <w:color w:val="FFFFFF"/>
              </w:rPr>
              <w:t xml:space="preserve">(т.е. </w:t>
            </w:r>
            <w:r w:rsidRPr="003474C4">
              <w:rPr>
                <w:color w:val="FFFFFF"/>
                <w:spacing w:val="-4"/>
              </w:rPr>
              <w:t xml:space="preserve">мошенничеств </w:t>
            </w:r>
            <w:r w:rsidRPr="003474C4">
              <w:rPr>
                <w:color w:val="FFFFFF"/>
              </w:rPr>
              <w:t>о</w:t>
            </w:r>
            <w:r w:rsidRPr="003474C4">
              <w:rPr>
                <w:color w:val="FFFFFF"/>
                <w:spacing w:val="-4"/>
              </w:rPr>
              <w:t xml:space="preserve"> </w:t>
            </w:r>
            <w:r w:rsidRPr="003474C4">
              <w:rPr>
                <w:color w:val="FFFFFF"/>
              </w:rPr>
              <w:t xml:space="preserve">при </w:t>
            </w:r>
            <w:r w:rsidRPr="003474C4">
              <w:rPr>
                <w:color w:val="FFFFFF"/>
                <w:spacing w:val="-2"/>
              </w:rPr>
              <w:t xml:space="preserve">осуществлени </w:t>
            </w:r>
            <w:r w:rsidRPr="003474C4">
              <w:rPr>
                <w:color w:val="FFFFFF"/>
              </w:rPr>
              <w:t xml:space="preserve">и закупок или </w:t>
            </w:r>
            <w:r w:rsidRPr="003474C4">
              <w:rPr>
                <w:color w:val="FFFFFF"/>
                <w:spacing w:val="-2"/>
              </w:rPr>
              <w:t>коррупция</w:t>
            </w:r>
            <w:r w:rsidRPr="003474C4">
              <w:rPr>
                <w:color w:val="FFFFFF"/>
                <w:spacing w:val="-13"/>
              </w:rPr>
              <w:t xml:space="preserve"> </w:t>
            </w:r>
            <w:r w:rsidRPr="003474C4">
              <w:rPr>
                <w:color w:val="FFFFFF"/>
                <w:spacing w:val="-2"/>
              </w:rPr>
              <w:t>при выполнении</w:t>
            </w:r>
          </w:p>
          <w:p w:rsidR="00FD0AFC" w:rsidRPr="003474C4" w:rsidRDefault="00000000">
            <w:pPr>
              <w:pStyle w:val="TableParagraph"/>
              <w:spacing w:line="246" w:lineRule="exact"/>
              <w:ind w:left="109"/>
            </w:pPr>
            <w:r w:rsidRPr="003474C4">
              <w:rPr>
                <w:color w:val="FFFFFF"/>
                <w:spacing w:val="-2"/>
              </w:rPr>
              <w:t>контракта)</w:t>
            </w:r>
          </w:p>
        </w:tc>
        <w:tc>
          <w:tcPr>
            <w:tcW w:w="1421" w:type="dxa"/>
            <w:shd w:val="clear" w:color="auto" w:fill="205768"/>
          </w:tcPr>
          <w:p w:rsidR="00FD0AFC" w:rsidRPr="003474C4" w:rsidRDefault="00000000">
            <w:pPr>
              <w:pStyle w:val="TableParagraph"/>
              <w:spacing w:before="3" w:line="280" w:lineRule="auto"/>
              <w:ind w:left="109" w:right="166"/>
            </w:pPr>
            <w:r w:rsidRPr="003474C4">
              <w:rPr>
                <w:color w:val="FFFFFF"/>
              </w:rPr>
              <w:t xml:space="preserve">Дата и </w:t>
            </w:r>
            <w:r w:rsidRPr="003474C4">
              <w:rPr>
                <w:color w:val="FFFFFF"/>
                <w:spacing w:val="-2"/>
              </w:rPr>
              <w:t xml:space="preserve">время </w:t>
            </w:r>
            <w:r w:rsidRPr="003474C4">
              <w:rPr>
                <w:color w:val="FFFFFF"/>
                <w:spacing w:val="-8"/>
              </w:rPr>
              <w:t xml:space="preserve">(продолжит </w:t>
            </w:r>
            <w:r w:rsidRPr="003474C4">
              <w:rPr>
                <w:color w:val="FFFFFF"/>
                <w:spacing w:val="-2"/>
              </w:rPr>
              <w:t xml:space="preserve">ельность) </w:t>
            </w:r>
            <w:r w:rsidRPr="003474C4">
              <w:rPr>
                <w:color w:val="FFFFFF"/>
                <w:spacing w:val="-4"/>
              </w:rPr>
              <w:t>меры</w:t>
            </w:r>
          </w:p>
        </w:tc>
      </w:tr>
      <w:tr w:rsidR="00FD0AFC" w:rsidRPr="003474C4">
        <w:trPr>
          <w:trHeight w:val="290"/>
        </w:trPr>
        <w:tc>
          <w:tcPr>
            <w:tcW w:w="1973" w:type="dxa"/>
          </w:tcPr>
          <w:p w:rsidR="00FD0AFC" w:rsidRPr="003474C4" w:rsidRDefault="00FD0AFC">
            <w:pPr>
              <w:pStyle w:val="TableParagraph"/>
              <w:rPr>
                <w:sz w:val="20"/>
              </w:rPr>
            </w:pPr>
          </w:p>
        </w:tc>
        <w:tc>
          <w:tcPr>
            <w:tcW w:w="1598" w:type="dxa"/>
          </w:tcPr>
          <w:p w:rsidR="00FD0AFC" w:rsidRPr="003474C4" w:rsidRDefault="00FD0AFC">
            <w:pPr>
              <w:pStyle w:val="TableParagraph"/>
              <w:rPr>
                <w:sz w:val="20"/>
              </w:rPr>
            </w:pPr>
          </w:p>
        </w:tc>
        <w:tc>
          <w:tcPr>
            <w:tcW w:w="1855" w:type="dxa"/>
          </w:tcPr>
          <w:p w:rsidR="00FD0AFC" w:rsidRPr="003474C4" w:rsidRDefault="00FD0AFC">
            <w:pPr>
              <w:pStyle w:val="TableParagraph"/>
              <w:rPr>
                <w:sz w:val="20"/>
              </w:rPr>
            </w:pPr>
          </w:p>
        </w:tc>
        <w:tc>
          <w:tcPr>
            <w:tcW w:w="1714" w:type="dxa"/>
          </w:tcPr>
          <w:p w:rsidR="00FD0AFC" w:rsidRPr="003474C4" w:rsidRDefault="00FD0AFC">
            <w:pPr>
              <w:pStyle w:val="TableParagraph"/>
              <w:rPr>
                <w:sz w:val="20"/>
              </w:rPr>
            </w:pPr>
          </w:p>
        </w:tc>
        <w:tc>
          <w:tcPr>
            <w:tcW w:w="1421" w:type="dxa"/>
          </w:tcPr>
          <w:p w:rsidR="00FD0AFC" w:rsidRPr="003474C4" w:rsidRDefault="00FD0AFC">
            <w:pPr>
              <w:pStyle w:val="TableParagraph"/>
              <w:rPr>
                <w:sz w:val="20"/>
              </w:rPr>
            </w:pPr>
          </w:p>
        </w:tc>
      </w:tr>
      <w:tr w:rsidR="00FD0AFC" w:rsidRPr="003474C4">
        <w:trPr>
          <w:trHeight w:val="292"/>
        </w:trPr>
        <w:tc>
          <w:tcPr>
            <w:tcW w:w="1973" w:type="dxa"/>
            <w:shd w:val="clear" w:color="auto" w:fill="DAEDF3"/>
          </w:tcPr>
          <w:p w:rsidR="00FD0AFC" w:rsidRPr="003474C4" w:rsidRDefault="00FD0AFC">
            <w:pPr>
              <w:pStyle w:val="TableParagraph"/>
              <w:rPr>
                <w:sz w:val="20"/>
              </w:rPr>
            </w:pPr>
          </w:p>
        </w:tc>
        <w:tc>
          <w:tcPr>
            <w:tcW w:w="1598" w:type="dxa"/>
            <w:shd w:val="clear" w:color="auto" w:fill="DAEDF3"/>
          </w:tcPr>
          <w:p w:rsidR="00FD0AFC" w:rsidRPr="003474C4" w:rsidRDefault="00FD0AFC">
            <w:pPr>
              <w:pStyle w:val="TableParagraph"/>
              <w:rPr>
                <w:sz w:val="20"/>
              </w:rPr>
            </w:pPr>
          </w:p>
        </w:tc>
        <w:tc>
          <w:tcPr>
            <w:tcW w:w="1855" w:type="dxa"/>
            <w:shd w:val="clear" w:color="auto" w:fill="DAEDF3"/>
          </w:tcPr>
          <w:p w:rsidR="00FD0AFC" w:rsidRPr="003474C4" w:rsidRDefault="00FD0AFC">
            <w:pPr>
              <w:pStyle w:val="TableParagraph"/>
              <w:rPr>
                <w:sz w:val="20"/>
              </w:rPr>
            </w:pPr>
          </w:p>
        </w:tc>
        <w:tc>
          <w:tcPr>
            <w:tcW w:w="1714" w:type="dxa"/>
            <w:shd w:val="clear" w:color="auto" w:fill="DAEDF3"/>
          </w:tcPr>
          <w:p w:rsidR="00FD0AFC" w:rsidRPr="003474C4" w:rsidRDefault="00FD0AFC">
            <w:pPr>
              <w:pStyle w:val="TableParagraph"/>
              <w:rPr>
                <w:sz w:val="20"/>
              </w:rPr>
            </w:pPr>
          </w:p>
        </w:tc>
        <w:tc>
          <w:tcPr>
            <w:tcW w:w="1421" w:type="dxa"/>
            <w:shd w:val="clear" w:color="auto" w:fill="DAEDF3"/>
          </w:tcPr>
          <w:p w:rsidR="00FD0AFC" w:rsidRPr="003474C4" w:rsidRDefault="00FD0AFC">
            <w:pPr>
              <w:pStyle w:val="TableParagraph"/>
              <w:rPr>
                <w:sz w:val="20"/>
              </w:rPr>
            </w:pPr>
          </w:p>
        </w:tc>
      </w:tr>
    </w:tbl>
    <w:p w:rsidR="00FD0AFC" w:rsidRPr="003474C4" w:rsidRDefault="00FD0AFC">
      <w:pPr>
        <w:pStyle w:val="a3"/>
        <w:spacing w:before="6"/>
        <w:jc w:val="left"/>
      </w:pPr>
    </w:p>
    <w:p w:rsidR="00FD0AFC" w:rsidRPr="003474C4" w:rsidRDefault="00000000">
      <w:pPr>
        <w:pStyle w:val="a3"/>
        <w:spacing w:line="244" w:lineRule="auto"/>
        <w:ind w:left="754" w:right="534"/>
      </w:pPr>
      <w:r w:rsidRPr="003474C4">
        <w:t>В случае отсутствия судимости, административных штрафов или временного отстранения указать «нет».</w:t>
      </w:r>
    </w:p>
    <w:p w:rsidR="00FD0AFC" w:rsidRPr="003474C4" w:rsidRDefault="00FD0AFC">
      <w:pPr>
        <w:pStyle w:val="a3"/>
        <w:spacing w:before="1"/>
        <w:jc w:val="left"/>
      </w:pPr>
    </w:p>
    <w:p w:rsidR="00FD0AFC" w:rsidRPr="003474C4" w:rsidRDefault="00000000">
      <w:pPr>
        <w:pStyle w:val="a6"/>
        <w:numPr>
          <w:ilvl w:val="0"/>
          <w:numId w:val="8"/>
        </w:numPr>
        <w:tabs>
          <w:tab w:val="left" w:pos="665"/>
          <w:tab w:val="left" w:pos="667"/>
        </w:tabs>
        <w:spacing w:line="276" w:lineRule="auto"/>
        <w:ind w:right="531"/>
      </w:pPr>
      <w:r w:rsidRPr="003474C4">
        <w:t xml:space="preserve">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 партнеры по совместному предприятию, </w:t>
      </w:r>
      <w:r w:rsidRPr="003474C4">
        <w:rPr>
          <w:b/>
        </w:rPr>
        <w:t xml:space="preserve">НЕ </w:t>
      </w:r>
      <w:r w:rsidRPr="003474C4">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rsidR="00FD0AFC" w:rsidRPr="003474C4" w:rsidRDefault="00000000">
      <w:pPr>
        <w:pStyle w:val="a6"/>
        <w:numPr>
          <w:ilvl w:val="0"/>
          <w:numId w:val="8"/>
        </w:numPr>
        <w:tabs>
          <w:tab w:val="left" w:pos="665"/>
          <w:tab w:val="left" w:pos="667"/>
        </w:tabs>
        <w:spacing w:before="44" w:line="242" w:lineRule="auto"/>
        <w:ind w:right="531"/>
      </w:pPr>
      <w:r w:rsidRPr="003474C4">
        <w:t>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w:t>
      </w:r>
      <w:r w:rsidRPr="003474C4">
        <w:rPr>
          <w:spacing w:val="-15"/>
        </w:rPr>
        <w:t xml:space="preserve"> </w:t>
      </w:r>
      <w:r w:rsidRPr="003474C4">
        <w:t>партнеры</w:t>
      </w:r>
      <w:r w:rsidRPr="003474C4">
        <w:rPr>
          <w:spacing w:val="-15"/>
        </w:rPr>
        <w:t xml:space="preserve"> </w:t>
      </w:r>
      <w:r w:rsidRPr="003474C4">
        <w:t>по</w:t>
      </w:r>
      <w:r w:rsidRPr="003474C4">
        <w:rPr>
          <w:spacing w:val="-14"/>
        </w:rPr>
        <w:t xml:space="preserve"> </w:t>
      </w:r>
      <w:r w:rsidRPr="003474C4">
        <w:t>совместному</w:t>
      </w:r>
      <w:r w:rsidRPr="003474C4">
        <w:rPr>
          <w:spacing w:val="-15"/>
        </w:rPr>
        <w:t xml:space="preserve"> </w:t>
      </w:r>
      <w:r w:rsidRPr="003474C4">
        <w:t>предприятию,</w:t>
      </w:r>
      <w:r w:rsidRPr="003474C4">
        <w:rPr>
          <w:spacing w:val="-15"/>
        </w:rPr>
        <w:t xml:space="preserve"> </w:t>
      </w:r>
      <w:r w:rsidRPr="003474C4">
        <w:t>НЕ</w:t>
      </w:r>
      <w:r w:rsidRPr="003474C4">
        <w:rPr>
          <w:spacing w:val="-14"/>
        </w:rPr>
        <w:t xml:space="preserve"> </w:t>
      </w:r>
      <w:r w:rsidRPr="003474C4">
        <w:t>судимы,</w:t>
      </w:r>
      <w:r w:rsidRPr="003474C4">
        <w:rPr>
          <w:spacing w:val="-15"/>
        </w:rPr>
        <w:t xml:space="preserve"> </w:t>
      </w:r>
      <w:r w:rsidRPr="003474C4">
        <w:t>не</w:t>
      </w:r>
      <w:r w:rsidRPr="003474C4">
        <w:rPr>
          <w:spacing w:val="-14"/>
        </w:rPr>
        <w:t xml:space="preserve"> </w:t>
      </w:r>
      <w:r w:rsidRPr="003474C4">
        <w:t>имеют</w:t>
      </w:r>
      <w:r w:rsidRPr="003474C4">
        <w:rPr>
          <w:spacing w:val="-15"/>
        </w:rPr>
        <w:t xml:space="preserve"> </w:t>
      </w:r>
      <w:r w:rsidRPr="003474C4">
        <w:t>административных</w:t>
      </w:r>
      <w:r w:rsidRPr="003474C4">
        <w:rPr>
          <w:spacing w:val="-15"/>
        </w:rPr>
        <w:t xml:space="preserve"> </w:t>
      </w:r>
      <w:r w:rsidRPr="003474C4">
        <w:t>штрафов и/или не были временно отстранены за участие в актах сексуального домогательства, сексуального принуждения и насилия.</w:t>
      </w:r>
    </w:p>
    <w:p w:rsidR="00FD0AFC" w:rsidRPr="003474C4" w:rsidRDefault="00000000">
      <w:pPr>
        <w:pStyle w:val="a6"/>
        <w:numPr>
          <w:ilvl w:val="0"/>
          <w:numId w:val="8"/>
        </w:numPr>
        <w:tabs>
          <w:tab w:val="left" w:pos="665"/>
          <w:tab w:val="left" w:pos="667"/>
        </w:tabs>
        <w:spacing w:before="233"/>
        <w:ind w:right="532"/>
      </w:pPr>
      <w:r w:rsidRPr="003474C4">
        <w:t xml:space="preserve">Участник торгов удостоверяет, что он сам, его собственник(и), агенты, суб-консультанты, субподрядчики, консорциум и партнеры по совместным предприятиям </w:t>
      </w:r>
      <w:r w:rsidRPr="003474C4">
        <w:rPr>
          <w:b/>
        </w:rPr>
        <w:t xml:space="preserve">НЕ </w:t>
      </w:r>
      <w:r w:rsidRPr="003474C4">
        <w:t>имеют фактических, потенциальных или обоснованно предполагаемых конфликтов интересов, и в частности, что они:</w:t>
      </w:r>
    </w:p>
    <w:p w:rsidR="00FD0AFC" w:rsidRPr="003474C4" w:rsidRDefault="00000000">
      <w:pPr>
        <w:pStyle w:val="a6"/>
        <w:numPr>
          <w:ilvl w:val="1"/>
          <w:numId w:val="8"/>
        </w:numPr>
        <w:tabs>
          <w:tab w:val="left" w:pos="1320"/>
          <w:tab w:val="left" w:pos="1322"/>
        </w:tabs>
        <w:spacing w:before="246"/>
        <w:ind w:right="535"/>
      </w:pPr>
      <w:r w:rsidRPr="003474C4">
        <w:t>Не имеют какого-либо фактического или потенциального, и не имеют разумных оснований</w:t>
      </w:r>
      <w:r w:rsidRPr="003474C4">
        <w:rPr>
          <w:spacing w:val="-8"/>
        </w:rPr>
        <w:t xml:space="preserve"> </w:t>
      </w:r>
      <w:r w:rsidRPr="003474C4">
        <w:t>иметь,</w:t>
      </w:r>
      <w:r w:rsidRPr="003474C4">
        <w:rPr>
          <w:spacing w:val="-6"/>
        </w:rPr>
        <w:t xml:space="preserve"> </w:t>
      </w:r>
      <w:r w:rsidRPr="003474C4">
        <w:t>хотя</w:t>
      </w:r>
      <w:r w:rsidRPr="003474C4">
        <w:rPr>
          <w:spacing w:val="-6"/>
        </w:rPr>
        <w:t xml:space="preserve"> </w:t>
      </w:r>
      <w:r w:rsidRPr="003474C4">
        <w:t>бы</w:t>
      </w:r>
      <w:r w:rsidRPr="003474C4">
        <w:rPr>
          <w:spacing w:val="-5"/>
        </w:rPr>
        <w:t xml:space="preserve"> </w:t>
      </w:r>
      <w:r w:rsidRPr="003474C4">
        <w:t>одного</w:t>
      </w:r>
      <w:r w:rsidRPr="003474C4">
        <w:rPr>
          <w:spacing w:val="-7"/>
        </w:rPr>
        <w:t xml:space="preserve"> </w:t>
      </w:r>
      <w:r w:rsidRPr="003474C4">
        <w:t>контролирующего</w:t>
      </w:r>
      <w:r w:rsidRPr="003474C4">
        <w:rPr>
          <w:spacing w:val="-7"/>
        </w:rPr>
        <w:t xml:space="preserve"> </w:t>
      </w:r>
      <w:r w:rsidRPr="003474C4">
        <w:t>партнера,</w:t>
      </w:r>
      <w:r w:rsidRPr="003474C4">
        <w:rPr>
          <w:spacing w:val="-6"/>
        </w:rPr>
        <w:t xml:space="preserve"> </w:t>
      </w:r>
      <w:r w:rsidRPr="003474C4">
        <w:t>имеющего</w:t>
      </w:r>
      <w:r w:rsidRPr="003474C4">
        <w:rPr>
          <w:spacing w:val="-4"/>
        </w:rPr>
        <w:t xml:space="preserve"> </w:t>
      </w:r>
      <w:r w:rsidRPr="003474C4">
        <w:t>отношение</w:t>
      </w:r>
      <w:r w:rsidRPr="003474C4">
        <w:rPr>
          <w:spacing w:val="-5"/>
        </w:rPr>
        <w:t xml:space="preserve"> </w:t>
      </w:r>
      <w:r w:rsidRPr="003474C4">
        <w:t>к одной</w:t>
      </w:r>
      <w:r w:rsidRPr="003474C4">
        <w:rPr>
          <w:spacing w:val="-5"/>
        </w:rPr>
        <w:t xml:space="preserve"> </w:t>
      </w:r>
      <w:r w:rsidRPr="003474C4">
        <w:t>или</w:t>
      </w:r>
      <w:r w:rsidRPr="003474C4">
        <w:rPr>
          <w:spacing w:val="-5"/>
        </w:rPr>
        <w:t xml:space="preserve"> </w:t>
      </w:r>
      <w:r w:rsidRPr="003474C4">
        <w:t>нескольким</w:t>
      </w:r>
      <w:r w:rsidRPr="003474C4">
        <w:rPr>
          <w:spacing w:val="-6"/>
        </w:rPr>
        <w:t xml:space="preserve"> </w:t>
      </w:r>
      <w:r w:rsidRPr="003474C4">
        <w:t>другим</w:t>
      </w:r>
      <w:r w:rsidRPr="003474C4">
        <w:rPr>
          <w:spacing w:val="-7"/>
        </w:rPr>
        <w:t xml:space="preserve"> </w:t>
      </w:r>
      <w:r w:rsidRPr="003474C4">
        <w:t>сторонам</w:t>
      </w:r>
      <w:r w:rsidRPr="003474C4">
        <w:rPr>
          <w:spacing w:val="-6"/>
        </w:rPr>
        <w:t xml:space="preserve"> </w:t>
      </w:r>
      <w:r w:rsidRPr="003474C4">
        <w:t>в</w:t>
      </w:r>
      <w:r w:rsidRPr="003474C4">
        <w:rPr>
          <w:spacing w:val="-6"/>
        </w:rPr>
        <w:t xml:space="preserve"> </w:t>
      </w:r>
      <w:r w:rsidRPr="003474C4">
        <w:t>процессе</w:t>
      </w:r>
      <w:r w:rsidRPr="003474C4">
        <w:rPr>
          <w:spacing w:val="-5"/>
        </w:rPr>
        <w:t xml:space="preserve"> </w:t>
      </w:r>
      <w:r w:rsidRPr="003474C4">
        <w:t>торгов</w:t>
      </w:r>
      <w:r w:rsidRPr="003474C4">
        <w:rPr>
          <w:spacing w:val="-6"/>
        </w:rPr>
        <w:t xml:space="preserve"> </w:t>
      </w:r>
      <w:r w:rsidRPr="003474C4">
        <w:t>или</w:t>
      </w:r>
      <w:r w:rsidRPr="003474C4">
        <w:rPr>
          <w:spacing w:val="-2"/>
        </w:rPr>
        <w:t xml:space="preserve"> </w:t>
      </w:r>
      <w:r w:rsidRPr="003474C4">
        <w:t>исполнения</w:t>
      </w:r>
      <w:r w:rsidRPr="003474C4">
        <w:rPr>
          <w:spacing w:val="-4"/>
        </w:rPr>
        <w:t xml:space="preserve"> </w:t>
      </w:r>
      <w:r w:rsidRPr="003474C4">
        <w:t>контракта;</w:t>
      </w:r>
    </w:p>
    <w:p w:rsidR="00FD0AFC" w:rsidRPr="003474C4" w:rsidRDefault="00000000">
      <w:pPr>
        <w:pStyle w:val="a6"/>
        <w:numPr>
          <w:ilvl w:val="1"/>
          <w:numId w:val="8"/>
        </w:numPr>
        <w:tabs>
          <w:tab w:val="left" w:pos="1320"/>
          <w:tab w:val="left" w:pos="1322"/>
        </w:tabs>
        <w:spacing w:before="243" w:line="242" w:lineRule="auto"/>
        <w:ind w:right="533"/>
      </w:pPr>
      <w:r w:rsidRPr="003474C4">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rsidR="00FD0AFC" w:rsidRPr="003474C4" w:rsidRDefault="00000000">
      <w:pPr>
        <w:pStyle w:val="a6"/>
        <w:numPr>
          <w:ilvl w:val="1"/>
          <w:numId w:val="8"/>
        </w:numPr>
        <w:tabs>
          <w:tab w:val="left" w:pos="1320"/>
          <w:tab w:val="left" w:pos="1322"/>
        </w:tabs>
        <w:spacing w:before="236" w:line="242" w:lineRule="auto"/>
        <w:ind w:right="533"/>
      </w:pPr>
      <w:r w:rsidRPr="003474C4">
        <w:t>Не имеют каких-либо фактических или потенциальных, и не имеют достаточных оснований</w:t>
      </w:r>
      <w:r w:rsidRPr="003474C4">
        <w:rPr>
          <w:spacing w:val="-8"/>
        </w:rPr>
        <w:t xml:space="preserve"> </w:t>
      </w:r>
      <w:r w:rsidRPr="003474C4">
        <w:t>полагать,</w:t>
      </w:r>
      <w:r w:rsidRPr="003474C4">
        <w:rPr>
          <w:spacing w:val="-8"/>
        </w:rPr>
        <w:t xml:space="preserve"> </w:t>
      </w:r>
      <w:r w:rsidRPr="003474C4">
        <w:t>что</w:t>
      </w:r>
      <w:r w:rsidRPr="003474C4">
        <w:rPr>
          <w:spacing w:val="-7"/>
        </w:rPr>
        <w:t xml:space="preserve"> </w:t>
      </w:r>
      <w:r w:rsidRPr="003474C4">
        <w:t>имеют</w:t>
      </w:r>
      <w:r w:rsidRPr="003474C4">
        <w:rPr>
          <w:spacing w:val="-8"/>
        </w:rPr>
        <w:t xml:space="preserve"> </w:t>
      </w:r>
      <w:r w:rsidRPr="003474C4">
        <w:t>отношения,</w:t>
      </w:r>
      <w:r w:rsidRPr="003474C4">
        <w:rPr>
          <w:spacing w:val="-8"/>
        </w:rPr>
        <w:t xml:space="preserve"> </w:t>
      </w:r>
      <w:r w:rsidRPr="003474C4">
        <w:t>напрямую</w:t>
      </w:r>
      <w:r w:rsidRPr="003474C4">
        <w:rPr>
          <w:spacing w:val="-7"/>
        </w:rPr>
        <w:t xml:space="preserve"> </w:t>
      </w:r>
      <w:r w:rsidRPr="003474C4">
        <w:t>или</w:t>
      </w:r>
      <w:r w:rsidRPr="003474C4">
        <w:rPr>
          <w:spacing w:val="-8"/>
        </w:rPr>
        <w:t xml:space="preserve"> </w:t>
      </w:r>
      <w:r w:rsidRPr="003474C4">
        <w:t>через</w:t>
      </w:r>
      <w:r w:rsidRPr="003474C4">
        <w:rPr>
          <w:spacing w:val="-7"/>
        </w:rPr>
        <w:t xml:space="preserve"> </w:t>
      </w:r>
      <w:r w:rsidRPr="003474C4">
        <w:t>третьих</w:t>
      </w:r>
      <w:r w:rsidRPr="003474C4">
        <w:rPr>
          <w:spacing w:val="-7"/>
        </w:rPr>
        <w:t xml:space="preserve"> </w:t>
      </w:r>
      <w:r w:rsidRPr="003474C4">
        <w:t>лиц,</w:t>
      </w:r>
      <w:r w:rsidRPr="003474C4">
        <w:rPr>
          <w:spacing w:val="-6"/>
        </w:rPr>
        <w:t xml:space="preserve"> </w:t>
      </w:r>
      <w:r w:rsidRPr="003474C4">
        <w:t>которые дают им возможность иметь</w:t>
      </w:r>
      <w:r w:rsidRPr="003474C4">
        <w:rPr>
          <w:spacing w:val="20"/>
        </w:rPr>
        <w:t xml:space="preserve"> </w:t>
      </w:r>
      <w:r w:rsidRPr="003474C4">
        <w:t>доступ</w:t>
      </w:r>
      <w:r w:rsidRPr="003474C4">
        <w:rPr>
          <w:spacing w:val="20"/>
        </w:rPr>
        <w:t xml:space="preserve"> </w:t>
      </w:r>
      <w:r w:rsidRPr="003474C4">
        <w:t>к ненадлежащей или нераскрытой информации</w:t>
      </w:r>
    </w:p>
    <w:p w:rsidR="00FD0AFC" w:rsidRPr="003474C4" w:rsidRDefault="00000000">
      <w:pPr>
        <w:pStyle w:val="a3"/>
        <w:spacing w:before="15"/>
        <w:jc w:val="left"/>
        <w:rPr>
          <w:sz w:val="20"/>
        </w:rPr>
      </w:pPr>
      <w:r w:rsidRPr="003474C4">
        <w:rPr>
          <w:noProof/>
          <w:sz w:val="20"/>
        </w:rPr>
        <mc:AlternateContent>
          <mc:Choice Requires="wps">
            <w:drawing>
              <wp:anchor distT="0" distB="0" distL="0" distR="0" simplePos="0" relativeHeight="487589888" behindDoc="1" locked="0" layoutInCell="1" allowOverlap="1">
                <wp:simplePos x="0" y="0"/>
                <wp:positionH relativeFrom="page">
                  <wp:posOffset>644651</wp:posOffset>
                </wp:positionH>
                <wp:positionV relativeFrom="paragraph">
                  <wp:posOffset>168627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7FF6E" id="Graphic 33" o:spid="_x0000_s1026" style="position:absolute;margin-left:50.75pt;margin-top:13.3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2"/>
        <w:ind w:left="307" w:right="545"/>
        <w:jc w:val="both"/>
        <w:rPr>
          <w:sz w:val="20"/>
        </w:rPr>
      </w:pPr>
      <w:r w:rsidRPr="003474C4">
        <w:rPr>
          <w:sz w:val="20"/>
          <w:vertAlign w:val="superscript"/>
        </w:rPr>
        <w:t>5</w:t>
      </w:r>
      <w:r w:rsidRPr="003474C4">
        <w:rPr>
          <w:sz w:val="20"/>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17">
        <w:r w:rsidR="00FD0AFC" w:rsidRPr="003474C4">
          <w:rPr>
            <w:color w:val="0000FF"/>
            <w:sz w:val="20"/>
            <w:u w:val="single" w:color="0000FF"/>
          </w:rPr>
          <w:t>http://crossdebarment.org/</w:t>
        </w:r>
      </w:hyperlink>
    </w:p>
    <w:p w:rsidR="00FD0AFC" w:rsidRPr="003474C4" w:rsidRDefault="00FD0AFC">
      <w:pPr>
        <w:jc w:val="both"/>
        <w:rPr>
          <w:sz w:val="20"/>
        </w:rPr>
        <w:sectPr w:rsidR="00FD0AFC" w:rsidRPr="003474C4">
          <w:pgSz w:w="11900" w:h="16820"/>
          <w:pgMar w:top="1620" w:right="425" w:bottom="1160" w:left="708" w:header="709" w:footer="978" w:gutter="0"/>
          <w:cols w:space="720"/>
        </w:sectPr>
      </w:pPr>
    </w:p>
    <w:p w:rsidR="00FD0AFC" w:rsidRPr="003474C4" w:rsidRDefault="00000000">
      <w:pPr>
        <w:pStyle w:val="a3"/>
        <w:spacing w:before="67" w:line="244" w:lineRule="auto"/>
        <w:ind w:left="1322" w:right="532"/>
      </w:pPr>
      <w:r w:rsidRPr="003474C4">
        <w:lastRenderedPageBreak/>
        <w:t>или влиять на процесс торгов и выполнение контракта или влиять на решения закупающей</w:t>
      </w:r>
      <w:r w:rsidRPr="003474C4">
        <w:rPr>
          <w:spacing w:val="-15"/>
        </w:rPr>
        <w:t xml:space="preserve"> </w:t>
      </w:r>
      <w:r w:rsidRPr="003474C4">
        <w:t>организации</w:t>
      </w:r>
      <w:r w:rsidRPr="003474C4">
        <w:rPr>
          <w:spacing w:val="-15"/>
        </w:rPr>
        <w:t xml:space="preserve"> </w:t>
      </w:r>
      <w:r w:rsidRPr="003474C4">
        <w:t>в</w:t>
      </w:r>
      <w:r w:rsidRPr="003474C4">
        <w:rPr>
          <w:spacing w:val="-12"/>
        </w:rPr>
        <w:t xml:space="preserve"> </w:t>
      </w:r>
      <w:r w:rsidRPr="003474C4">
        <w:t>отношении</w:t>
      </w:r>
      <w:r w:rsidRPr="003474C4">
        <w:rPr>
          <w:spacing w:val="-14"/>
        </w:rPr>
        <w:t xml:space="preserve"> </w:t>
      </w:r>
      <w:r w:rsidRPr="003474C4">
        <w:t>процесса</w:t>
      </w:r>
      <w:r w:rsidRPr="003474C4">
        <w:rPr>
          <w:spacing w:val="-14"/>
        </w:rPr>
        <w:t xml:space="preserve"> </w:t>
      </w:r>
      <w:r w:rsidRPr="003474C4">
        <w:t>отбора</w:t>
      </w:r>
      <w:r w:rsidRPr="003474C4">
        <w:rPr>
          <w:spacing w:val="-15"/>
        </w:rPr>
        <w:t xml:space="preserve"> </w:t>
      </w:r>
      <w:r w:rsidRPr="003474C4">
        <w:t>для</w:t>
      </w:r>
      <w:r w:rsidRPr="003474C4">
        <w:rPr>
          <w:spacing w:val="-14"/>
        </w:rPr>
        <w:t xml:space="preserve"> </w:t>
      </w:r>
      <w:r w:rsidRPr="003474C4">
        <w:t>настоящей</w:t>
      </w:r>
      <w:r w:rsidRPr="003474C4">
        <w:rPr>
          <w:spacing w:val="-14"/>
        </w:rPr>
        <w:t xml:space="preserve"> </w:t>
      </w:r>
      <w:r w:rsidRPr="003474C4">
        <w:t>закупки</w:t>
      </w:r>
      <w:r w:rsidRPr="003474C4">
        <w:rPr>
          <w:spacing w:val="-14"/>
        </w:rPr>
        <w:t xml:space="preserve"> </w:t>
      </w:r>
      <w:r w:rsidRPr="003474C4">
        <w:t>или</w:t>
      </w:r>
      <w:r w:rsidRPr="003474C4">
        <w:rPr>
          <w:spacing w:val="-15"/>
        </w:rPr>
        <w:t xml:space="preserve"> </w:t>
      </w:r>
      <w:r w:rsidRPr="003474C4">
        <w:t>во время исполнения контракта;</w:t>
      </w:r>
    </w:p>
    <w:p w:rsidR="00FD0AFC" w:rsidRPr="003474C4" w:rsidRDefault="00000000">
      <w:pPr>
        <w:pStyle w:val="a6"/>
        <w:numPr>
          <w:ilvl w:val="1"/>
          <w:numId w:val="8"/>
        </w:numPr>
        <w:tabs>
          <w:tab w:val="left" w:pos="1320"/>
          <w:tab w:val="left" w:pos="1322"/>
        </w:tabs>
        <w:spacing w:before="233"/>
        <w:ind w:right="535"/>
      </w:pPr>
      <w:r w:rsidRPr="003474C4">
        <w:t>Не участвуют и потенциально или обоснованно не участвуют в более чем одной тендерной заявке/предложении; и</w:t>
      </w:r>
    </w:p>
    <w:p w:rsidR="00FD0AFC" w:rsidRPr="003474C4" w:rsidRDefault="00000000">
      <w:pPr>
        <w:pStyle w:val="a6"/>
        <w:numPr>
          <w:ilvl w:val="1"/>
          <w:numId w:val="8"/>
        </w:numPr>
        <w:tabs>
          <w:tab w:val="left" w:pos="1320"/>
          <w:tab w:val="left" w:pos="1322"/>
        </w:tabs>
        <w:spacing w:before="241" w:line="242" w:lineRule="auto"/>
        <w:ind w:right="531"/>
      </w:pPr>
      <w:r w:rsidRPr="003474C4">
        <w:t>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3474C4">
        <w:rPr>
          <w:spacing w:val="-12"/>
        </w:rPr>
        <w:t xml:space="preserve"> </w:t>
      </w:r>
      <w:r w:rsidRPr="003474C4">
        <w:t>организации</w:t>
      </w:r>
      <w:r w:rsidRPr="003474C4">
        <w:rPr>
          <w:spacing w:val="-11"/>
        </w:rPr>
        <w:t xml:space="preserve"> </w:t>
      </w:r>
      <w:r w:rsidRPr="003474C4">
        <w:t>или</w:t>
      </w:r>
      <w:r w:rsidRPr="003474C4">
        <w:rPr>
          <w:spacing w:val="-12"/>
        </w:rPr>
        <w:t xml:space="preserve"> </w:t>
      </w:r>
      <w:r w:rsidRPr="003474C4">
        <w:t>ее</w:t>
      </w:r>
      <w:r w:rsidRPr="003474C4">
        <w:rPr>
          <w:spacing w:val="-12"/>
        </w:rPr>
        <w:t xml:space="preserve"> </w:t>
      </w:r>
      <w:r w:rsidRPr="003474C4">
        <w:t>персоналом,</w:t>
      </w:r>
      <w:r w:rsidRPr="003474C4">
        <w:rPr>
          <w:spacing w:val="-13"/>
        </w:rPr>
        <w:t xml:space="preserve"> </w:t>
      </w:r>
      <w:r w:rsidRPr="003474C4">
        <w:t>Фондом</w:t>
      </w:r>
      <w:r w:rsidRPr="003474C4">
        <w:rPr>
          <w:spacing w:val="-12"/>
        </w:rPr>
        <w:t xml:space="preserve"> </w:t>
      </w:r>
      <w:r w:rsidRPr="003474C4">
        <w:t>или</w:t>
      </w:r>
      <w:r w:rsidRPr="003474C4">
        <w:rPr>
          <w:spacing w:val="-12"/>
        </w:rPr>
        <w:t xml:space="preserve"> </w:t>
      </w:r>
      <w:r w:rsidRPr="003474C4">
        <w:t>его</w:t>
      </w:r>
      <w:r w:rsidRPr="003474C4">
        <w:rPr>
          <w:spacing w:val="-12"/>
        </w:rPr>
        <w:t xml:space="preserve"> </w:t>
      </w:r>
      <w:r w:rsidRPr="003474C4">
        <w:t>персоналом</w:t>
      </w:r>
      <w:r w:rsidRPr="003474C4">
        <w:rPr>
          <w:spacing w:val="-10"/>
        </w:rPr>
        <w:t xml:space="preserve"> </w:t>
      </w:r>
      <w:r w:rsidRPr="003474C4">
        <w:t>или</w:t>
      </w:r>
      <w:r w:rsidRPr="003474C4">
        <w:rPr>
          <w:spacing w:val="-12"/>
        </w:rPr>
        <w:t xml:space="preserve"> </w:t>
      </w:r>
      <w:r w:rsidRPr="003474C4">
        <w:t xml:space="preserve">любым другим лицом, которое принимал или мог участвовать прямо или косвенно в любой </w:t>
      </w:r>
      <w:r w:rsidRPr="003474C4">
        <w:rPr>
          <w:spacing w:val="-2"/>
        </w:rPr>
        <w:t>части</w:t>
      </w:r>
      <w:r w:rsidRPr="003474C4">
        <w:rPr>
          <w:spacing w:val="-8"/>
        </w:rPr>
        <w:t xml:space="preserve"> </w:t>
      </w:r>
      <w:r w:rsidRPr="003474C4">
        <w:rPr>
          <w:spacing w:val="-2"/>
        </w:rPr>
        <w:t>(i)</w:t>
      </w:r>
      <w:r w:rsidRPr="003474C4">
        <w:rPr>
          <w:spacing w:val="-6"/>
        </w:rPr>
        <w:t xml:space="preserve"> </w:t>
      </w:r>
      <w:r w:rsidRPr="003474C4">
        <w:rPr>
          <w:spacing w:val="-2"/>
        </w:rPr>
        <w:t>подготовки</w:t>
      </w:r>
      <w:r w:rsidRPr="003474C4">
        <w:rPr>
          <w:spacing w:val="-8"/>
        </w:rPr>
        <w:t xml:space="preserve"> </w:t>
      </w:r>
      <w:r w:rsidRPr="003474C4">
        <w:rPr>
          <w:spacing w:val="-2"/>
        </w:rPr>
        <w:t>тендерной</w:t>
      </w:r>
      <w:r w:rsidRPr="003474C4">
        <w:rPr>
          <w:spacing w:val="-8"/>
        </w:rPr>
        <w:t xml:space="preserve"> </w:t>
      </w:r>
      <w:r w:rsidRPr="003474C4">
        <w:rPr>
          <w:spacing w:val="-2"/>
        </w:rPr>
        <w:t>документации,</w:t>
      </w:r>
      <w:r w:rsidRPr="003474C4">
        <w:rPr>
          <w:spacing w:val="-8"/>
        </w:rPr>
        <w:t xml:space="preserve"> </w:t>
      </w:r>
      <w:r w:rsidRPr="003474C4">
        <w:rPr>
          <w:spacing w:val="-2"/>
        </w:rPr>
        <w:t>(ii)</w:t>
      </w:r>
      <w:r w:rsidRPr="003474C4">
        <w:rPr>
          <w:spacing w:val="-6"/>
        </w:rPr>
        <w:t xml:space="preserve"> </w:t>
      </w:r>
      <w:r w:rsidRPr="003474C4">
        <w:rPr>
          <w:spacing w:val="-2"/>
        </w:rPr>
        <w:t>процесса</w:t>
      </w:r>
      <w:r w:rsidRPr="003474C4">
        <w:rPr>
          <w:spacing w:val="-7"/>
        </w:rPr>
        <w:t xml:space="preserve"> </w:t>
      </w:r>
      <w:r w:rsidRPr="003474C4">
        <w:rPr>
          <w:spacing w:val="-2"/>
        </w:rPr>
        <w:t>отбора</w:t>
      </w:r>
      <w:r w:rsidRPr="003474C4">
        <w:rPr>
          <w:spacing w:val="-7"/>
        </w:rPr>
        <w:t xml:space="preserve"> </w:t>
      </w:r>
      <w:r w:rsidRPr="003474C4">
        <w:rPr>
          <w:spacing w:val="-2"/>
        </w:rPr>
        <w:t>для</w:t>
      </w:r>
      <w:r w:rsidRPr="003474C4">
        <w:rPr>
          <w:spacing w:val="-10"/>
        </w:rPr>
        <w:t xml:space="preserve"> </w:t>
      </w:r>
      <w:r w:rsidRPr="003474C4">
        <w:rPr>
          <w:spacing w:val="-2"/>
        </w:rPr>
        <w:t>этой</w:t>
      </w:r>
      <w:r w:rsidRPr="003474C4">
        <w:rPr>
          <w:spacing w:val="-8"/>
        </w:rPr>
        <w:t xml:space="preserve"> </w:t>
      </w:r>
      <w:r w:rsidRPr="003474C4">
        <w:rPr>
          <w:spacing w:val="-2"/>
        </w:rPr>
        <w:t>закупки</w:t>
      </w:r>
      <w:r w:rsidRPr="003474C4">
        <w:rPr>
          <w:spacing w:val="-8"/>
        </w:rPr>
        <w:t xml:space="preserve"> </w:t>
      </w:r>
      <w:r w:rsidRPr="003474C4">
        <w:rPr>
          <w:spacing w:val="-2"/>
        </w:rPr>
        <w:t>или</w:t>
      </w:r>
    </w:p>
    <w:p w:rsidR="00FD0AFC" w:rsidRPr="003474C4" w:rsidRDefault="00000000">
      <w:pPr>
        <w:pStyle w:val="a3"/>
        <w:spacing w:line="242" w:lineRule="auto"/>
        <w:ind w:left="1322" w:right="531"/>
      </w:pPr>
      <w:r w:rsidRPr="003474C4">
        <w:t>(iii)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rsidR="00FD0AFC" w:rsidRPr="003474C4" w:rsidRDefault="00000000">
      <w:pPr>
        <w:pStyle w:val="a6"/>
        <w:numPr>
          <w:ilvl w:val="1"/>
          <w:numId w:val="8"/>
        </w:numPr>
        <w:tabs>
          <w:tab w:val="left" w:pos="1322"/>
        </w:tabs>
        <w:spacing w:before="236" w:line="266" w:lineRule="exact"/>
        <w:ind w:hanging="424"/>
        <w:jc w:val="left"/>
      </w:pPr>
      <w:r w:rsidRPr="003474C4">
        <w:rPr>
          <w:color w:val="FF0000"/>
        </w:rPr>
        <w:t>[заполняется</w:t>
      </w:r>
      <w:r w:rsidRPr="003474C4">
        <w:rPr>
          <w:color w:val="FF0000"/>
          <w:spacing w:val="-11"/>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8"/>
        </w:rPr>
        <w:t xml:space="preserve"> </w:t>
      </w:r>
      <w:r w:rsidRPr="003474C4">
        <w:rPr>
          <w:color w:val="FF0000"/>
        </w:rPr>
        <w:t>проверены</w:t>
      </w:r>
      <w:r w:rsidRPr="003474C4">
        <w:rPr>
          <w:color w:val="FF0000"/>
          <w:spacing w:val="-8"/>
        </w:rPr>
        <w:t xml:space="preserve"> </w:t>
      </w:r>
      <w:r w:rsidRPr="003474C4">
        <w:rPr>
          <w:color w:val="FF0000"/>
        </w:rPr>
        <w:t>предыдущие</w:t>
      </w:r>
      <w:r w:rsidRPr="003474C4">
        <w:rPr>
          <w:color w:val="FF0000"/>
          <w:spacing w:val="-8"/>
        </w:rPr>
        <w:t xml:space="preserve"> </w:t>
      </w:r>
      <w:r w:rsidRPr="003474C4">
        <w:rPr>
          <w:color w:val="FF0000"/>
          <w:spacing w:val="-2"/>
        </w:rPr>
        <w:t>пункты]</w:t>
      </w:r>
    </w:p>
    <w:p w:rsidR="00FD0AFC" w:rsidRPr="003474C4" w:rsidRDefault="00000000">
      <w:pPr>
        <w:pStyle w:val="a3"/>
        <w:spacing w:line="244" w:lineRule="auto"/>
        <w:ind w:left="1320" w:right="531"/>
      </w:pPr>
      <w:r w:rsidRPr="003474C4">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3474C4">
        <w:rPr>
          <w:spacing w:val="-6"/>
        </w:rPr>
        <w:t xml:space="preserve"> </w:t>
      </w:r>
      <w:r w:rsidRPr="003474C4">
        <w:t>с</w:t>
      </w:r>
      <w:r w:rsidRPr="003474C4">
        <w:rPr>
          <w:spacing w:val="-8"/>
        </w:rPr>
        <w:t xml:space="preserve"> </w:t>
      </w:r>
      <w:r w:rsidRPr="003474C4">
        <w:t>пониманием</w:t>
      </w:r>
      <w:r w:rsidRPr="003474C4">
        <w:rPr>
          <w:spacing w:val="-7"/>
        </w:rPr>
        <w:t xml:space="preserve"> </w:t>
      </w:r>
      <w:r w:rsidRPr="003474C4">
        <w:t>и</w:t>
      </w:r>
      <w:r w:rsidRPr="003474C4">
        <w:rPr>
          <w:spacing w:val="-7"/>
        </w:rPr>
        <w:t xml:space="preserve"> </w:t>
      </w:r>
      <w:r w:rsidRPr="003474C4">
        <w:t>принятием</w:t>
      </w:r>
      <w:r w:rsidRPr="003474C4">
        <w:rPr>
          <w:spacing w:val="-7"/>
        </w:rPr>
        <w:t xml:space="preserve"> </w:t>
      </w:r>
      <w:r w:rsidRPr="003474C4">
        <w:t>того,</w:t>
      </w:r>
      <w:r w:rsidRPr="003474C4">
        <w:rPr>
          <w:spacing w:val="-7"/>
        </w:rPr>
        <w:t xml:space="preserve"> </w:t>
      </w:r>
      <w:r w:rsidRPr="003474C4">
        <w:t>что</w:t>
      </w:r>
      <w:r w:rsidRPr="003474C4">
        <w:rPr>
          <w:spacing w:val="-9"/>
        </w:rPr>
        <w:t xml:space="preserve"> </w:t>
      </w:r>
      <w:r w:rsidRPr="003474C4">
        <w:t>любые</w:t>
      </w:r>
      <w:r w:rsidRPr="003474C4">
        <w:rPr>
          <w:spacing w:val="-9"/>
        </w:rPr>
        <w:t xml:space="preserve"> </w:t>
      </w:r>
      <w:r w:rsidRPr="003474C4">
        <w:t>действия</w:t>
      </w:r>
      <w:r w:rsidRPr="003474C4">
        <w:rPr>
          <w:spacing w:val="-8"/>
        </w:rPr>
        <w:t xml:space="preserve"> </w:t>
      </w:r>
      <w:r w:rsidRPr="003474C4">
        <w:t>в</w:t>
      </w:r>
      <w:r w:rsidRPr="003474C4">
        <w:rPr>
          <w:spacing w:val="-6"/>
        </w:rPr>
        <w:t xml:space="preserve"> </w:t>
      </w:r>
      <w:r w:rsidRPr="003474C4">
        <w:t>связи</w:t>
      </w:r>
      <w:r w:rsidRPr="003474C4">
        <w:rPr>
          <w:spacing w:val="-7"/>
        </w:rPr>
        <w:t xml:space="preserve"> </w:t>
      </w:r>
      <w:r w:rsidRPr="003474C4">
        <w:t>с</w:t>
      </w:r>
      <w:r w:rsidRPr="003474C4">
        <w:rPr>
          <w:spacing w:val="-7"/>
        </w:rPr>
        <w:t xml:space="preserve"> </w:t>
      </w:r>
      <w:r w:rsidRPr="003474C4">
        <w:t>раскрытием этой информации будут полностью зависеть от усмотрения Фонда:</w:t>
      </w:r>
    </w:p>
    <w:p w:rsidR="00FD0AFC" w:rsidRPr="003474C4" w:rsidRDefault="00000000">
      <w:pPr>
        <w:ind w:left="1320" w:right="534"/>
        <w:jc w:val="both"/>
      </w:pPr>
      <w:r w:rsidRPr="003474C4">
        <w:rPr>
          <w:color w:val="FF0000"/>
        </w:rPr>
        <w:t>[подробно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суб-консультантов, субподрядчиков, консорциумов или партнеров по совместному предприятию</w:t>
      </w:r>
    </w:p>
    <w:p w:rsidR="00FD0AFC" w:rsidRPr="003474C4" w:rsidRDefault="00000000">
      <w:pPr>
        <w:pStyle w:val="a6"/>
        <w:numPr>
          <w:ilvl w:val="0"/>
          <w:numId w:val="8"/>
        </w:numPr>
        <w:tabs>
          <w:tab w:val="left" w:pos="665"/>
          <w:tab w:val="left" w:pos="667"/>
        </w:tabs>
        <w:spacing w:before="244" w:line="273" w:lineRule="auto"/>
        <w:ind w:right="530"/>
      </w:pPr>
      <w:r w:rsidRPr="003474C4">
        <w:t xml:space="preserve">Участник торгов удостоверяет, что в связи с настоящим процессом торгов </w:t>
      </w:r>
      <w:r w:rsidRPr="003474C4">
        <w:rPr>
          <w:b/>
        </w:rPr>
        <w:t xml:space="preserve">НЕ </w:t>
      </w:r>
      <w:r w:rsidRPr="003474C4">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rsidR="00FD0AFC" w:rsidRPr="003474C4" w:rsidRDefault="00000000">
      <w:pPr>
        <w:pStyle w:val="4"/>
        <w:spacing w:before="5"/>
        <w:ind w:left="754"/>
        <w:rPr>
          <w:rFonts w:ascii="Microsoft Sans Serif" w:hAnsi="Microsoft Sans Serif" w:cs="Microsoft Sans Serif"/>
        </w:rPr>
      </w:pPr>
      <w:r w:rsidRPr="003474C4">
        <w:rPr>
          <w:rFonts w:ascii="Microsoft Sans Serif" w:hAnsi="Microsoft Sans Serif" w:cs="Microsoft Sans Serif"/>
          <w:spacing w:val="-5"/>
        </w:rPr>
        <w:t>ИЛИ</w:t>
      </w:r>
    </w:p>
    <w:p w:rsidR="00FD0AFC" w:rsidRPr="003474C4" w:rsidRDefault="00FD0AFC">
      <w:pPr>
        <w:pStyle w:val="a3"/>
        <w:spacing w:before="1"/>
        <w:jc w:val="left"/>
        <w:rPr>
          <w:b/>
        </w:rPr>
      </w:pPr>
    </w:p>
    <w:p w:rsidR="00FD0AFC" w:rsidRPr="003474C4" w:rsidRDefault="00000000">
      <w:pPr>
        <w:pStyle w:val="a6"/>
        <w:numPr>
          <w:ilvl w:val="0"/>
          <w:numId w:val="8"/>
        </w:numPr>
        <w:tabs>
          <w:tab w:val="left" w:pos="666"/>
        </w:tabs>
        <w:spacing w:line="266" w:lineRule="exact"/>
        <w:ind w:left="666" w:hanging="359"/>
        <w:jc w:val="left"/>
      </w:pPr>
      <w:r w:rsidRPr="003474C4">
        <w:rPr>
          <w:color w:val="FF0000"/>
        </w:rPr>
        <w:t>[Заполняется</w:t>
      </w:r>
      <w:r w:rsidRPr="003474C4">
        <w:rPr>
          <w:color w:val="FF0000"/>
          <w:spacing w:val="-10"/>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7"/>
        </w:rPr>
        <w:t xml:space="preserve"> </w:t>
      </w:r>
      <w:r w:rsidRPr="003474C4">
        <w:rPr>
          <w:color w:val="FF0000"/>
        </w:rPr>
        <w:t>проверен</w:t>
      </w:r>
      <w:r w:rsidRPr="003474C4">
        <w:rPr>
          <w:color w:val="FF0000"/>
          <w:spacing w:val="-8"/>
        </w:rPr>
        <w:t xml:space="preserve"> </w:t>
      </w:r>
      <w:r w:rsidRPr="003474C4">
        <w:rPr>
          <w:color w:val="FF0000"/>
        </w:rPr>
        <w:t>предыдущий</w:t>
      </w:r>
      <w:r w:rsidRPr="003474C4">
        <w:rPr>
          <w:color w:val="FF0000"/>
          <w:spacing w:val="-7"/>
        </w:rPr>
        <w:t xml:space="preserve"> </w:t>
      </w:r>
      <w:r w:rsidRPr="003474C4">
        <w:rPr>
          <w:color w:val="FF0000"/>
          <w:spacing w:val="-2"/>
        </w:rPr>
        <w:t>пункт]</w:t>
      </w:r>
    </w:p>
    <w:p w:rsidR="00FD0AFC" w:rsidRPr="003474C4" w:rsidRDefault="00000000">
      <w:pPr>
        <w:pStyle w:val="a3"/>
        <w:spacing w:line="242" w:lineRule="auto"/>
        <w:ind w:left="667" w:right="532" w:hanging="56"/>
      </w:pPr>
      <w:r w:rsidRPr="003474C4">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rsidR="00FD0AFC" w:rsidRPr="003474C4" w:rsidRDefault="00FD0AFC">
      <w:pPr>
        <w:pStyle w:val="a3"/>
        <w:spacing w:before="3"/>
        <w:jc w:val="left"/>
      </w:pPr>
    </w:p>
    <w:p w:rsidR="00FD0AFC" w:rsidRPr="003474C4" w:rsidRDefault="00000000">
      <w:pPr>
        <w:pStyle w:val="a6"/>
        <w:numPr>
          <w:ilvl w:val="0"/>
          <w:numId w:val="7"/>
        </w:numPr>
        <w:tabs>
          <w:tab w:val="left" w:pos="1027"/>
        </w:tabs>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7"/>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4"/>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FD0AFC">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Default="00F34E27">
      <w:pPr>
        <w:pStyle w:val="a6"/>
        <w:jc w:val="left"/>
      </w:pPr>
    </w:p>
    <w:p w:rsidR="00711EFE" w:rsidRDefault="00711EFE">
      <w:pPr>
        <w:pStyle w:val="a6"/>
        <w:jc w:val="left"/>
      </w:pPr>
    </w:p>
    <w:p w:rsidR="00711EFE" w:rsidRDefault="00711EFE">
      <w:pPr>
        <w:pStyle w:val="a6"/>
        <w:jc w:val="left"/>
      </w:pPr>
    </w:p>
    <w:p w:rsidR="00711EFE" w:rsidRDefault="00711EFE">
      <w:pPr>
        <w:pStyle w:val="a6"/>
        <w:jc w:val="left"/>
      </w:pPr>
    </w:p>
    <w:p w:rsidR="00711EFE" w:rsidRPr="003474C4" w:rsidRDefault="00711EFE">
      <w:pPr>
        <w:pStyle w:val="a6"/>
        <w:jc w:val="left"/>
      </w:pPr>
    </w:p>
    <w:p w:rsidR="00F34E27" w:rsidRPr="003474C4" w:rsidRDefault="00F34E27">
      <w:pPr>
        <w:pStyle w:val="a6"/>
        <w:jc w:val="left"/>
      </w:pPr>
    </w:p>
    <w:p w:rsidR="00F34E27" w:rsidRPr="003474C4" w:rsidRDefault="00F34E27">
      <w:pPr>
        <w:pStyle w:val="a6"/>
        <w:jc w:val="left"/>
      </w:pPr>
    </w:p>
    <w:p w:rsidR="004C59F2" w:rsidRPr="00640102" w:rsidRDefault="004C59F2" w:rsidP="007E1732"/>
    <w:p w:rsidR="00F34E27" w:rsidRPr="003474C4" w:rsidRDefault="00F34E27">
      <w:pPr>
        <w:pStyle w:val="a6"/>
        <w:jc w:val="left"/>
        <w:sectPr w:rsidR="00F34E27"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000000">
      <w:pPr>
        <w:pStyle w:val="4"/>
        <w:ind w:left="3" w:right="230"/>
        <w:jc w:val="center"/>
        <w:rPr>
          <w:rFonts w:ascii="Microsoft Sans Serif" w:hAnsi="Microsoft Sans Serif" w:cs="Microsoft Sans Serif"/>
        </w:rPr>
      </w:pPr>
      <w:r w:rsidRPr="003474C4">
        <w:rPr>
          <w:rFonts w:ascii="Microsoft Sans Serif" w:hAnsi="Microsoft Sans Serif" w:cs="Microsoft Sans Serif"/>
        </w:rPr>
        <w:t>Инструкция по заполнению формы само-подтверждения</w:t>
      </w:r>
    </w:p>
    <w:p w:rsidR="00FD0AFC" w:rsidRPr="003474C4" w:rsidRDefault="00000000">
      <w:pPr>
        <w:pStyle w:val="a3"/>
        <w:spacing w:before="243" w:line="244" w:lineRule="auto"/>
        <w:ind w:left="307" w:right="533"/>
      </w:pPr>
      <w:r w:rsidRPr="003474C4">
        <w:rPr>
          <w:color w:val="212121"/>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rsidR="00FD0AFC" w:rsidRPr="003474C4" w:rsidRDefault="00000000">
      <w:pPr>
        <w:pStyle w:val="4"/>
        <w:spacing w:before="233"/>
        <w:ind w:right="533"/>
        <w:jc w:val="both"/>
        <w:rPr>
          <w:rFonts w:ascii="Microsoft Sans Serif" w:hAnsi="Microsoft Sans Serif" w:cs="Microsoft Sans Serif"/>
        </w:rPr>
      </w:pPr>
      <w:r w:rsidRPr="003474C4">
        <w:rPr>
          <w:rFonts w:ascii="Microsoft Sans Serif" w:hAnsi="Microsoft Sans Serif" w:cs="Microsoft Sans Serif"/>
          <w:color w:val="212121"/>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rsidR="00FD0AFC" w:rsidRPr="003474C4" w:rsidRDefault="00000000">
      <w:pPr>
        <w:pStyle w:val="a3"/>
        <w:spacing w:before="240" w:line="244" w:lineRule="auto"/>
        <w:ind w:left="307" w:right="530"/>
      </w:pPr>
      <w:r w:rsidRPr="003474C4">
        <w:rPr>
          <w:color w:val="212121"/>
        </w:rPr>
        <w:t>Если</w:t>
      </w:r>
      <w:r w:rsidRPr="003474C4">
        <w:rPr>
          <w:color w:val="212121"/>
          <w:spacing w:val="-11"/>
        </w:rPr>
        <w:t xml:space="preserve"> </w:t>
      </w:r>
      <w:r w:rsidRPr="003474C4">
        <w:rPr>
          <w:color w:val="212121"/>
        </w:rPr>
        <w:t>(а)</w:t>
      </w:r>
      <w:r w:rsidRPr="003474C4">
        <w:rPr>
          <w:color w:val="212121"/>
          <w:spacing w:val="-9"/>
        </w:rPr>
        <w:t xml:space="preserve"> </w:t>
      </w:r>
      <w:r w:rsidRPr="003474C4">
        <w:rPr>
          <w:color w:val="212121"/>
        </w:rPr>
        <w:t>такая</w:t>
      </w:r>
      <w:r w:rsidRPr="003474C4">
        <w:rPr>
          <w:color w:val="212121"/>
          <w:spacing w:val="-10"/>
        </w:rPr>
        <w:t xml:space="preserve"> </w:t>
      </w:r>
      <w:r w:rsidRPr="003474C4">
        <w:rPr>
          <w:color w:val="212121"/>
        </w:rPr>
        <w:t>запись(и)</w:t>
      </w:r>
      <w:r w:rsidRPr="003474C4">
        <w:rPr>
          <w:color w:val="212121"/>
          <w:spacing w:val="-9"/>
        </w:rPr>
        <w:t xml:space="preserve"> </w:t>
      </w:r>
      <w:r w:rsidRPr="003474C4">
        <w:rPr>
          <w:color w:val="212121"/>
        </w:rPr>
        <w:t>была</w:t>
      </w:r>
      <w:r w:rsidRPr="003474C4">
        <w:rPr>
          <w:color w:val="212121"/>
          <w:spacing w:val="-10"/>
        </w:rPr>
        <w:t xml:space="preserve"> </w:t>
      </w:r>
      <w:r w:rsidRPr="003474C4">
        <w:rPr>
          <w:color w:val="212121"/>
        </w:rPr>
        <w:t>найдена</w:t>
      </w:r>
      <w:r w:rsidRPr="003474C4">
        <w:rPr>
          <w:color w:val="212121"/>
          <w:spacing w:val="-7"/>
        </w:rPr>
        <w:t xml:space="preserve"> </w:t>
      </w:r>
      <w:r w:rsidRPr="003474C4">
        <w:rPr>
          <w:color w:val="212121"/>
        </w:rPr>
        <w:t>-</w:t>
      </w:r>
      <w:r w:rsidRPr="003474C4">
        <w:rPr>
          <w:color w:val="212121"/>
          <w:spacing w:val="-12"/>
        </w:rPr>
        <w:t xml:space="preserve"> </w:t>
      </w:r>
      <w:r w:rsidRPr="003474C4">
        <w:rPr>
          <w:color w:val="212121"/>
        </w:rPr>
        <w:t>то</w:t>
      </w:r>
      <w:r w:rsidRPr="003474C4">
        <w:rPr>
          <w:color w:val="212121"/>
          <w:spacing w:val="-10"/>
        </w:rPr>
        <w:t xml:space="preserve"> </w:t>
      </w:r>
      <w:r w:rsidRPr="003474C4">
        <w:rPr>
          <w:color w:val="212121"/>
        </w:rPr>
        <w:t>есть</w:t>
      </w:r>
      <w:r w:rsidRPr="003474C4">
        <w:rPr>
          <w:color w:val="212121"/>
          <w:spacing w:val="-10"/>
        </w:rPr>
        <w:t xml:space="preserve"> </w:t>
      </w:r>
      <w:r w:rsidRPr="003474C4">
        <w:rPr>
          <w:color w:val="212121"/>
        </w:rPr>
        <w:t>на</w:t>
      </w:r>
      <w:r w:rsidRPr="003474C4">
        <w:rPr>
          <w:color w:val="212121"/>
          <w:spacing w:val="-10"/>
        </w:rPr>
        <w:t xml:space="preserve"> </w:t>
      </w:r>
      <w:r w:rsidRPr="003474C4">
        <w:rPr>
          <w:color w:val="212121"/>
        </w:rPr>
        <w:t>странице</w:t>
      </w:r>
      <w:r w:rsidRPr="003474C4">
        <w:rPr>
          <w:color w:val="212121"/>
          <w:spacing w:val="-13"/>
        </w:rPr>
        <w:t xml:space="preserve"> </w:t>
      </w:r>
      <w:r w:rsidRPr="003474C4">
        <w:rPr>
          <w:color w:val="212121"/>
        </w:rPr>
        <w:t>(ах)</w:t>
      </w:r>
      <w:r w:rsidRPr="003474C4">
        <w:rPr>
          <w:color w:val="212121"/>
          <w:spacing w:val="-9"/>
        </w:rPr>
        <w:t xml:space="preserve"> </w:t>
      </w:r>
      <w:r w:rsidRPr="003474C4">
        <w:rPr>
          <w:color w:val="212121"/>
        </w:rPr>
        <w:t>результатов</w:t>
      </w:r>
      <w:r w:rsidRPr="003474C4">
        <w:rPr>
          <w:color w:val="212121"/>
          <w:spacing w:val="-10"/>
        </w:rPr>
        <w:t xml:space="preserve"> </w:t>
      </w:r>
      <w:r w:rsidRPr="003474C4">
        <w:rPr>
          <w:color w:val="212121"/>
        </w:rPr>
        <w:t>показано,</w:t>
      </w:r>
      <w:r w:rsidRPr="003474C4">
        <w:rPr>
          <w:color w:val="212121"/>
          <w:spacing w:val="-9"/>
        </w:rPr>
        <w:t xml:space="preserve"> </w:t>
      </w:r>
      <w:r w:rsidRPr="003474C4">
        <w:rPr>
          <w:color w:val="212121"/>
        </w:rPr>
        <w:t>что</w:t>
      </w:r>
      <w:r w:rsidRPr="003474C4">
        <w:rPr>
          <w:color w:val="212121"/>
          <w:spacing w:val="-10"/>
        </w:rPr>
        <w:t xml:space="preserve"> </w:t>
      </w:r>
      <w:r w:rsidRPr="003474C4">
        <w:rPr>
          <w:color w:val="212121"/>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3474C4">
        <w:rPr>
          <w:color w:val="212121"/>
          <w:spacing w:val="40"/>
        </w:rPr>
        <w:t xml:space="preserve"> </w:t>
      </w:r>
      <w:r w:rsidRPr="003474C4">
        <w:rPr>
          <w:color w:val="212121"/>
        </w:rPr>
        <w:t>а</w:t>
      </w:r>
      <w:r w:rsidRPr="003474C4">
        <w:rPr>
          <w:color w:val="212121"/>
          <w:spacing w:val="40"/>
        </w:rPr>
        <w:t xml:space="preserve"> </w:t>
      </w:r>
      <w:r w:rsidRPr="003474C4">
        <w:rPr>
          <w:color w:val="212121"/>
        </w:rPr>
        <w:t>также</w:t>
      </w:r>
      <w:r w:rsidRPr="003474C4">
        <w:rPr>
          <w:color w:val="212121"/>
          <w:spacing w:val="40"/>
        </w:rPr>
        <w:t xml:space="preserve"> </w:t>
      </w:r>
      <w:r w:rsidRPr="003474C4">
        <w:rPr>
          <w:color w:val="212121"/>
        </w:rPr>
        <w:t>в</w:t>
      </w:r>
      <w:r w:rsidRPr="003474C4">
        <w:rPr>
          <w:color w:val="212121"/>
          <w:spacing w:val="40"/>
        </w:rPr>
        <w:t xml:space="preserve"> </w:t>
      </w:r>
      <w:r w:rsidRPr="003474C4">
        <w:rPr>
          <w:color w:val="212121"/>
        </w:rPr>
        <w:t>случае,</w:t>
      </w:r>
      <w:r w:rsidRPr="003474C4">
        <w:rPr>
          <w:color w:val="212121"/>
          <w:spacing w:val="40"/>
        </w:rPr>
        <w:t xml:space="preserve"> </w:t>
      </w:r>
      <w:r w:rsidRPr="003474C4">
        <w:rPr>
          <w:color w:val="212121"/>
        </w:rPr>
        <w:t>если</w:t>
      </w:r>
      <w:r w:rsidRPr="003474C4">
        <w:rPr>
          <w:color w:val="212121"/>
          <w:spacing w:val="40"/>
        </w:rPr>
        <w:t xml:space="preserve"> </w:t>
      </w:r>
      <w:r w:rsidRPr="003474C4">
        <w:rPr>
          <w:color w:val="212121"/>
        </w:rPr>
        <w:t>поставщик</w:t>
      </w:r>
      <w:r w:rsidRPr="003474C4">
        <w:rPr>
          <w:color w:val="212121"/>
          <w:spacing w:val="40"/>
        </w:rPr>
        <w:t xml:space="preserve"> </w:t>
      </w:r>
      <w:r w:rsidRPr="003474C4">
        <w:rPr>
          <w:color w:val="212121"/>
        </w:rPr>
        <w:t>считает,</w:t>
      </w:r>
      <w:r w:rsidRPr="003474C4">
        <w:rPr>
          <w:color w:val="212121"/>
          <w:spacing w:val="40"/>
        </w:rPr>
        <w:t xml:space="preserve"> </w:t>
      </w:r>
      <w:r w:rsidRPr="003474C4">
        <w:rPr>
          <w:color w:val="212121"/>
        </w:rPr>
        <w:t>что</w:t>
      </w:r>
      <w:r w:rsidRPr="003474C4">
        <w:rPr>
          <w:color w:val="212121"/>
          <w:spacing w:val="40"/>
        </w:rPr>
        <w:t xml:space="preserve"> </w:t>
      </w:r>
      <w:r w:rsidRPr="003474C4">
        <w:rPr>
          <w:color w:val="212121"/>
        </w:rPr>
        <w:t>данное</w:t>
      </w:r>
      <w:r w:rsidRPr="003474C4">
        <w:rPr>
          <w:color w:val="212121"/>
          <w:spacing w:val="40"/>
        </w:rPr>
        <w:t xml:space="preserve"> </w:t>
      </w:r>
      <w:r w:rsidRPr="003474C4">
        <w:rPr>
          <w:color w:val="212121"/>
        </w:rPr>
        <w:t>заключение</w:t>
      </w:r>
      <w:r w:rsidRPr="003474C4">
        <w:rPr>
          <w:color w:val="212121"/>
          <w:spacing w:val="40"/>
        </w:rPr>
        <w:t xml:space="preserve"> </w:t>
      </w:r>
      <w:r w:rsidRPr="003474C4">
        <w:rPr>
          <w:color w:val="212121"/>
        </w:rPr>
        <w:t>является</w:t>
      </w:r>
    </w:p>
    <w:p w:rsidR="00FD0AFC" w:rsidRPr="003474C4" w:rsidRDefault="00000000">
      <w:pPr>
        <w:pStyle w:val="a3"/>
        <w:spacing w:line="241" w:lineRule="exact"/>
        <w:ind w:left="307"/>
      </w:pPr>
      <w:r w:rsidRPr="003474C4">
        <w:rPr>
          <w:color w:val="212121"/>
        </w:rPr>
        <w:t>«ложно</w:t>
      </w:r>
      <w:r w:rsidRPr="003474C4">
        <w:rPr>
          <w:color w:val="212121"/>
          <w:spacing w:val="-6"/>
        </w:rPr>
        <w:t xml:space="preserve"> </w:t>
      </w:r>
      <w:r w:rsidRPr="003474C4">
        <w:rPr>
          <w:color w:val="212121"/>
          <w:spacing w:val="-2"/>
        </w:rPr>
        <w:t>положительным».</w:t>
      </w:r>
    </w:p>
    <w:p w:rsidR="00FD0AFC" w:rsidRPr="003474C4" w:rsidRDefault="00000000">
      <w:pPr>
        <w:pStyle w:val="a3"/>
        <w:spacing w:before="245" w:line="244" w:lineRule="auto"/>
        <w:ind w:left="307" w:right="533"/>
      </w:pPr>
      <w:r w:rsidRPr="003474C4">
        <w:rPr>
          <w:color w:val="212121"/>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rsidR="00FD0AFC" w:rsidRPr="003474C4" w:rsidRDefault="00000000">
      <w:pPr>
        <w:pStyle w:val="a3"/>
        <w:spacing w:before="235" w:line="244" w:lineRule="auto"/>
        <w:ind w:left="307" w:right="530"/>
      </w:pPr>
      <w:r w:rsidRPr="003474C4">
        <w:rPr>
          <w:color w:val="212121"/>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rsidR="00FD0AFC" w:rsidRPr="003474C4" w:rsidRDefault="00000000">
      <w:pPr>
        <w:pStyle w:val="a3"/>
        <w:spacing w:before="239" w:line="242" w:lineRule="auto"/>
        <w:ind w:left="307" w:right="533"/>
      </w:pPr>
      <w:r w:rsidRPr="003474C4">
        <w:rPr>
          <w:color w:val="212121"/>
        </w:rPr>
        <w:t>Все</w:t>
      </w:r>
      <w:r w:rsidRPr="003474C4">
        <w:rPr>
          <w:color w:val="212121"/>
          <w:spacing w:val="-15"/>
        </w:rPr>
        <w:t xml:space="preserve"> </w:t>
      </w:r>
      <w:r w:rsidRPr="003474C4">
        <w:rPr>
          <w:color w:val="212121"/>
        </w:rPr>
        <w:t>эти</w:t>
      </w:r>
      <w:r w:rsidRPr="003474C4">
        <w:rPr>
          <w:color w:val="212121"/>
          <w:spacing w:val="-15"/>
        </w:rPr>
        <w:t xml:space="preserve"> </w:t>
      </w:r>
      <w:r w:rsidRPr="003474C4">
        <w:rPr>
          <w:color w:val="212121"/>
        </w:rPr>
        <w:t>документы</w:t>
      </w:r>
      <w:r w:rsidRPr="003474C4">
        <w:rPr>
          <w:color w:val="212121"/>
          <w:spacing w:val="-14"/>
        </w:rPr>
        <w:t xml:space="preserve"> </w:t>
      </w:r>
      <w:r w:rsidRPr="003474C4">
        <w:rPr>
          <w:color w:val="212121"/>
        </w:rPr>
        <w:t>должны</w:t>
      </w:r>
      <w:r w:rsidRPr="003474C4">
        <w:rPr>
          <w:color w:val="212121"/>
          <w:spacing w:val="-15"/>
        </w:rPr>
        <w:t xml:space="preserve"> </w:t>
      </w:r>
      <w:r w:rsidRPr="003474C4">
        <w:rPr>
          <w:color w:val="212121"/>
        </w:rPr>
        <w:t>храниться</w:t>
      </w:r>
      <w:r w:rsidRPr="003474C4">
        <w:rPr>
          <w:color w:val="212121"/>
          <w:spacing w:val="-15"/>
        </w:rPr>
        <w:t xml:space="preserve"> </w:t>
      </w:r>
      <w:r w:rsidRPr="003474C4">
        <w:rPr>
          <w:color w:val="212121"/>
        </w:rPr>
        <w:t>поставщиком</w:t>
      </w:r>
      <w:r w:rsidRPr="003474C4">
        <w:rPr>
          <w:color w:val="212121"/>
          <w:spacing w:val="-14"/>
        </w:rPr>
        <w:t xml:space="preserve"> </w:t>
      </w:r>
      <w:r w:rsidRPr="003474C4">
        <w:rPr>
          <w:color w:val="212121"/>
        </w:rPr>
        <w:t>как</w:t>
      </w:r>
      <w:r w:rsidRPr="003474C4">
        <w:rPr>
          <w:color w:val="212121"/>
          <w:spacing w:val="-15"/>
        </w:rPr>
        <w:t xml:space="preserve"> </w:t>
      </w:r>
      <w:r w:rsidRPr="003474C4">
        <w:rPr>
          <w:color w:val="212121"/>
        </w:rPr>
        <w:t>часть</w:t>
      </w:r>
      <w:r w:rsidRPr="003474C4">
        <w:rPr>
          <w:color w:val="212121"/>
          <w:spacing w:val="-14"/>
        </w:rPr>
        <w:t xml:space="preserve"> </w:t>
      </w:r>
      <w:r w:rsidRPr="003474C4">
        <w:rPr>
          <w:color w:val="212121"/>
        </w:rPr>
        <w:t>общей</w:t>
      </w:r>
      <w:r w:rsidRPr="003474C4">
        <w:rPr>
          <w:color w:val="212121"/>
          <w:spacing w:val="-15"/>
        </w:rPr>
        <w:t xml:space="preserve"> </w:t>
      </w:r>
      <w:r w:rsidRPr="003474C4">
        <w:rPr>
          <w:color w:val="212121"/>
        </w:rPr>
        <w:t>документации</w:t>
      </w:r>
      <w:r w:rsidRPr="003474C4">
        <w:rPr>
          <w:color w:val="212121"/>
          <w:spacing w:val="-13"/>
        </w:rPr>
        <w:t xml:space="preserve"> </w:t>
      </w:r>
      <w:r w:rsidRPr="003474C4">
        <w:rPr>
          <w:color w:val="212121"/>
        </w:rPr>
        <w:t>по</w:t>
      </w:r>
      <w:r w:rsidRPr="003474C4">
        <w:rPr>
          <w:color w:val="212121"/>
          <w:spacing w:val="-15"/>
        </w:rPr>
        <w:t xml:space="preserve"> </w:t>
      </w:r>
      <w:r w:rsidRPr="003474C4">
        <w:rPr>
          <w:color w:val="212121"/>
        </w:rPr>
        <w:t>контракту с</w:t>
      </w:r>
      <w:r w:rsidRPr="003474C4">
        <w:rPr>
          <w:color w:val="212121"/>
          <w:spacing w:val="-8"/>
        </w:rPr>
        <w:t xml:space="preserve"> </w:t>
      </w:r>
      <w:r w:rsidRPr="003474C4">
        <w:rPr>
          <w:color w:val="212121"/>
        </w:rPr>
        <w:t>закупающей</w:t>
      </w:r>
      <w:r w:rsidRPr="003474C4">
        <w:rPr>
          <w:color w:val="212121"/>
          <w:spacing w:val="-10"/>
        </w:rPr>
        <w:t xml:space="preserve"> </w:t>
      </w:r>
      <w:r w:rsidRPr="003474C4">
        <w:rPr>
          <w:color w:val="212121"/>
        </w:rPr>
        <w:t>организацией</w:t>
      </w:r>
      <w:r w:rsidRPr="003474C4">
        <w:rPr>
          <w:color w:val="212121"/>
          <w:spacing w:val="-10"/>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0"/>
        </w:rPr>
        <w:t xml:space="preserve"> </w:t>
      </w:r>
      <w:r w:rsidRPr="003474C4">
        <w:rPr>
          <w:color w:val="212121"/>
        </w:rPr>
        <w:t>всего</w:t>
      </w:r>
      <w:r w:rsidRPr="003474C4">
        <w:rPr>
          <w:color w:val="212121"/>
          <w:spacing w:val="-10"/>
        </w:rPr>
        <w:t xml:space="preserve"> </w:t>
      </w:r>
      <w:r w:rsidRPr="003474C4">
        <w:rPr>
          <w:color w:val="212121"/>
        </w:rPr>
        <w:t>срока</w:t>
      </w:r>
      <w:r w:rsidRPr="003474C4">
        <w:rPr>
          <w:color w:val="212121"/>
          <w:spacing w:val="-9"/>
        </w:rPr>
        <w:t xml:space="preserve"> </w:t>
      </w:r>
      <w:r w:rsidRPr="003474C4">
        <w:rPr>
          <w:color w:val="212121"/>
        </w:rPr>
        <w:t>действия</w:t>
      </w:r>
      <w:r w:rsidRPr="003474C4">
        <w:rPr>
          <w:color w:val="212121"/>
          <w:spacing w:val="-10"/>
        </w:rPr>
        <w:t xml:space="preserve"> </w:t>
      </w:r>
      <w:r w:rsidRPr="003474C4">
        <w:rPr>
          <w:color w:val="212121"/>
        </w:rPr>
        <w:t>контракта</w:t>
      </w:r>
      <w:r w:rsidRPr="003474C4">
        <w:rPr>
          <w:color w:val="212121"/>
          <w:spacing w:val="-9"/>
        </w:rPr>
        <w:t xml:space="preserve"> </w:t>
      </w:r>
      <w:r w:rsidRPr="003474C4">
        <w:rPr>
          <w:color w:val="212121"/>
        </w:rPr>
        <w:t>и</w:t>
      </w:r>
      <w:r w:rsidRPr="003474C4">
        <w:rPr>
          <w:color w:val="212121"/>
          <w:spacing w:val="-11"/>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1"/>
        </w:rPr>
        <w:t xml:space="preserve"> </w:t>
      </w:r>
      <w:r w:rsidRPr="003474C4">
        <w:rPr>
          <w:color w:val="212121"/>
        </w:rPr>
        <w:t>как</w:t>
      </w:r>
      <w:r w:rsidRPr="003474C4">
        <w:rPr>
          <w:color w:val="212121"/>
          <w:spacing w:val="-11"/>
        </w:rPr>
        <w:t xml:space="preserve"> </w:t>
      </w:r>
      <w:r w:rsidRPr="003474C4">
        <w:rPr>
          <w:color w:val="212121"/>
        </w:rPr>
        <w:t>минимум трех лет после завершения контракта.</w:t>
      </w:r>
    </w:p>
    <w:p w:rsidR="00FD0AFC" w:rsidRPr="003474C4" w:rsidRDefault="00FD0AFC">
      <w:pPr>
        <w:pStyle w:val="a3"/>
        <w:spacing w:line="242" w:lineRule="auto"/>
        <w:sectPr w:rsidR="00FD0AFC"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FD0AFC">
      <w:pPr>
        <w:pStyle w:val="a3"/>
        <w:jc w:val="left"/>
      </w:pPr>
    </w:p>
    <w:p w:rsidR="00FD0AFC" w:rsidRPr="003474C4" w:rsidRDefault="00FD0AFC">
      <w:pPr>
        <w:pStyle w:val="a3"/>
        <w:spacing w:before="82"/>
        <w:jc w:val="left"/>
      </w:pPr>
    </w:p>
    <w:p w:rsidR="00FD0AFC" w:rsidRPr="003474C4" w:rsidRDefault="00000000">
      <w:pPr>
        <w:pStyle w:val="4"/>
        <w:ind w:left="3435" w:right="480" w:hanging="2881"/>
        <w:rPr>
          <w:rFonts w:ascii="Microsoft Sans Serif" w:hAnsi="Microsoft Sans Serif" w:cs="Microsoft Sans Serif"/>
        </w:rPr>
      </w:pPr>
      <w:r w:rsidRPr="003474C4">
        <w:rPr>
          <w:rFonts w:ascii="Microsoft Sans Serif" w:hAnsi="Microsoft Sans Serif" w:cs="Microsoft Sans Serif"/>
        </w:rPr>
        <w:t>Пересмотренная</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Политика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по</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предотвращению</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мошенничества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
        </w:rPr>
        <w:t xml:space="preserve"> </w:t>
      </w:r>
      <w:r w:rsidRPr="003474C4">
        <w:rPr>
          <w:rFonts w:ascii="Microsoft Sans Serif" w:hAnsi="Microsoft Sans Serif" w:cs="Microsoft Sans Serif"/>
        </w:rPr>
        <w:t>коррупции</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в своей деятельности и операциях</w:t>
      </w:r>
    </w:p>
    <w:p w:rsidR="00FD0AFC" w:rsidRPr="003474C4" w:rsidRDefault="00FD0AFC">
      <w:pPr>
        <w:pStyle w:val="a3"/>
        <w:spacing w:before="108"/>
        <w:jc w:val="left"/>
        <w:rPr>
          <w:b/>
        </w:rPr>
      </w:pPr>
    </w:p>
    <w:p w:rsidR="00FD0AFC" w:rsidRPr="003474C4" w:rsidRDefault="00000000">
      <w:pPr>
        <w:pStyle w:val="a6"/>
        <w:numPr>
          <w:ilvl w:val="0"/>
          <w:numId w:val="6"/>
        </w:numPr>
        <w:tabs>
          <w:tab w:val="left" w:pos="490"/>
        </w:tabs>
        <w:ind w:left="490" w:hanging="183"/>
        <w:rPr>
          <w:b/>
        </w:rPr>
      </w:pPr>
      <w:r w:rsidRPr="003474C4">
        <w:rPr>
          <w:b/>
          <w:spacing w:val="-2"/>
        </w:rPr>
        <w:t>Введение</w:t>
      </w:r>
    </w:p>
    <w:p w:rsidR="00FD0AFC" w:rsidRPr="003474C4" w:rsidRDefault="00000000">
      <w:pPr>
        <w:pStyle w:val="a6"/>
        <w:numPr>
          <w:ilvl w:val="1"/>
          <w:numId w:val="6"/>
        </w:numPr>
        <w:tabs>
          <w:tab w:val="left" w:pos="948"/>
          <w:tab w:val="left" w:pos="950"/>
        </w:tabs>
        <w:spacing w:before="119" w:line="244" w:lineRule="auto"/>
        <w:ind w:right="529"/>
      </w:pPr>
      <w:r w:rsidRPr="003474C4">
        <w:t>Фонд признает, что предотвращение и смягчение последствий мошенничества и коррупции в его деятельности и операциях являются ключевыми компонентами его мандата</w:t>
      </w:r>
      <w:r w:rsidRPr="003474C4">
        <w:rPr>
          <w:spacing w:val="-12"/>
        </w:rPr>
        <w:t xml:space="preserve"> </w:t>
      </w:r>
      <w:r w:rsidRPr="003474C4">
        <w:t>в</w:t>
      </w:r>
      <w:r w:rsidRPr="003474C4">
        <w:rPr>
          <w:spacing w:val="-11"/>
        </w:rPr>
        <w:t xml:space="preserve"> </w:t>
      </w:r>
      <w:r w:rsidRPr="003474C4">
        <w:t>области</w:t>
      </w:r>
      <w:r w:rsidRPr="003474C4">
        <w:rPr>
          <w:spacing w:val="-13"/>
        </w:rPr>
        <w:t xml:space="preserve"> </w:t>
      </w:r>
      <w:r w:rsidRPr="003474C4">
        <w:t>развития</w:t>
      </w:r>
      <w:r w:rsidRPr="003474C4">
        <w:rPr>
          <w:spacing w:val="-11"/>
        </w:rPr>
        <w:t xml:space="preserve"> </w:t>
      </w:r>
      <w:r w:rsidRPr="003474C4">
        <w:t>и</w:t>
      </w:r>
      <w:r w:rsidRPr="003474C4">
        <w:rPr>
          <w:spacing w:val="-13"/>
        </w:rPr>
        <w:t xml:space="preserve"> </w:t>
      </w:r>
      <w:r w:rsidRPr="003474C4">
        <w:t>фидуциарных</w:t>
      </w:r>
      <w:r w:rsidRPr="003474C4">
        <w:rPr>
          <w:spacing w:val="-12"/>
        </w:rPr>
        <w:t xml:space="preserve"> </w:t>
      </w:r>
      <w:r w:rsidRPr="003474C4">
        <w:t>обязанностей.</w:t>
      </w:r>
      <w:r w:rsidRPr="003474C4">
        <w:rPr>
          <w:spacing w:val="-11"/>
        </w:rPr>
        <w:t xml:space="preserve"> </w:t>
      </w:r>
      <w:r w:rsidRPr="003474C4">
        <w:t>Фонд</w:t>
      </w:r>
      <w:r w:rsidRPr="003474C4">
        <w:rPr>
          <w:spacing w:val="-11"/>
        </w:rPr>
        <w:t xml:space="preserve"> </w:t>
      </w:r>
      <w:r w:rsidRPr="003474C4">
        <w:t>не</w:t>
      </w:r>
      <w:r w:rsidRPr="003474C4">
        <w:rPr>
          <w:spacing w:val="-14"/>
        </w:rPr>
        <w:t xml:space="preserve"> </w:t>
      </w:r>
      <w:r w:rsidRPr="003474C4">
        <w:t>приемлет</w:t>
      </w:r>
      <w:r w:rsidRPr="003474C4">
        <w:rPr>
          <w:spacing w:val="-12"/>
        </w:rPr>
        <w:t xml:space="preserve"> </w:t>
      </w:r>
      <w:r w:rsidRPr="003474C4">
        <w:t>нецелевого использования</w:t>
      </w:r>
      <w:r w:rsidRPr="003474C4">
        <w:rPr>
          <w:spacing w:val="-8"/>
        </w:rPr>
        <w:t xml:space="preserve"> </w:t>
      </w:r>
      <w:r w:rsidRPr="003474C4">
        <w:t>или</w:t>
      </w:r>
      <w:r w:rsidRPr="003474C4">
        <w:rPr>
          <w:spacing w:val="-7"/>
        </w:rPr>
        <w:t xml:space="preserve"> </w:t>
      </w:r>
      <w:r w:rsidRPr="003474C4">
        <w:t>растраты</w:t>
      </w:r>
      <w:r w:rsidRPr="003474C4">
        <w:rPr>
          <w:spacing w:val="-5"/>
        </w:rPr>
        <w:t xml:space="preserve"> </w:t>
      </w:r>
      <w:r w:rsidRPr="003474C4">
        <w:t>своих</w:t>
      </w:r>
      <w:r w:rsidRPr="003474C4">
        <w:rPr>
          <w:spacing w:val="-8"/>
        </w:rPr>
        <w:t xml:space="preserve"> </w:t>
      </w:r>
      <w:r w:rsidRPr="003474C4">
        <w:t>ресурсов</w:t>
      </w:r>
      <w:r w:rsidRPr="003474C4">
        <w:rPr>
          <w:spacing w:val="-6"/>
        </w:rPr>
        <w:t xml:space="preserve"> </w:t>
      </w:r>
      <w:r w:rsidRPr="003474C4">
        <w:t>с</w:t>
      </w:r>
      <w:r w:rsidRPr="003474C4">
        <w:rPr>
          <w:spacing w:val="-8"/>
        </w:rPr>
        <w:t xml:space="preserve"> </w:t>
      </w:r>
      <w:r w:rsidRPr="003474C4">
        <w:t>помощью</w:t>
      </w:r>
      <w:r w:rsidRPr="003474C4">
        <w:rPr>
          <w:spacing w:val="-8"/>
        </w:rPr>
        <w:t xml:space="preserve"> </w:t>
      </w:r>
      <w:r w:rsidRPr="003474C4">
        <w:t>методов,</w:t>
      </w:r>
      <w:r w:rsidRPr="003474C4">
        <w:rPr>
          <w:spacing w:val="-7"/>
        </w:rPr>
        <w:t xml:space="preserve"> </w:t>
      </w:r>
      <w:r w:rsidRPr="003474C4">
        <w:t>определенных</w:t>
      </w:r>
      <w:r w:rsidRPr="003474C4">
        <w:rPr>
          <w:spacing w:val="-8"/>
        </w:rPr>
        <w:t xml:space="preserve"> </w:t>
      </w:r>
      <w:r w:rsidRPr="003474C4">
        <w:t>в</w:t>
      </w:r>
      <w:r w:rsidRPr="003474C4">
        <w:rPr>
          <w:spacing w:val="-8"/>
        </w:rPr>
        <w:t xml:space="preserve"> </w:t>
      </w:r>
      <w:r w:rsidRPr="003474C4">
        <w:t>пункте 6 ниже.</w:t>
      </w:r>
    </w:p>
    <w:p w:rsidR="00FD0AFC" w:rsidRPr="003474C4" w:rsidRDefault="00000000">
      <w:pPr>
        <w:pStyle w:val="a6"/>
        <w:numPr>
          <w:ilvl w:val="1"/>
          <w:numId w:val="6"/>
        </w:numPr>
        <w:tabs>
          <w:tab w:val="left" w:pos="948"/>
          <w:tab w:val="left" w:pos="950"/>
        </w:tabs>
        <w:spacing w:before="111" w:line="244" w:lineRule="auto"/>
        <w:ind w:right="534"/>
      </w:pPr>
      <w:r w:rsidRPr="003474C4">
        <w:t>Целью данной политики является установление общих принципов, ответственности и процедур, которые должны применяться Фондом для предотвращения и пресечения запрещенных практик в своей деятельности и операциях.</w:t>
      </w:r>
    </w:p>
    <w:p w:rsidR="00FD0AFC" w:rsidRPr="003474C4" w:rsidRDefault="00000000">
      <w:pPr>
        <w:pStyle w:val="a6"/>
        <w:numPr>
          <w:ilvl w:val="1"/>
          <w:numId w:val="6"/>
        </w:numPr>
        <w:tabs>
          <w:tab w:val="left" w:pos="948"/>
          <w:tab w:val="left" w:pos="950"/>
        </w:tabs>
        <w:spacing w:before="113"/>
        <w:ind w:right="533"/>
      </w:pPr>
      <w:r w:rsidRPr="003474C4">
        <w:t>Настоящая</w:t>
      </w:r>
      <w:r w:rsidRPr="003474C4">
        <w:rPr>
          <w:spacing w:val="-4"/>
        </w:rPr>
        <w:t xml:space="preserve"> </w:t>
      </w:r>
      <w:r w:rsidRPr="003474C4">
        <w:t>политика</w:t>
      </w:r>
      <w:r w:rsidRPr="003474C4">
        <w:rPr>
          <w:spacing w:val="-3"/>
        </w:rPr>
        <w:t xml:space="preserve"> </w:t>
      </w:r>
      <w:r w:rsidRPr="003474C4">
        <w:t>вступает</w:t>
      </w:r>
      <w:r w:rsidRPr="003474C4">
        <w:rPr>
          <w:spacing w:val="-3"/>
        </w:rPr>
        <w:t xml:space="preserve"> </w:t>
      </w:r>
      <w:r w:rsidRPr="003474C4">
        <w:t>в</w:t>
      </w:r>
      <w:r w:rsidRPr="003474C4">
        <w:rPr>
          <w:spacing w:val="-4"/>
        </w:rPr>
        <w:t xml:space="preserve"> </w:t>
      </w:r>
      <w:r w:rsidRPr="003474C4">
        <w:t>силу</w:t>
      </w:r>
      <w:r w:rsidRPr="003474C4">
        <w:rPr>
          <w:spacing w:val="-3"/>
        </w:rPr>
        <w:t xml:space="preserve"> </w:t>
      </w:r>
      <w:r w:rsidRPr="003474C4">
        <w:t>с</w:t>
      </w:r>
      <w:r w:rsidRPr="003474C4">
        <w:rPr>
          <w:spacing w:val="-5"/>
        </w:rPr>
        <w:t xml:space="preserve"> </w:t>
      </w:r>
      <w:r w:rsidRPr="003474C4">
        <w:t>даты</w:t>
      </w:r>
      <w:r w:rsidRPr="003474C4">
        <w:rPr>
          <w:spacing w:val="-3"/>
        </w:rPr>
        <w:t xml:space="preserve"> </w:t>
      </w:r>
      <w:r w:rsidRPr="003474C4">
        <w:t>ее</w:t>
      </w:r>
      <w:r w:rsidRPr="003474C4">
        <w:rPr>
          <w:spacing w:val="-6"/>
        </w:rPr>
        <w:t xml:space="preserve"> </w:t>
      </w:r>
      <w:r w:rsidRPr="003474C4">
        <w:t>выпуска.</w:t>
      </w:r>
      <w:r w:rsidRPr="003474C4">
        <w:rPr>
          <w:spacing w:val="-4"/>
        </w:rPr>
        <w:t xml:space="preserve"> </w:t>
      </w:r>
      <w:r w:rsidRPr="003474C4">
        <w:t>Он</w:t>
      </w:r>
      <w:r w:rsidRPr="003474C4">
        <w:rPr>
          <w:spacing w:val="-3"/>
        </w:rPr>
        <w:t xml:space="preserve"> </w:t>
      </w:r>
      <w:r w:rsidRPr="003474C4">
        <w:t>заменяет</w:t>
      </w:r>
      <w:r w:rsidRPr="003474C4">
        <w:rPr>
          <w:spacing w:val="-8"/>
        </w:rPr>
        <w:t xml:space="preserve"> </w:t>
      </w:r>
      <w:r w:rsidRPr="003474C4">
        <w:t>Политику</w:t>
      </w:r>
      <w:r w:rsidRPr="003474C4">
        <w:rPr>
          <w:spacing w:val="-3"/>
        </w:rPr>
        <w:t xml:space="preserve"> </w:t>
      </w:r>
      <w:r w:rsidRPr="003474C4">
        <w:t>МФСР</w:t>
      </w:r>
      <w:r w:rsidRPr="003474C4">
        <w:rPr>
          <w:spacing w:val="-3"/>
        </w:rPr>
        <w:t xml:space="preserve"> </w:t>
      </w:r>
      <w:r w:rsidRPr="003474C4">
        <w:t>по предотвращению мошенничества и коррупции в его деятельности и операциях (EB 2005/85 / R.5 / Rev.1) от 24 ноября 2005 года.</w:t>
      </w:r>
    </w:p>
    <w:p w:rsidR="00FD0AFC" w:rsidRPr="003474C4" w:rsidRDefault="00FD0AFC">
      <w:pPr>
        <w:pStyle w:val="a3"/>
        <w:spacing w:before="112"/>
        <w:jc w:val="left"/>
      </w:pPr>
    </w:p>
    <w:p w:rsidR="00FD0AFC" w:rsidRPr="003474C4" w:rsidRDefault="00000000">
      <w:pPr>
        <w:pStyle w:val="4"/>
        <w:numPr>
          <w:ilvl w:val="0"/>
          <w:numId w:val="6"/>
        </w:numPr>
        <w:tabs>
          <w:tab w:val="left" w:pos="554"/>
        </w:tabs>
        <w:ind w:left="554" w:hanging="247"/>
        <w:rPr>
          <w:rFonts w:ascii="Microsoft Sans Serif" w:hAnsi="Microsoft Sans Serif" w:cs="Microsoft Sans Serif"/>
        </w:rPr>
      </w:pPr>
      <w:r w:rsidRPr="003474C4">
        <w:rPr>
          <w:rFonts w:ascii="Microsoft Sans Serif" w:hAnsi="Microsoft Sans Serif" w:cs="Microsoft Sans Serif"/>
          <w:spacing w:val="-2"/>
        </w:rPr>
        <w:t>Политика</w:t>
      </w:r>
    </w:p>
    <w:p w:rsidR="00FD0AFC" w:rsidRPr="003474C4" w:rsidRDefault="00FD0AFC">
      <w:pPr>
        <w:pStyle w:val="a3"/>
        <w:spacing w:before="106"/>
        <w:jc w:val="left"/>
        <w:rPr>
          <w:b/>
        </w:rPr>
      </w:pPr>
    </w:p>
    <w:p w:rsidR="00FD0AFC" w:rsidRPr="003474C4" w:rsidRDefault="00000000">
      <w:pPr>
        <w:pStyle w:val="a6"/>
        <w:numPr>
          <w:ilvl w:val="0"/>
          <w:numId w:val="5"/>
        </w:numPr>
        <w:tabs>
          <w:tab w:val="left" w:pos="586"/>
        </w:tabs>
        <w:spacing w:before="1"/>
        <w:ind w:left="586" w:hanging="279"/>
        <w:rPr>
          <w:b/>
        </w:rPr>
      </w:pPr>
      <w:r w:rsidRPr="003474C4">
        <w:rPr>
          <w:b/>
        </w:rPr>
        <w:t>Общие</w:t>
      </w:r>
      <w:r w:rsidRPr="003474C4">
        <w:rPr>
          <w:b/>
          <w:spacing w:val="-6"/>
        </w:rPr>
        <w:t xml:space="preserve"> </w:t>
      </w:r>
      <w:r w:rsidRPr="003474C4">
        <w:rPr>
          <w:b/>
          <w:spacing w:val="-2"/>
        </w:rPr>
        <w:t>принципы</w:t>
      </w:r>
    </w:p>
    <w:p w:rsidR="00FD0AFC" w:rsidRPr="003474C4" w:rsidRDefault="00000000">
      <w:pPr>
        <w:pStyle w:val="a6"/>
        <w:numPr>
          <w:ilvl w:val="1"/>
          <w:numId w:val="5"/>
        </w:numPr>
        <w:tabs>
          <w:tab w:val="left" w:pos="948"/>
          <w:tab w:val="left" w:pos="950"/>
        </w:tabs>
        <w:spacing w:before="119" w:line="244" w:lineRule="auto"/>
        <w:ind w:right="532"/>
      </w:pPr>
      <w:r w:rsidRPr="003474C4">
        <w:t>Фонд</w:t>
      </w:r>
      <w:r w:rsidRPr="003474C4">
        <w:rPr>
          <w:spacing w:val="-14"/>
        </w:rPr>
        <w:t xml:space="preserve"> </w:t>
      </w:r>
      <w:r w:rsidRPr="003474C4">
        <w:t>не</w:t>
      </w:r>
      <w:r w:rsidRPr="003474C4">
        <w:rPr>
          <w:spacing w:val="-12"/>
        </w:rPr>
        <w:t xml:space="preserve"> </w:t>
      </w:r>
      <w:r w:rsidRPr="003474C4">
        <w:t>терпит</w:t>
      </w:r>
      <w:r w:rsidRPr="003474C4">
        <w:rPr>
          <w:spacing w:val="-13"/>
        </w:rPr>
        <w:t xml:space="preserve"> </w:t>
      </w:r>
      <w:r w:rsidRPr="003474C4">
        <w:t>запрещенных</w:t>
      </w:r>
      <w:r w:rsidRPr="003474C4">
        <w:rPr>
          <w:spacing w:val="-13"/>
        </w:rPr>
        <w:t xml:space="preserve"> </w:t>
      </w:r>
      <w:r w:rsidRPr="003474C4">
        <w:t>практик</w:t>
      </w:r>
      <w:r w:rsidRPr="003474C4">
        <w:rPr>
          <w:spacing w:val="-13"/>
        </w:rPr>
        <w:t xml:space="preserve"> </w:t>
      </w:r>
      <w:r w:rsidRPr="003474C4">
        <w:t>в</w:t>
      </w:r>
      <w:r w:rsidRPr="003474C4">
        <w:rPr>
          <w:spacing w:val="-14"/>
        </w:rPr>
        <w:t xml:space="preserve"> </w:t>
      </w:r>
      <w:r w:rsidRPr="003474C4">
        <w:t>своей</w:t>
      </w:r>
      <w:r w:rsidRPr="003474C4">
        <w:rPr>
          <w:spacing w:val="-15"/>
        </w:rPr>
        <w:t xml:space="preserve"> </w:t>
      </w:r>
      <w:r w:rsidRPr="003474C4">
        <w:t>деятельности</w:t>
      </w:r>
      <w:r w:rsidRPr="003474C4">
        <w:rPr>
          <w:spacing w:val="-12"/>
        </w:rPr>
        <w:t xml:space="preserve"> </w:t>
      </w:r>
      <w:r w:rsidRPr="003474C4">
        <w:t>и</w:t>
      </w:r>
      <w:r w:rsidRPr="003474C4">
        <w:rPr>
          <w:spacing w:val="-13"/>
        </w:rPr>
        <w:t xml:space="preserve"> </w:t>
      </w:r>
      <w:r w:rsidRPr="003474C4">
        <w:t>операциях.</w:t>
      </w:r>
      <w:r w:rsidRPr="003474C4">
        <w:rPr>
          <w:spacing w:val="-11"/>
        </w:rPr>
        <w:t xml:space="preserve"> </w:t>
      </w:r>
      <w:r w:rsidRPr="003474C4">
        <w:t>Все</w:t>
      </w:r>
      <w:r w:rsidRPr="003474C4">
        <w:rPr>
          <w:spacing w:val="-13"/>
        </w:rPr>
        <w:t xml:space="preserve"> </w:t>
      </w:r>
      <w:r w:rsidRPr="003474C4">
        <w:t xml:space="preserve">физические и юридические лица, перечисленные в пункте 7 ниже, должны принимать соответствующие меры для предотвращения, смягчения и пресечения запрещенной практики при участии в операции или деятельности, финансируемой и/или управляемой </w:t>
      </w:r>
      <w:r w:rsidRPr="003474C4">
        <w:rPr>
          <w:spacing w:val="-2"/>
        </w:rPr>
        <w:t>МФСР.</w:t>
      </w:r>
    </w:p>
    <w:p w:rsidR="00FD0AFC" w:rsidRPr="003474C4" w:rsidRDefault="00000000">
      <w:pPr>
        <w:pStyle w:val="a6"/>
        <w:numPr>
          <w:ilvl w:val="1"/>
          <w:numId w:val="5"/>
        </w:numPr>
        <w:tabs>
          <w:tab w:val="left" w:pos="948"/>
          <w:tab w:val="left" w:pos="950"/>
        </w:tabs>
        <w:spacing w:before="111" w:line="244" w:lineRule="auto"/>
        <w:ind w:right="533"/>
      </w:pPr>
      <w:r w:rsidRPr="003474C4">
        <w:t>Фонд стремится обеспечить, чтобы физические и юридические лица, которые помогают добросовестно</w:t>
      </w:r>
      <w:r w:rsidRPr="003474C4">
        <w:rPr>
          <w:spacing w:val="-15"/>
        </w:rPr>
        <w:t xml:space="preserve"> </w:t>
      </w:r>
      <w:r w:rsidRPr="003474C4">
        <w:t>предотвращать</w:t>
      </w:r>
      <w:r w:rsidRPr="003474C4">
        <w:rPr>
          <w:spacing w:val="-15"/>
        </w:rPr>
        <w:t xml:space="preserve"> </w:t>
      </w:r>
      <w:r w:rsidRPr="003474C4">
        <w:t>или</w:t>
      </w:r>
      <w:r w:rsidRPr="003474C4">
        <w:rPr>
          <w:spacing w:val="-14"/>
        </w:rPr>
        <w:t xml:space="preserve"> </w:t>
      </w:r>
      <w:r w:rsidRPr="003474C4">
        <w:t>сообщать</w:t>
      </w:r>
      <w:r w:rsidRPr="003474C4">
        <w:rPr>
          <w:spacing w:val="-15"/>
        </w:rPr>
        <w:t xml:space="preserve"> </w:t>
      </w:r>
      <w:r w:rsidRPr="003474C4">
        <w:t>о</w:t>
      </w:r>
      <w:r w:rsidRPr="003474C4">
        <w:rPr>
          <w:spacing w:val="-15"/>
        </w:rPr>
        <w:t xml:space="preserve"> </w:t>
      </w:r>
      <w:r w:rsidRPr="003474C4">
        <w:t>заявлениях</w:t>
      </w:r>
      <w:r w:rsidRPr="003474C4">
        <w:rPr>
          <w:spacing w:val="-14"/>
        </w:rPr>
        <w:t xml:space="preserve"> </w:t>
      </w:r>
      <w:r w:rsidRPr="003474C4">
        <w:t>о</w:t>
      </w:r>
      <w:r w:rsidRPr="003474C4">
        <w:rPr>
          <w:spacing w:val="-15"/>
        </w:rPr>
        <w:t xml:space="preserve"> </w:t>
      </w:r>
      <w:r w:rsidRPr="003474C4">
        <w:t>запрещенной</w:t>
      </w:r>
      <w:r w:rsidRPr="003474C4">
        <w:rPr>
          <w:spacing w:val="-14"/>
        </w:rPr>
        <w:t xml:space="preserve"> </w:t>
      </w:r>
      <w:r w:rsidRPr="003474C4">
        <w:t>практике,</w:t>
      </w:r>
      <w:r w:rsidRPr="003474C4">
        <w:rPr>
          <w:spacing w:val="-15"/>
        </w:rPr>
        <w:t xml:space="preserve"> </w:t>
      </w:r>
      <w:r w:rsidRPr="003474C4">
        <w:t>были защищены от возмездия и защищает эти физические и юридические лица, которые становятся предметом несправедливых или злонамеренных обвинений.</w:t>
      </w:r>
    </w:p>
    <w:p w:rsidR="00FD0AFC" w:rsidRPr="003474C4" w:rsidRDefault="00FD0AFC">
      <w:pPr>
        <w:pStyle w:val="a3"/>
        <w:spacing w:before="103"/>
        <w:jc w:val="left"/>
      </w:pPr>
    </w:p>
    <w:p w:rsidR="00FD0AFC" w:rsidRPr="003474C4" w:rsidRDefault="00000000">
      <w:pPr>
        <w:pStyle w:val="4"/>
        <w:numPr>
          <w:ilvl w:val="0"/>
          <w:numId w:val="5"/>
        </w:numPr>
        <w:tabs>
          <w:tab w:val="left" w:pos="588"/>
        </w:tabs>
        <w:spacing w:before="1"/>
        <w:ind w:hanging="281"/>
        <w:rPr>
          <w:rFonts w:ascii="Microsoft Sans Serif" w:hAnsi="Microsoft Sans Serif" w:cs="Microsoft Sans Serif"/>
        </w:rPr>
      </w:pPr>
      <w:r w:rsidRPr="003474C4">
        <w:rPr>
          <w:rFonts w:ascii="Microsoft Sans Serif" w:hAnsi="Microsoft Sans Serif" w:cs="Microsoft Sans Serif"/>
        </w:rPr>
        <w:t>Запрещенные</w:t>
      </w:r>
      <w:r w:rsidRPr="003474C4">
        <w:rPr>
          <w:rFonts w:ascii="Microsoft Sans Serif" w:hAnsi="Microsoft Sans Serif" w:cs="Microsoft Sans Serif"/>
          <w:spacing w:val="-14"/>
        </w:rPr>
        <w:t xml:space="preserve"> </w:t>
      </w:r>
      <w:r w:rsidRPr="003474C4">
        <w:rPr>
          <w:rFonts w:ascii="Microsoft Sans Serif" w:hAnsi="Microsoft Sans Serif" w:cs="Microsoft Sans Serif"/>
          <w:spacing w:val="-2"/>
        </w:rPr>
        <w:t>практики</w:t>
      </w:r>
    </w:p>
    <w:p w:rsidR="00FD0AFC" w:rsidRPr="003474C4" w:rsidRDefault="00000000">
      <w:pPr>
        <w:pStyle w:val="a6"/>
        <w:numPr>
          <w:ilvl w:val="0"/>
          <w:numId w:val="4"/>
        </w:numPr>
        <w:tabs>
          <w:tab w:val="left" w:pos="1018"/>
          <w:tab w:val="left" w:pos="1020"/>
        </w:tabs>
        <w:spacing w:before="122" w:line="242" w:lineRule="auto"/>
        <w:ind w:right="536"/>
        <w:jc w:val="both"/>
      </w:pPr>
      <w:r w:rsidRPr="003474C4">
        <w:t>Следующие ниже виды деятельности считаются запрещенными, если они используются в связи с операцией или деятельностью, финансируемой и/или управляемой МФСР:</w:t>
      </w:r>
    </w:p>
    <w:p w:rsidR="00FD0AFC" w:rsidRPr="003474C4" w:rsidRDefault="00000000">
      <w:pPr>
        <w:pStyle w:val="a6"/>
        <w:numPr>
          <w:ilvl w:val="1"/>
          <w:numId w:val="4"/>
        </w:numPr>
        <w:tabs>
          <w:tab w:val="left" w:pos="1438"/>
          <w:tab w:val="left" w:pos="1440"/>
        </w:tabs>
        <w:spacing w:before="117" w:line="242" w:lineRule="auto"/>
        <w:ind w:right="862"/>
      </w:pPr>
      <w:r w:rsidRPr="003474C4">
        <w:t>«коррупционная практика» — это предложение, предоставление, получение или вымогательство,</w:t>
      </w:r>
      <w:r w:rsidRPr="003474C4">
        <w:rPr>
          <w:spacing w:val="-7"/>
        </w:rPr>
        <w:t xml:space="preserve"> </w:t>
      </w:r>
      <w:r w:rsidRPr="003474C4">
        <w:t>прямо</w:t>
      </w:r>
      <w:r w:rsidRPr="003474C4">
        <w:rPr>
          <w:spacing w:val="-9"/>
        </w:rPr>
        <w:t xml:space="preserve"> </w:t>
      </w:r>
      <w:r w:rsidRPr="003474C4">
        <w:t>или</w:t>
      </w:r>
      <w:r w:rsidRPr="003474C4">
        <w:rPr>
          <w:spacing w:val="-7"/>
        </w:rPr>
        <w:t xml:space="preserve"> </w:t>
      </w:r>
      <w:r w:rsidRPr="003474C4">
        <w:t>косвенно,</w:t>
      </w:r>
      <w:r w:rsidRPr="003474C4">
        <w:rPr>
          <w:spacing w:val="-7"/>
        </w:rPr>
        <w:t xml:space="preserve"> </w:t>
      </w:r>
      <w:r w:rsidRPr="003474C4">
        <w:t>чего-либо</w:t>
      </w:r>
      <w:r w:rsidRPr="003474C4">
        <w:rPr>
          <w:spacing w:val="-7"/>
        </w:rPr>
        <w:t xml:space="preserve"> </w:t>
      </w:r>
      <w:r w:rsidRPr="003474C4">
        <w:t>ценного</w:t>
      </w:r>
      <w:r w:rsidRPr="003474C4">
        <w:rPr>
          <w:spacing w:val="-9"/>
        </w:rPr>
        <w:t xml:space="preserve"> </w:t>
      </w:r>
      <w:r w:rsidRPr="003474C4">
        <w:t>с</w:t>
      </w:r>
      <w:r w:rsidRPr="003474C4">
        <w:rPr>
          <w:spacing w:val="-8"/>
        </w:rPr>
        <w:t xml:space="preserve"> </w:t>
      </w:r>
      <w:r w:rsidRPr="003474C4">
        <w:t>целью</w:t>
      </w:r>
      <w:r w:rsidRPr="003474C4">
        <w:rPr>
          <w:spacing w:val="-8"/>
        </w:rPr>
        <w:t xml:space="preserve"> </w:t>
      </w:r>
      <w:r w:rsidRPr="003474C4">
        <w:t xml:space="preserve">ненадлежащего </w:t>
      </w:r>
      <w:r w:rsidRPr="003474C4">
        <w:rPr>
          <w:w w:val="105"/>
        </w:rPr>
        <w:t>влияния</w:t>
      </w:r>
      <w:r w:rsidRPr="003474C4">
        <w:rPr>
          <w:spacing w:val="-11"/>
          <w:w w:val="105"/>
        </w:rPr>
        <w:t xml:space="preserve"> </w:t>
      </w:r>
      <w:r w:rsidRPr="003474C4">
        <w:rPr>
          <w:w w:val="105"/>
        </w:rPr>
        <w:t>на</w:t>
      </w:r>
      <w:r w:rsidRPr="003474C4">
        <w:rPr>
          <w:spacing w:val="-11"/>
          <w:w w:val="105"/>
        </w:rPr>
        <w:t xml:space="preserve"> </w:t>
      </w:r>
      <w:r w:rsidRPr="003474C4">
        <w:rPr>
          <w:w w:val="105"/>
        </w:rPr>
        <w:t>действия</w:t>
      </w:r>
      <w:r w:rsidRPr="003474C4">
        <w:rPr>
          <w:spacing w:val="-11"/>
          <w:w w:val="105"/>
        </w:rPr>
        <w:t xml:space="preserve"> </w:t>
      </w:r>
      <w:r w:rsidRPr="003474C4">
        <w:rPr>
          <w:w w:val="105"/>
        </w:rPr>
        <w:t>другой</w:t>
      </w:r>
      <w:r w:rsidRPr="003474C4">
        <w:rPr>
          <w:spacing w:val="-9"/>
          <w:w w:val="105"/>
        </w:rPr>
        <w:t xml:space="preserve"> </w:t>
      </w:r>
      <w:r w:rsidRPr="003474C4">
        <w:rPr>
          <w:w w:val="105"/>
        </w:rPr>
        <w:t>стороны;</w:t>
      </w:r>
    </w:p>
    <w:p w:rsidR="00FD0AFC" w:rsidRPr="003474C4" w:rsidRDefault="00000000">
      <w:pPr>
        <w:pStyle w:val="a6"/>
        <w:numPr>
          <w:ilvl w:val="1"/>
          <w:numId w:val="4"/>
        </w:numPr>
        <w:tabs>
          <w:tab w:val="left" w:pos="1438"/>
          <w:tab w:val="left" w:pos="1440"/>
        </w:tabs>
        <w:spacing w:before="118" w:line="242" w:lineRule="auto"/>
        <w:ind w:right="533"/>
      </w:pPr>
      <w:r w:rsidRPr="003474C4">
        <w:t xml:space="preserve">«мошенническая практика» </w:t>
      </w:r>
      <w:r w:rsidRPr="003474C4">
        <w:rPr>
          <w:w w:val="140"/>
        </w:rPr>
        <w:t xml:space="preserve">— </w:t>
      </w:r>
      <w:r w:rsidRPr="003474C4">
        <w:t xml:space="preserve">это любое действие или бездействие, в том числе введение в заблуждение, которое сознательно или неосмотрительно вводит в заблуждение или пытается ввести в заблуждение сторону с целью получения финансовой или иной выгоды или же с целью уклонения от выполнения </w:t>
      </w:r>
      <w:r w:rsidRPr="003474C4">
        <w:rPr>
          <w:spacing w:val="-2"/>
        </w:rPr>
        <w:t>обязательства;</w:t>
      </w:r>
    </w:p>
    <w:p w:rsidR="00FD0AFC" w:rsidRPr="003474C4" w:rsidRDefault="00000000">
      <w:pPr>
        <w:pStyle w:val="a6"/>
        <w:numPr>
          <w:ilvl w:val="1"/>
          <w:numId w:val="4"/>
        </w:numPr>
        <w:tabs>
          <w:tab w:val="left" w:pos="1438"/>
          <w:tab w:val="left" w:pos="1440"/>
        </w:tabs>
        <w:spacing w:before="123" w:line="242" w:lineRule="auto"/>
        <w:ind w:right="538"/>
      </w:pPr>
      <w:r w:rsidRPr="003474C4">
        <w:rPr>
          <w:w w:val="105"/>
        </w:rPr>
        <w:t xml:space="preserve">«практика сговора» </w:t>
      </w:r>
      <w:r w:rsidRPr="003474C4">
        <w:rPr>
          <w:w w:val="140"/>
        </w:rPr>
        <w:t>—</w:t>
      </w:r>
      <w:r w:rsidRPr="003474C4">
        <w:rPr>
          <w:spacing w:val="-4"/>
          <w:w w:val="140"/>
        </w:rPr>
        <w:t xml:space="preserve"> </w:t>
      </w:r>
      <w:r w:rsidRPr="003474C4">
        <w:rPr>
          <w:w w:val="105"/>
        </w:rPr>
        <w:t xml:space="preserve">это договоренность между двумя или более сторонами, </w:t>
      </w:r>
      <w:r w:rsidRPr="003474C4">
        <w:t>направленная</w:t>
      </w:r>
      <w:r w:rsidRPr="003474C4">
        <w:rPr>
          <w:spacing w:val="-3"/>
        </w:rPr>
        <w:t xml:space="preserve"> </w:t>
      </w:r>
      <w:r w:rsidRPr="003474C4">
        <w:t>на</w:t>
      </w:r>
      <w:r w:rsidRPr="003474C4">
        <w:rPr>
          <w:spacing w:val="-3"/>
        </w:rPr>
        <w:t xml:space="preserve"> </w:t>
      </w:r>
      <w:r w:rsidRPr="003474C4">
        <w:t>достижение</w:t>
      </w:r>
      <w:r w:rsidRPr="003474C4">
        <w:rPr>
          <w:spacing w:val="-4"/>
        </w:rPr>
        <w:t xml:space="preserve"> </w:t>
      </w:r>
      <w:r w:rsidRPr="003474C4">
        <w:t>ненадлежащей</w:t>
      </w:r>
      <w:r w:rsidRPr="003474C4">
        <w:rPr>
          <w:spacing w:val="-5"/>
        </w:rPr>
        <w:t xml:space="preserve"> </w:t>
      </w:r>
      <w:r w:rsidRPr="003474C4">
        <w:t>цели,</w:t>
      </w:r>
      <w:r w:rsidRPr="003474C4">
        <w:rPr>
          <w:spacing w:val="-3"/>
        </w:rPr>
        <w:t xml:space="preserve"> </w:t>
      </w:r>
      <w:r w:rsidRPr="003474C4">
        <w:t>включая</w:t>
      </w:r>
      <w:r w:rsidRPr="003474C4">
        <w:rPr>
          <w:spacing w:val="-3"/>
        </w:rPr>
        <w:t xml:space="preserve"> </w:t>
      </w:r>
      <w:r w:rsidRPr="003474C4">
        <w:t>ненадлежащее</w:t>
      </w:r>
      <w:r w:rsidRPr="003474C4">
        <w:rPr>
          <w:spacing w:val="-4"/>
        </w:rPr>
        <w:t xml:space="preserve"> </w:t>
      </w:r>
      <w:r w:rsidRPr="003474C4">
        <w:t xml:space="preserve">влияние </w:t>
      </w:r>
      <w:r w:rsidRPr="003474C4">
        <w:rPr>
          <w:w w:val="105"/>
        </w:rPr>
        <w:t>на действия другой стороны;</w:t>
      </w:r>
    </w:p>
    <w:p w:rsidR="00FD0AFC" w:rsidRPr="003474C4" w:rsidRDefault="00FD0AFC">
      <w:pPr>
        <w:pStyle w:val="a6"/>
        <w:spacing w:line="242" w:lineRule="auto"/>
        <w:sectPr w:rsidR="00FD0AFC" w:rsidRPr="003474C4">
          <w:headerReference w:type="default" r:id="rId18"/>
          <w:footerReference w:type="default" r:id="rId19"/>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438"/>
          <w:tab w:val="left" w:pos="1440"/>
        </w:tabs>
        <w:spacing w:line="242" w:lineRule="auto"/>
        <w:ind w:right="532"/>
      </w:pPr>
      <w:r w:rsidRPr="003474C4">
        <w:t xml:space="preserve">«практика принуждения» </w:t>
      </w:r>
      <w:r w:rsidRPr="003474C4">
        <w:rPr>
          <w:w w:val="140"/>
        </w:rPr>
        <w:t xml:space="preserve">— </w:t>
      </w:r>
      <w:r w:rsidRPr="003474C4">
        <w:t>это нанесение ущерба или вреда, либо угроза причинения ущерба или вреда, прямо или косвенно, любой стороне или собственности</w:t>
      </w:r>
      <w:r w:rsidRPr="003474C4">
        <w:rPr>
          <w:spacing w:val="-7"/>
        </w:rPr>
        <w:t xml:space="preserve"> </w:t>
      </w:r>
      <w:r w:rsidRPr="003474C4">
        <w:t>любой</w:t>
      </w:r>
      <w:r w:rsidRPr="003474C4">
        <w:rPr>
          <w:spacing w:val="-7"/>
        </w:rPr>
        <w:t xml:space="preserve"> </w:t>
      </w:r>
      <w:r w:rsidRPr="003474C4">
        <w:t>стороны,</w:t>
      </w:r>
      <w:r w:rsidRPr="003474C4">
        <w:rPr>
          <w:spacing w:val="-5"/>
        </w:rPr>
        <w:t xml:space="preserve"> </w:t>
      </w:r>
      <w:r w:rsidRPr="003474C4">
        <w:t>чтобы</w:t>
      </w:r>
      <w:r w:rsidRPr="003474C4">
        <w:rPr>
          <w:spacing w:val="-6"/>
        </w:rPr>
        <w:t xml:space="preserve"> </w:t>
      </w:r>
      <w:r w:rsidRPr="003474C4">
        <w:t>ненадлежащим</w:t>
      </w:r>
      <w:r w:rsidRPr="003474C4">
        <w:rPr>
          <w:spacing w:val="-7"/>
        </w:rPr>
        <w:t xml:space="preserve"> </w:t>
      </w:r>
      <w:r w:rsidRPr="003474C4">
        <w:t>образом</w:t>
      </w:r>
      <w:r w:rsidRPr="003474C4">
        <w:rPr>
          <w:spacing w:val="-7"/>
        </w:rPr>
        <w:t xml:space="preserve"> </w:t>
      </w:r>
      <w:r w:rsidRPr="003474C4">
        <w:t>повлиять</w:t>
      </w:r>
      <w:r w:rsidRPr="003474C4">
        <w:rPr>
          <w:spacing w:val="-4"/>
        </w:rPr>
        <w:t xml:space="preserve"> </w:t>
      </w:r>
      <w:r w:rsidRPr="003474C4">
        <w:t>на</w:t>
      </w:r>
      <w:r w:rsidRPr="003474C4">
        <w:rPr>
          <w:spacing w:val="-8"/>
        </w:rPr>
        <w:t xml:space="preserve"> </w:t>
      </w:r>
      <w:r w:rsidRPr="003474C4">
        <w:t>действия той или другой стороны;</w:t>
      </w:r>
    </w:p>
    <w:p w:rsidR="00FD0AFC" w:rsidRPr="003474C4" w:rsidRDefault="00000000">
      <w:pPr>
        <w:pStyle w:val="a6"/>
        <w:numPr>
          <w:ilvl w:val="1"/>
          <w:numId w:val="4"/>
        </w:numPr>
        <w:tabs>
          <w:tab w:val="left" w:pos="1438"/>
          <w:tab w:val="left" w:pos="1440"/>
        </w:tabs>
        <w:spacing w:before="123" w:line="242" w:lineRule="auto"/>
        <w:ind w:right="532"/>
      </w:pPr>
      <w:r w:rsidRPr="003474C4">
        <w:t>«обструктивная практика» - это (i) умышленное уничтожение, фальсификация, изменение или сокрытие доказательств, которые могут иметь значение для расследования, проводимого Фондом, или предоставление ложных показаний следователям с целью существенного воспрепятствования расследованию, проводимому Фондом; (ii) угрозы, запугивание или шантаж любой стороны, чтобы помешать этой стороне раскрыть свои знания по вопросам, имеющим отношение к расследованию Фондом, или от проведения такого расследования; и/или (iii) совершение любого действия, направленного на существенное воспрепятствование осуществлению договорных прав Фонда на аудит, проверку и доступ</w:t>
      </w:r>
      <w:r w:rsidRPr="003474C4">
        <w:rPr>
          <w:spacing w:val="-1"/>
        </w:rPr>
        <w:t xml:space="preserve"> </w:t>
      </w:r>
      <w:r w:rsidRPr="003474C4">
        <w:t>к информации.</w:t>
      </w:r>
    </w:p>
    <w:p w:rsidR="00FD0AFC" w:rsidRPr="003474C4" w:rsidRDefault="00FD0AFC">
      <w:pPr>
        <w:pStyle w:val="a3"/>
        <w:spacing w:before="111"/>
        <w:jc w:val="left"/>
      </w:pPr>
    </w:p>
    <w:p w:rsidR="00FD0AFC" w:rsidRPr="003474C4" w:rsidRDefault="00000000">
      <w:pPr>
        <w:pStyle w:val="4"/>
        <w:numPr>
          <w:ilvl w:val="0"/>
          <w:numId w:val="5"/>
        </w:numPr>
        <w:tabs>
          <w:tab w:val="left" w:pos="588"/>
        </w:tabs>
        <w:ind w:hanging="281"/>
        <w:rPr>
          <w:rFonts w:ascii="Microsoft Sans Serif" w:hAnsi="Microsoft Sans Serif" w:cs="Microsoft Sans Serif"/>
        </w:rPr>
      </w:pPr>
      <w:r w:rsidRPr="003474C4">
        <w:rPr>
          <w:rFonts w:ascii="Microsoft Sans Serif" w:hAnsi="Microsoft Sans Serif" w:cs="Microsoft Sans Serif"/>
          <w:spacing w:val="-2"/>
        </w:rPr>
        <w:t>Масштаб</w:t>
      </w:r>
    </w:p>
    <w:p w:rsidR="00FD0AFC" w:rsidRPr="003474C4" w:rsidRDefault="00000000">
      <w:pPr>
        <w:pStyle w:val="a6"/>
        <w:numPr>
          <w:ilvl w:val="0"/>
          <w:numId w:val="4"/>
        </w:numPr>
        <w:tabs>
          <w:tab w:val="left" w:pos="1018"/>
          <w:tab w:val="left" w:pos="1020"/>
        </w:tabs>
        <w:spacing w:before="122" w:line="242" w:lineRule="auto"/>
        <w:ind w:right="531"/>
        <w:jc w:val="both"/>
      </w:pPr>
      <w:r w:rsidRPr="003474C4">
        <w:t>Настоящая политика применяется ко всем операциям и деятельности, финансируемой и/или управляемой МФСР, а также к следующим физическим и юридическим лица:</w:t>
      </w:r>
    </w:p>
    <w:p w:rsidR="00FD0AFC" w:rsidRPr="003474C4" w:rsidRDefault="00000000">
      <w:pPr>
        <w:pStyle w:val="a6"/>
        <w:numPr>
          <w:ilvl w:val="1"/>
          <w:numId w:val="4"/>
        </w:numPr>
        <w:tabs>
          <w:tab w:val="left" w:pos="1517"/>
          <w:tab w:val="left" w:pos="1519"/>
        </w:tabs>
        <w:spacing w:before="117" w:line="244" w:lineRule="auto"/>
        <w:ind w:left="1519" w:right="533" w:hanging="360"/>
      </w:pPr>
      <w:r w:rsidRPr="003474C4">
        <w:t>персоналу МФСР и другим лицам, работающим в МФСР в качестве внештатного персонала («штатные и внештатные сотрудники МФСР»);</w:t>
      </w:r>
    </w:p>
    <w:p w:rsidR="00FD0AFC" w:rsidRPr="003474C4" w:rsidRDefault="00000000">
      <w:pPr>
        <w:pStyle w:val="a6"/>
        <w:numPr>
          <w:ilvl w:val="1"/>
          <w:numId w:val="4"/>
        </w:numPr>
        <w:tabs>
          <w:tab w:val="left" w:pos="1517"/>
          <w:tab w:val="left" w:pos="1519"/>
        </w:tabs>
        <w:spacing w:before="114" w:line="244" w:lineRule="auto"/>
        <w:ind w:left="1519" w:right="534" w:hanging="360"/>
      </w:pPr>
      <w:r w:rsidRPr="003474C4">
        <w:t>физическим и юридическим лицам, имеющим коммерческий контракт с Фондом, и любые их агенты или персонал («поставщики»);</w:t>
      </w:r>
    </w:p>
    <w:p w:rsidR="00FD0AFC" w:rsidRPr="003474C4" w:rsidRDefault="00000000">
      <w:pPr>
        <w:pStyle w:val="a6"/>
        <w:numPr>
          <w:ilvl w:val="1"/>
          <w:numId w:val="4"/>
        </w:numPr>
        <w:tabs>
          <w:tab w:val="left" w:pos="1517"/>
          <w:tab w:val="left" w:pos="1519"/>
        </w:tabs>
        <w:spacing w:before="115" w:line="244" w:lineRule="auto"/>
        <w:ind w:left="1519" w:right="529" w:hanging="360"/>
      </w:pPr>
      <w:r w:rsidRPr="003474C4">
        <w:t>Государственным организациям, получающим финансирование МФСР или финансирование, управляемое Фондом, и любые их агенты или персонал («государственные получатели»), а также частные организации, получающие финансирование МФСР или финансирование, управляемое Фондом, и любые их агенты</w:t>
      </w:r>
      <w:r w:rsidRPr="003474C4">
        <w:rPr>
          <w:spacing w:val="32"/>
        </w:rPr>
        <w:t xml:space="preserve"> </w:t>
      </w:r>
      <w:r w:rsidRPr="003474C4">
        <w:t>или</w:t>
      </w:r>
      <w:r w:rsidRPr="003474C4">
        <w:rPr>
          <w:spacing w:val="34"/>
        </w:rPr>
        <w:t xml:space="preserve"> </w:t>
      </w:r>
      <w:r w:rsidRPr="003474C4">
        <w:t>персонал</w:t>
      </w:r>
      <w:r w:rsidRPr="003474C4">
        <w:rPr>
          <w:spacing w:val="36"/>
        </w:rPr>
        <w:t xml:space="preserve"> </w:t>
      </w:r>
      <w:r w:rsidRPr="003474C4">
        <w:t>(«не</w:t>
      </w:r>
      <w:r w:rsidRPr="003474C4">
        <w:rPr>
          <w:spacing w:val="35"/>
        </w:rPr>
        <w:t xml:space="preserve"> </w:t>
      </w:r>
      <w:r w:rsidRPr="003474C4">
        <w:t>государственные</w:t>
      </w:r>
      <w:r w:rsidRPr="003474C4">
        <w:rPr>
          <w:spacing w:val="35"/>
        </w:rPr>
        <w:t xml:space="preserve"> </w:t>
      </w:r>
      <w:r w:rsidRPr="003474C4">
        <w:t>получатели»)</w:t>
      </w:r>
      <w:r w:rsidRPr="003474C4">
        <w:rPr>
          <w:spacing w:val="34"/>
        </w:rPr>
        <w:t xml:space="preserve"> </w:t>
      </w:r>
      <w:r w:rsidRPr="003474C4">
        <w:t>(все</w:t>
      </w:r>
      <w:r w:rsidRPr="003474C4">
        <w:rPr>
          <w:spacing w:val="33"/>
        </w:rPr>
        <w:t xml:space="preserve"> </w:t>
      </w:r>
      <w:r w:rsidRPr="003474C4">
        <w:t>вместе</w:t>
      </w:r>
      <w:r w:rsidRPr="003474C4">
        <w:rPr>
          <w:spacing w:val="35"/>
        </w:rPr>
        <w:t xml:space="preserve"> </w:t>
      </w:r>
      <w:r w:rsidRPr="003474C4">
        <w:t>именуются</w:t>
      </w:r>
    </w:p>
    <w:p w:rsidR="00FD0AFC" w:rsidRPr="003474C4" w:rsidRDefault="00000000">
      <w:pPr>
        <w:pStyle w:val="a3"/>
        <w:spacing w:line="243" w:lineRule="exact"/>
        <w:ind w:left="1519"/>
      </w:pPr>
      <w:r w:rsidRPr="003474C4">
        <w:t>«получатели»);</w:t>
      </w:r>
      <w:r w:rsidRPr="003474C4">
        <w:rPr>
          <w:spacing w:val="-3"/>
        </w:rPr>
        <w:t xml:space="preserve"> </w:t>
      </w:r>
      <w:r w:rsidRPr="003474C4">
        <w:t>а</w:t>
      </w:r>
      <w:r w:rsidRPr="003474C4">
        <w:rPr>
          <w:spacing w:val="-6"/>
        </w:rPr>
        <w:t xml:space="preserve"> </w:t>
      </w:r>
      <w:r w:rsidRPr="003474C4">
        <w:rPr>
          <w:spacing w:val="-4"/>
        </w:rPr>
        <w:t>также</w:t>
      </w:r>
    </w:p>
    <w:p w:rsidR="00FD0AFC" w:rsidRPr="003474C4" w:rsidRDefault="00000000">
      <w:pPr>
        <w:pStyle w:val="a6"/>
        <w:numPr>
          <w:ilvl w:val="1"/>
          <w:numId w:val="4"/>
        </w:numPr>
        <w:tabs>
          <w:tab w:val="left" w:pos="1517"/>
          <w:tab w:val="left" w:pos="1519"/>
        </w:tabs>
        <w:spacing w:before="122" w:line="242" w:lineRule="auto"/>
        <w:ind w:left="1519" w:right="527" w:hanging="360"/>
      </w:pPr>
      <w:r w:rsidRPr="003474C4">
        <w:t>физические и юридические лица, за исключением упомянутых выше, которые получают, подают заявки на получение, несут ответственность за депонирование или перевод, или принимают или влияют на решения относительно использования поступлений от финансирования МФСР или финансирования, управляемого Фондом, включая, помимо прочего, партнеров-исполнителей, поставщиков услуг, подрядчиков, просто поставщиков, субподрядчиков, субпоставщиков, участников торгов, консультантов и любых их агентов или персонал. (Все такие физические и юридические лица совместно именуются «третьими сторонами»).</w:t>
      </w:r>
    </w:p>
    <w:p w:rsidR="00FD0AFC" w:rsidRPr="003474C4" w:rsidRDefault="00FD0AFC">
      <w:pPr>
        <w:pStyle w:val="a3"/>
        <w:spacing w:before="115"/>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spacing w:val="-2"/>
        </w:rPr>
        <w:t>Обязанности</w:t>
      </w:r>
    </w:p>
    <w:p w:rsidR="00FD0AFC" w:rsidRPr="003474C4" w:rsidRDefault="00000000">
      <w:pPr>
        <w:pStyle w:val="a6"/>
        <w:numPr>
          <w:ilvl w:val="0"/>
          <w:numId w:val="3"/>
        </w:numPr>
        <w:tabs>
          <w:tab w:val="left" w:pos="857"/>
        </w:tabs>
        <w:spacing w:before="119"/>
        <w:ind w:left="857" w:hanging="267"/>
        <w:rPr>
          <w:b/>
        </w:rPr>
      </w:pPr>
      <w:r w:rsidRPr="003474C4">
        <w:rPr>
          <w:b/>
        </w:rPr>
        <w:t>Обязанности</w:t>
      </w:r>
      <w:r w:rsidRPr="003474C4">
        <w:rPr>
          <w:b/>
          <w:spacing w:val="-14"/>
        </w:rPr>
        <w:t xml:space="preserve"> </w:t>
      </w:r>
      <w:r w:rsidRPr="003474C4">
        <w:rPr>
          <w:b/>
          <w:spacing w:val="-4"/>
        </w:rPr>
        <w:t>Фонда</w:t>
      </w:r>
    </w:p>
    <w:p w:rsidR="00FD0AFC" w:rsidRPr="003474C4" w:rsidRDefault="00000000">
      <w:pPr>
        <w:pStyle w:val="a6"/>
        <w:numPr>
          <w:ilvl w:val="0"/>
          <w:numId w:val="4"/>
        </w:numPr>
        <w:tabs>
          <w:tab w:val="left" w:pos="948"/>
          <w:tab w:val="left" w:pos="950"/>
        </w:tabs>
        <w:spacing w:before="121" w:line="242" w:lineRule="auto"/>
        <w:ind w:left="950" w:right="534" w:hanging="360"/>
        <w:jc w:val="both"/>
      </w:pPr>
      <w:r w:rsidRPr="003474C4">
        <w:t>Фонд стремится предотвращать, смягчать и пресекать запрещенные виды практики в своих операциях и деятельности. Это может включать принятие и поддержку:</w:t>
      </w:r>
    </w:p>
    <w:p w:rsidR="00FD0AFC" w:rsidRPr="003474C4" w:rsidRDefault="00000000">
      <w:pPr>
        <w:pStyle w:val="a6"/>
        <w:numPr>
          <w:ilvl w:val="1"/>
          <w:numId w:val="4"/>
        </w:numPr>
        <w:tabs>
          <w:tab w:val="left" w:pos="1800"/>
          <w:tab w:val="left" w:pos="1802"/>
        </w:tabs>
        <w:spacing w:before="117" w:line="244" w:lineRule="auto"/>
        <w:ind w:left="1802" w:right="532" w:hanging="360"/>
      </w:pPr>
      <w:r w:rsidRPr="003474C4">
        <w:t>Каналов связи/коммуникации и правовой базы, которые разработаны для обеспечения того, чтобы эта политика была доведена до сведения сотрудников МФСР и внештатного персонала, поставщиков, получателей и третьих сторон, и чтобы она отражалась в закупочной документации и контрактах, относящихся к финансируемым и/или управляемым МФСР деятельностям и операциям;</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800"/>
          <w:tab w:val="left" w:pos="1802"/>
        </w:tabs>
        <w:spacing w:line="244" w:lineRule="auto"/>
        <w:ind w:left="1802" w:right="534" w:hanging="360"/>
      </w:pPr>
      <w:r w:rsidRPr="003474C4">
        <w:rPr>
          <w:spacing w:val="-2"/>
        </w:rPr>
        <w:t>Фидуциарного</w:t>
      </w:r>
      <w:r w:rsidRPr="003474C4">
        <w:rPr>
          <w:spacing w:val="-5"/>
        </w:rPr>
        <w:t xml:space="preserve"> </w:t>
      </w:r>
      <w:r w:rsidRPr="003474C4">
        <w:rPr>
          <w:spacing w:val="-2"/>
        </w:rPr>
        <w:t>контроля</w:t>
      </w:r>
      <w:r w:rsidRPr="003474C4">
        <w:rPr>
          <w:spacing w:val="-6"/>
        </w:rPr>
        <w:t xml:space="preserve"> </w:t>
      </w:r>
      <w:r w:rsidRPr="003474C4">
        <w:rPr>
          <w:spacing w:val="-2"/>
        </w:rPr>
        <w:t>и</w:t>
      </w:r>
      <w:r w:rsidRPr="003474C4">
        <w:rPr>
          <w:spacing w:val="-6"/>
        </w:rPr>
        <w:t xml:space="preserve"> </w:t>
      </w:r>
      <w:r w:rsidRPr="003474C4">
        <w:rPr>
          <w:spacing w:val="-2"/>
        </w:rPr>
        <w:t>процессов</w:t>
      </w:r>
      <w:r w:rsidRPr="003474C4">
        <w:rPr>
          <w:spacing w:val="-7"/>
        </w:rPr>
        <w:t xml:space="preserve"> </w:t>
      </w:r>
      <w:r w:rsidRPr="003474C4">
        <w:rPr>
          <w:spacing w:val="-2"/>
        </w:rPr>
        <w:t>надзора,</w:t>
      </w:r>
      <w:r w:rsidRPr="003474C4">
        <w:rPr>
          <w:spacing w:val="-4"/>
        </w:rPr>
        <w:t xml:space="preserve"> </w:t>
      </w:r>
      <w:r w:rsidRPr="003474C4">
        <w:rPr>
          <w:spacing w:val="-2"/>
        </w:rPr>
        <w:t>предназначенных</w:t>
      </w:r>
      <w:r w:rsidRPr="003474C4">
        <w:rPr>
          <w:spacing w:val="-5"/>
        </w:rPr>
        <w:t xml:space="preserve"> </w:t>
      </w:r>
      <w:r w:rsidRPr="003474C4">
        <w:rPr>
          <w:spacing w:val="-2"/>
        </w:rPr>
        <w:t>для</w:t>
      </w:r>
      <w:r w:rsidRPr="003474C4">
        <w:rPr>
          <w:spacing w:val="-6"/>
        </w:rPr>
        <w:t xml:space="preserve"> </w:t>
      </w:r>
      <w:r w:rsidRPr="003474C4">
        <w:rPr>
          <w:spacing w:val="-2"/>
        </w:rPr>
        <w:t xml:space="preserve">поддержания </w:t>
      </w:r>
      <w:r w:rsidRPr="003474C4">
        <w:t>соблюдения этой политики сотрудниками МФСР и внештатным персоналом, поставщиками, получателями и третьими сторонами;</w:t>
      </w:r>
    </w:p>
    <w:p w:rsidR="00FD0AFC" w:rsidRPr="003474C4" w:rsidRDefault="00000000">
      <w:pPr>
        <w:pStyle w:val="a6"/>
        <w:numPr>
          <w:ilvl w:val="1"/>
          <w:numId w:val="4"/>
        </w:numPr>
        <w:tabs>
          <w:tab w:val="left" w:pos="1800"/>
          <w:tab w:val="left" w:pos="1802"/>
        </w:tabs>
        <w:spacing w:before="113" w:line="242" w:lineRule="auto"/>
        <w:ind w:left="1802" w:right="531" w:hanging="360"/>
      </w:pPr>
      <w:r w:rsidRPr="003474C4">
        <w:rPr>
          <w:spacing w:val="-2"/>
        </w:rPr>
        <w:t>мер, связанных</w:t>
      </w:r>
      <w:r w:rsidRPr="003474C4">
        <w:rPr>
          <w:spacing w:val="-3"/>
        </w:rPr>
        <w:t xml:space="preserve"> </w:t>
      </w:r>
      <w:r w:rsidRPr="003474C4">
        <w:rPr>
          <w:spacing w:val="-2"/>
        </w:rPr>
        <w:t>с</w:t>
      </w:r>
      <w:r w:rsidRPr="003474C4">
        <w:rPr>
          <w:spacing w:val="-5"/>
        </w:rPr>
        <w:t xml:space="preserve"> </w:t>
      </w:r>
      <w:r w:rsidRPr="003474C4">
        <w:rPr>
          <w:spacing w:val="-2"/>
        </w:rPr>
        <w:t>получением конфиденциальных</w:t>
      </w:r>
      <w:r w:rsidRPr="003474C4">
        <w:rPr>
          <w:spacing w:val="-3"/>
        </w:rPr>
        <w:t xml:space="preserve"> </w:t>
      </w:r>
      <w:r w:rsidRPr="003474C4">
        <w:rPr>
          <w:spacing w:val="-2"/>
        </w:rPr>
        <w:t>жалоб, защитой</w:t>
      </w:r>
      <w:r w:rsidRPr="003474C4">
        <w:rPr>
          <w:spacing w:val="-4"/>
        </w:rPr>
        <w:t xml:space="preserve"> </w:t>
      </w:r>
      <w:r w:rsidRPr="003474C4">
        <w:rPr>
          <w:spacing w:val="-2"/>
        </w:rPr>
        <w:t xml:space="preserve">информаторов, </w:t>
      </w:r>
      <w:r w:rsidRPr="003474C4">
        <w:t>расследованиями, санкциями и дисциплинарными мерами, которые призваны обеспечить, чтобы можно было надлежащим образом сообщать о запрещенной практике и бороться с ней; и</w:t>
      </w:r>
    </w:p>
    <w:p w:rsidR="00FD0AFC" w:rsidRPr="003474C4" w:rsidRDefault="00000000">
      <w:pPr>
        <w:pStyle w:val="a6"/>
        <w:numPr>
          <w:ilvl w:val="1"/>
          <w:numId w:val="4"/>
        </w:numPr>
        <w:tabs>
          <w:tab w:val="left" w:pos="1802"/>
          <w:tab w:val="left" w:pos="1863"/>
        </w:tabs>
        <w:spacing w:before="123" w:line="242" w:lineRule="auto"/>
        <w:ind w:left="1802" w:right="531" w:hanging="360"/>
      </w:pPr>
      <w:r w:rsidRPr="003474C4">
        <w:tab/>
      </w:r>
      <w:r w:rsidRPr="003474C4">
        <w:rPr>
          <w:spacing w:val="-2"/>
        </w:rPr>
        <w:t>Мер,</w:t>
      </w:r>
      <w:r w:rsidRPr="003474C4">
        <w:rPr>
          <w:spacing w:val="-7"/>
        </w:rPr>
        <w:t xml:space="preserve"> </w:t>
      </w:r>
      <w:r w:rsidRPr="003474C4">
        <w:rPr>
          <w:spacing w:val="-2"/>
        </w:rPr>
        <w:t>направленных</w:t>
      </w:r>
      <w:r w:rsidRPr="003474C4">
        <w:rPr>
          <w:spacing w:val="-8"/>
        </w:rPr>
        <w:t xml:space="preserve"> </w:t>
      </w:r>
      <w:r w:rsidRPr="003474C4">
        <w:rPr>
          <w:spacing w:val="-2"/>
        </w:rPr>
        <w:t>на</w:t>
      </w:r>
      <w:r w:rsidRPr="003474C4">
        <w:rPr>
          <w:spacing w:val="-8"/>
        </w:rPr>
        <w:t xml:space="preserve"> </w:t>
      </w:r>
      <w:r w:rsidRPr="003474C4">
        <w:rPr>
          <w:spacing w:val="-2"/>
        </w:rPr>
        <w:t>обеспечение</w:t>
      </w:r>
      <w:r w:rsidRPr="003474C4">
        <w:rPr>
          <w:spacing w:val="-7"/>
        </w:rPr>
        <w:t xml:space="preserve"> </w:t>
      </w:r>
      <w:r w:rsidRPr="003474C4">
        <w:rPr>
          <w:spacing w:val="-2"/>
        </w:rPr>
        <w:t>того,</w:t>
      </w:r>
      <w:r w:rsidRPr="003474C4">
        <w:rPr>
          <w:spacing w:val="-7"/>
        </w:rPr>
        <w:t xml:space="preserve"> </w:t>
      </w:r>
      <w:r w:rsidRPr="003474C4">
        <w:rPr>
          <w:spacing w:val="-2"/>
        </w:rPr>
        <w:t>чтобы</w:t>
      </w:r>
      <w:r w:rsidRPr="003474C4">
        <w:rPr>
          <w:spacing w:val="-6"/>
        </w:rPr>
        <w:t xml:space="preserve"> </w:t>
      </w:r>
      <w:r w:rsidRPr="003474C4">
        <w:rPr>
          <w:spacing w:val="-2"/>
        </w:rPr>
        <w:t>Фонд</w:t>
      </w:r>
      <w:r w:rsidRPr="003474C4">
        <w:rPr>
          <w:spacing w:val="-5"/>
        </w:rPr>
        <w:t xml:space="preserve"> </w:t>
      </w:r>
      <w:r w:rsidRPr="003474C4">
        <w:rPr>
          <w:spacing w:val="-2"/>
        </w:rPr>
        <w:t>мог</w:t>
      </w:r>
      <w:r w:rsidRPr="003474C4">
        <w:rPr>
          <w:spacing w:val="-7"/>
        </w:rPr>
        <w:t xml:space="preserve"> </w:t>
      </w:r>
      <w:r w:rsidRPr="003474C4">
        <w:rPr>
          <w:spacing w:val="-2"/>
        </w:rPr>
        <w:t>сообщить</w:t>
      </w:r>
      <w:r w:rsidRPr="003474C4">
        <w:rPr>
          <w:spacing w:val="-6"/>
        </w:rPr>
        <w:t xml:space="preserve"> </w:t>
      </w:r>
      <w:r w:rsidRPr="003474C4">
        <w:rPr>
          <w:spacing w:val="-2"/>
        </w:rPr>
        <w:t>о</w:t>
      </w:r>
      <w:r w:rsidRPr="003474C4">
        <w:rPr>
          <w:spacing w:val="-11"/>
        </w:rPr>
        <w:t xml:space="preserve"> </w:t>
      </w:r>
      <w:r w:rsidRPr="003474C4">
        <w:rPr>
          <w:spacing w:val="-2"/>
        </w:rPr>
        <w:t xml:space="preserve">физических </w:t>
      </w:r>
      <w:r w:rsidRPr="003474C4">
        <w:t>и юридических лицах, которые были признаны причастными к запрещенной практике, другим многосторонним организациям, которые могут подвергаться аналогичным действиям со стороны тех же физических и юридических лиц, а также</w:t>
      </w:r>
      <w:r w:rsidRPr="003474C4">
        <w:rPr>
          <w:spacing w:val="-1"/>
        </w:rPr>
        <w:t xml:space="preserve"> </w:t>
      </w:r>
      <w:r w:rsidRPr="003474C4">
        <w:t>местным</w:t>
      </w:r>
      <w:r w:rsidRPr="003474C4">
        <w:rPr>
          <w:spacing w:val="-2"/>
        </w:rPr>
        <w:t xml:space="preserve"> </w:t>
      </w:r>
      <w:r w:rsidRPr="003474C4">
        <w:t>властям в случаях,</w:t>
      </w:r>
      <w:r w:rsidRPr="003474C4">
        <w:rPr>
          <w:spacing w:val="-1"/>
        </w:rPr>
        <w:t xml:space="preserve"> </w:t>
      </w:r>
      <w:r w:rsidRPr="003474C4">
        <w:t>когда</w:t>
      </w:r>
      <w:r w:rsidRPr="003474C4">
        <w:rPr>
          <w:spacing w:val="-3"/>
        </w:rPr>
        <w:t xml:space="preserve"> </w:t>
      </w:r>
      <w:r w:rsidRPr="003474C4">
        <w:t>местные законы</w:t>
      </w:r>
      <w:r w:rsidRPr="003474C4">
        <w:rPr>
          <w:spacing w:val="-2"/>
        </w:rPr>
        <w:t xml:space="preserve"> </w:t>
      </w:r>
      <w:r w:rsidRPr="003474C4">
        <w:t>могли</w:t>
      </w:r>
      <w:r w:rsidRPr="003474C4">
        <w:rPr>
          <w:spacing w:val="-3"/>
        </w:rPr>
        <w:t xml:space="preserve"> </w:t>
      </w:r>
      <w:r w:rsidRPr="003474C4">
        <w:t>быть</w:t>
      </w:r>
      <w:r w:rsidRPr="003474C4">
        <w:rPr>
          <w:spacing w:val="-2"/>
        </w:rPr>
        <w:t xml:space="preserve"> </w:t>
      </w:r>
      <w:r w:rsidRPr="003474C4">
        <w:t>нарушены.</w:t>
      </w:r>
    </w:p>
    <w:p w:rsidR="00FD0AFC" w:rsidRPr="003474C4" w:rsidRDefault="00000000">
      <w:pPr>
        <w:pStyle w:val="4"/>
        <w:numPr>
          <w:ilvl w:val="0"/>
          <w:numId w:val="3"/>
        </w:numPr>
        <w:tabs>
          <w:tab w:val="left" w:pos="954"/>
        </w:tabs>
        <w:spacing w:before="123"/>
        <w:ind w:left="590" w:right="538" w:firstLine="0"/>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1"/>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внештатного</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поставщиков</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 xml:space="preserve">третьих </w:t>
      </w:r>
      <w:r w:rsidRPr="003474C4">
        <w:rPr>
          <w:rFonts w:ascii="Microsoft Sans Serif" w:hAnsi="Microsoft Sans Serif" w:cs="Microsoft Sans Serif"/>
          <w:spacing w:val="-2"/>
        </w:rPr>
        <w:t>сторон</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rsidR="00FD0AFC" w:rsidRPr="003474C4" w:rsidRDefault="00000000">
      <w:pPr>
        <w:pStyle w:val="a6"/>
        <w:numPr>
          <w:ilvl w:val="1"/>
          <w:numId w:val="4"/>
        </w:numPr>
        <w:tabs>
          <w:tab w:val="left" w:pos="1800"/>
        </w:tabs>
        <w:spacing w:before="117"/>
        <w:ind w:left="1800" w:hanging="358"/>
      </w:pPr>
      <w:r w:rsidRPr="003474C4">
        <w:rPr>
          <w:spacing w:val="-2"/>
        </w:rPr>
        <w:t>воздерживаться</w:t>
      </w:r>
      <w:r w:rsidRPr="003474C4">
        <w:rPr>
          <w:spacing w:val="1"/>
        </w:rPr>
        <w:t xml:space="preserve"> </w:t>
      </w:r>
      <w:r w:rsidRPr="003474C4">
        <w:rPr>
          <w:spacing w:val="-2"/>
        </w:rPr>
        <w:t>от</w:t>
      </w:r>
      <w:r w:rsidRPr="003474C4">
        <w:rPr>
          <w:spacing w:val="4"/>
        </w:rPr>
        <w:t xml:space="preserve"> </w:t>
      </w:r>
      <w:r w:rsidRPr="003474C4">
        <w:rPr>
          <w:spacing w:val="-2"/>
        </w:rPr>
        <w:t>запрещенных</w:t>
      </w:r>
      <w:r w:rsidRPr="003474C4">
        <w:rPr>
          <w:spacing w:val="1"/>
        </w:rPr>
        <w:t xml:space="preserve"> </w:t>
      </w:r>
      <w:r w:rsidRPr="003474C4">
        <w:rPr>
          <w:spacing w:val="-2"/>
        </w:rPr>
        <w:t>действий;</w:t>
      </w:r>
    </w:p>
    <w:p w:rsidR="00FD0AFC" w:rsidRPr="003474C4" w:rsidRDefault="00000000">
      <w:pPr>
        <w:pStyle w:val="a6"/>
        <w:numPr>
          <w:ilvl w:val="1"/>
          <w:numId w:val="4"/>
        </w:numPr>
        <w:tabs>
          <w:tab w:val="left" w:pos="1800"/>
          <w:tab w:val="left" w:pos="1802"/>
        </w:tabs>
        <w:spacing w:before="121" w:line="244" w:lineRule="auto"/>
        <w:ind w:left="1802" w:right="532" w:hanging="360"/>
      </w:pPr>
      <w:r w:rsidRPr="003474C4">
        <w:t>участвовать в надлежащих комплексных проверках и раскрывать, при необходимости, информацию, которые касаются их самих или любого из их ключевого персонала, относительно соответствующих уголовных приговоров, административных санкций и/или временных отстранений; информация об агентах,</w:t>
      </w:r>
      <w:r w:rsidRPr="003474C4">
        <w:rPr>
          <w:spacing w:val="-2"/>
        </w:rPr>
        <w:t xml:space="preserve"> </w:t>
      </w:r>
      <w:r w:rsidRPr="003474C4">
        <w:t>участвующих</w:t>
      </w:r>
      <w:r w:rsidRPr="003474C4">
        <w:rPr>
          <w:spacing w:val="-4"/>
        </w:rPr>
        <w:t xml:space="preserve"> </w:t>
      </w:r>
      <w:r w:rsidRPr="003474C4">
        <w:t>в процессе</w:t>
      </w:r>
      <w:r w:rsidRPr="003474C4">
        <w:rPr>
          <w:spacing w:val="-2"/>
        </w:rPr>
        <w:t xml:space="preserve"> </w:t>
      </w:r>
      <w:r w:rsidRPr="003474C4">
        <w:t>закупок</w:t>
      </w:r>
      <w:r w:rsidRPr="003474C4">
        <w:rPr>
          <w:spacing w:val="-1"/>
        </w:rPr>
        <w:t xml:space="preserve"> </w:t>
      </w:r>
      <w:r w:rsidRPr="003474C4">
        <w:t>или</w:t>
      </w:r>
      <w:r w:rsidRPr="003474C4">
        <w:rPr>
          <w:spacing w:val="-1"/>
        </w:rPr>
        <w:t xml:space="preserve"> </w:t>
      </w:r>
      <w:r w:rsidRPr="003474C4">
        <w:t>контракте,</w:t>
      </w:r>
      <w:r w:rsidRPr="003474C4">
        <w:rPr>
          <w:spacing w:val="-2"/>
        </w:rPr>
        <w:t xml:space="preserve"> </w:t>
      </w:r>
      <w:r w:rsidRPr="003474C4">
        <w:t>включая</w:t>
      </w:r>
      <w:r w:rsidRPr="003474C4">
        <w:rPr>
          <w:spacing w:val="-2"/>
        </w:rPr>
        <w:t xml:space="preserve"> </w:t>
      </w:r>
      <w:r w:rsidRPr="003474C4">
        <w:t>комиссионные или</w:t>
      </w:r>
      <w:r w:rsidRPr="003474C4">
        <w:rPr>
          <w:spacing w:val="-4"/>
        </w:rPr>
        <w:t xml:space="preserve"> </w:t>
      </w:r>
      <w:r w:rsidRPr="003474C4">
        <w:t>сборы,</w:t>
      </w:r>
      <w:r w:rsidRPr="003474C4">
        <w:rPr>
          <w:spacing w:val="-4"/>
        </w:rPr>
        <w:t xml:space="preserve"> </w:t>
      </w:r>
      <w:r w:rsidRPr="003474C4">
        <w:t>выплаченные</w:t>
      </w:r>
      <w:r w:rsidRPr="003474C4">
        <w:rPr>
          <w:spacing w:val="-3"/>
        </w:rPr>
        <w:t xml:space="preserve"> </w:t>
      </w:r>
      <w:r w:rsidRPr="003474C4">
        <w:t>или</w:t>
      </w:r>
      <w:r w:rsidRPr="003474C4">
        <w:rPr>
          <w:spacing w:val="-4"/>
        </w:rPr>
        <w:t xml:space="preserve"> </w:t>
      </w:r>
      <w:r w:rsidRPr="003474C4">
        <w:t>подлежащие</w:t>
      </w:r>
      <w:r w:rsidRPr="003474C4">
        <w:rPr>
          <w:spacing w:val="-4"/>
        </w:rPr>
        <w:t xml:space="preserve"> </w:t>
      </w:r>
      <w:r w:rsidRPr="003474C4">
        <w:t>уплате;</w:t>
      </w:r>
      <w:r w:rsidRPr="003474C4">
        <w:rPr>
          <w:spacing w:val="-4"/>
        </w:rPr>
        <w:t xml:space="preserve"> </w:t>
      </w:r>
      <w:r w:rsidRPr="003474C4">
        <w:t>а</w:t>
      </w:r>
      <w:r w:rsidRPr="003474C4">
        <w:rPr>
          <w:spacing w:val="-4"/>
        </w:rPr>
        <w:t xml:space="preserve"> </w:t>
      </w:r>
      <w:r w:rsidRPr="003474C4">
        <w:t>также</w:t>
      </w:r>
      <w:r w:rsidRPr="003474C4">
        <w:rPr>
          <w:spacing w:val="-4"/>
        </w:rPr>
        <w:t xml:space="preserve"> </w:t>
      </w:r>
      <w:r w:rsidRPr="003474C4">
        <w:t>информацию</w:t>
      </w:r>
      <w:r w:rsidRPr="003474C4">
        <w:rPr>
          <w:spacing w:val="-3"/>
        </w:rPr>
        <w:t xml:space="preserve"> </w:t>
      </w:r>
      <w:r w:rsidRPr="003474C4">
        <w:t>о</w:t>
      </w:r>
      <w:r w:rsidRPr="003474C4">
        <w:rPr>
          <w:spacing w:val="-5"/>
        </w:rPr>
        <w:t xml:space="preserve"> </w:t>
      </w:r>
      <w:r w:rsidRPr="003474C4">
        <w:t>любых фактических или потенциальных конфликтах интересов в связи с данным процессом закупок или исполнением контракта;</w:t>
      </w:r>
    </w:p>
    <w:p w:rsidR="00FD0AFC" w:rsidRPr="003474C4" w:rsidRDefault="00000000">
      <w:pPr>
        <w:pStyle w:val="a6"/>
        <w:numPr>
          <w:ilvl w:val="1"/>
          <w:numId w:val="4"/>
        </w:numPr>
        <w:tabs>
          <w:tab w:val="left" w:pos="1800"/>
          <w:tab w:val="left" w:pos="1802"/>
        </w:tabs>
        <w:spacing w:before="108" w:line="244" w:lineRule="auto"/>
        <w:ind w:left="1802" w:right="537" w:hanging="360"/>
      </w:pPr>
      <w:r w:rsidRPr="003474C4">
        <w:t>незамедлительно</w:t>
      </w:r>
      <w:r w:rsidRPr="003474C4">
        <w:rPr>
          <w:spacing w:val="-2"/>
        </w:rPr>
        <w:t xml:space="preserve"> </w:t>
      </w:r>
      <w:r w:rsidRPr="003474C4">
        <w:t>сообщать</w:t>
      </w:r>
      <w:r w:rsidRPr="003474C4">
        <w:rPr>
          <w:spacing w:val="-1"/>
        </w:rPr>
        <w:t xml:space="preserve"> </w:t>
      </w:r>
      <w:r w:rsidRPr="003474C4">
        <w:t>Фонду о</w:t>
      </w:r>
      <w:r w:rsidRPr="003474C4">
        <w:rPr>
          <w:spacing w:val="-2"/>
        </w:rPr>
        <w:t xml:space="preserve"> </w:t>
      </w:r>
      <w:r w:rsidRPr="003474C4">
        <w:t>любых</w:t>
      </w:r>
      <w:r w:rsidRPr="003474C4">
        <w:rPr>
          <w:spacing w:val="-1"/>
        </w:rPr>
        <w:t xml:space="preserve"> </w:t>
      </w:r>
      <w:r w:rsidRPr="003474C4">
        <w:t>обвинениях или других</w:t>
      </w:r>
      <w:r w:rsidRPr="003474C4">
        <w:rPr>
          <w:spacing w:val="-1"/>
        </w:rPr>
        <w:t xml:space="preserve"> </w:t>
      </w:r>
      <w:r w:rsidRPr="003474C4">
        <w:t>указаниях</w:t>
      </w:r>
      <w:r w:rsidRPr="003474C4">
        <w:rPr>
          <w:spacing w:val="-1"/>
        </w:rPr>
        <w:t xml:space="preserve"> </w:t>
      </w:r>
      <w:r w:rsidRPr="003474C4">
        <w:t>на запрещенную практику, которые стали известны им в связи с их участием в операции или деятельности, финансируемых и/или управляемых МФСР;</w:t>
      </w:r>
    </w:p>
    <w:p w:rsidR="00FD0AFC" w:rsidRPr="003474C4" w:rsidRDefault="00000000">
      <w:pPr>
        <w:pStyle w:val="a6"/>
        <w:numPr>
          <w:ilvl w:val="1"/>
          <w:numId w:val="4"/>
        </w:numPr>
        <w:tabs>
          <w:tab w:val="left" w:pos="1800"/>
          <w:tab w:val="left" w:pos="1802"/>
        </w:tabs>
        <w:spacing w:before="112" w:line="244" w:lineRule="auto"/>
        <w:ind w:left="1802" w:right="531" w:hanging="360"/>
      </w:pPr>
      <w:r w:rsidRPr="003474C4">
        <w:t>Полностью сотрудничать с любыми расследованиями, проводимыми Фондом, в том числе путем предоставления персонала для собеседований и предоставления полного доступа ко всем счетам, помещениям, документам и записям (включая электронные записи), относящимся к соответствующим финансируемым МФСР и/или Деятельность или деятельность, управляемая МФСР, и посредством проверки и/или проверки таких счетов, помещений, документов</w:t>
      </w:r>
      <w:r w:rsidRPr="003474C4">
        <w:rPr>
          <w:spacing w:val="-8"/>
        </w:rPr>
        <w:t xml:space="preserve"> </w:t>
      </w:r>
      <w:r w:rsidRPr="003474C4">
        <w:t>и</w:t>
      </w:r>
      <w:r w:rsidRPr="003474C4">
        <w:rPr>
          <w:spacing w:val="-7"/>
        </w:rPr>
        <w:t xml:space="preserve"> </w:t>
      </w:r>
      <w:r w:rsidRPr="003474C4">
        <w:t>записей</w:t>
      </w:r>
      <w:r w:rsidRPr="003474C4">
        <w:rPr>
          <w:spacing w:val="-9"/>
        </w:rPr>
        <w:t xml:space="preserve"> </w:t>
      </w:r>
      <w:r w:rsidRPr="003474C4">
        <w:t>аудиторами</w:t>
      </w:r>
      <w:r w:rsidRPr="003474C4">
        <w:rPr>
          <w:spacing w:val="-7"/>
        </w:rPr>
        <w:t xml:space="preserve"> </w:t>
      </w:r>
      <w:r w:rsidRPr="003474C4">
        <w:t>и/или</w:t>
      </w:r>
      <w:r w:rsidRPr="003474C4">
        <w:rPr>
          <w:spacing w:val="-7"/>
        </w:rPr>
        <w:t xml:space="preserve"> </w:t>
      </w:r>
      <w:r w:rsidRPr="003474C4">
        <w:t>следователями,</w:t>
      </w:r>
      <w:r w:rsidRPr="003474C4">
        <w:rPr>
          <w:spacing w:val="-7"/>
        </w:rPr>
        <w:t xml:space="preserve"> </w:t>
      </w:r>
      <w:r w:rsidRPr="003474C4">
        <w:t>назначенными</w:t>
      </w:r>
      <w:r w:rsidRPr="003474C4">
        <w:rPr>
          <w:spacing w:val="-7"/>
        </w:rPr>
        <w:t xml:space="preserve"> </w:t>
      </w:r>
      <w:r w:rsidRPr="003474C4">
        <w:t>Фондом; а также</w:t>
      </w:r>
    </w:p>
    <w:p w:rsidR="00FD0AFC" w:rsidRPr="003474C4" w:rsidRDefault="00000000">
      <w:pPr>
        <w:pStyle w:val="a6"/>
        <w:numPr>
          <w:ilvl w:val="1"/>
          <w:numId w:val="4"/>
        </w:numPr>
        <w:tabs>
          <w:tab w:val="left" w:pos="1800"/>
          <w:tab w:val="left" w:pos="1802"/>
        </w:tabs>
        <w:spacing w:before="111" w:line="242" w:lineRule="auto"/>
        <w:ind w:left="1802"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 w:val="left" w:pos="950"/>
        </w:tabs>
        <w:spacing w:before="120" w:line="242" w:lineRule="auto"/>
        <w:ind w:left="950" w:right="531" w:hanging="360"/>
        <w:jc w:val="both"/>
      </w:pPr>
      <w:r w:rsidRPr="003474C4">
        <w:t>При участии в финансируемой и/или управляемой МФСР операции или деятельности, поставщики и третьи стороны будут вести все счета, документы и записи, относящиеся к этой операции или</w:t>
      </w:r>
      <w:r w:rsidRPr="003474C4">
        <w:rPr>
          <w:spacing w:val="-2"/>
        </w:rPr>
        <w:t xml:space="preserve"> </w:t>
      </w:r>
      <w:r w:rsidRPr="003474C4">
        <w:t>деятельности, в течение адекватного периода времени, как указано</w:t>
      </w:r>
      <w:r w:rsidRPr="003474C4">
        <w:rPr>
          <w:spacing w:val="-1"/>
        </w:rPr>
        <w:t xml:space="preserve"> </w:t>
      </w:r>
      <w:r w:rsidRPr="003474C4">
        <w:t>в соответствующих документах по закупкам или контракту.</w:t>
      </w:r>
    </w:p>
    <w:p w:rsidR="00FD0AFC" w:rsidRPr="003474C4" w:rsidRDefault="00000000">
      <w:pPr>
        <w:pStyle w:val="4"/>
        <w:numPr>
          <w:ilvl w:val="0"/>
          <w:numId w:val="3"/>
        </w:numPr>
        <w:tabs>
          <w:tab w:val="left" w:pos="977"/>
        </w:tabs>
        <w:spacing w:before="120"/>
        <w:ind w:left="977" w:hanging="387"/>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12"/>
        </w:rPr>
        <w:t xml:space="preserve"> </w:t>
      </w:r>
      <w:r w:rsidRPr="003474C4">
        <w:rPr>
          <w:rFonts w:ascii="Microsoft Sans Serif" w:hAnsi="Microsoft Sans Serif" w:cs="Microsoft Sans Serif"/>
          <w:spacing w:val="-2"/>
        </w:rPr>
        <w:t>получателей</w:t>
      </w:r>
    </w:p>
    <w:p w:rsidR="00FD0AFC" w:rsidRPr="003474C4" w:rsidRDefault="00FD0AFC">
      <w:pPr>
        <w:pStyle w:val="4"/>
        <w:rPr>
          <w:rFonts w:ascii="Microsoft Sans Serif" w:hAnsi="Microsoft Sans Serif" w:cs="Microsoft Sans Serif"/>
        </w:rPr>
        <w:sectPr w:rsidR="00FD0AFC" w:rsidRPr="003474C4">
          <w:pgSz w:w="11900" w:h="16820"/>
          <w:pgMar w:top="1620" w:right="425" w:bottom="1100" w:left="708" w:header="709" w:footer="915" w:gutter="0"/>
          <w:cols w:space="720"/>
        </w:sectPr>
      </w:pPr>
    </w:p>
    <w:p w:rsidR="00FD0AFC" w:rsidRPr="003474C4" w:rsidRDefault="00FD0AFC">
      <w:pPr>
        <w:pStyle w:val="a3"/>
        <w:jc w:val="left"/>
        <w:rPr>
          <w:b/>
        </w:rPr>
      </w:pPr>
    </w:p>
    <w:p w:rsidR="00FD0AFC" w:rsidRPr="003474C4" w:rsidRDefault="00FD0AFC">
      <w:pPr>
        <w:pStyle w:val="a3"/>
        <w:spacing w:before="203"/>
        <w:jc w:val="left"/>
        <w:rPr>
          <w:b/>
        </w:rPr>
      </w:pPr>
    </w:p>
    <w:p w:rsidR="00FD0AFC" w:rsidRPr="003474C4" w:rsidRDefault="00000000">
      <w:pPr>
        <w:pStyle w:val="a6"/>
        <w:numPr>
          <w:ilvl w:val="0"/>
          <w:numId w:val="4"/>
        </w:numPr>
        <w:tabs>
          <w:tab w:val="left" w:pos="948"/>
          <w:tab w:val="left" w:pos="950"/>
        </w:tabs>
        <w:spacing w:line="244" w:lineRule="auto"/>
        <w:ind w:left="950" w:right="536" w:hanging="360"/>
        <w:jc w:val="both"/>
      </w:pPr>
      <w:r w:rsidRPr="003474C4">
        <w:t>При участии в финансируемой и/или управляемой МФСР операции или деятельности получатели должны будут предпринять соответствующие меры для предотвращения, смягчения и пресечения запрещенных практик. В частности, они должны будут:</w:t>
      </w:r>
    </w:p>
    <w:p w:rsidR="00FD0AFC" w:rsidRPr="003474C4" w:rsidRDefault="00000000">
      <w:pPr>
        <w:pStyle w:val="a6"/>
        <w:numPr>
          <w:ilvl w:val="1"/>
          <w:numId w:val="4"/>
        </w:numPr>
        <w:tabs>
          <w:tab w:val="left" w:pos="1659"/>
          <w:tab w:val="left" w:pos="1661"/>
        </w:tabs>
        <w:spacing w:before="113" w:line="242" w:lineRule="auto"/>
        <w:ind w:left="1661" w:right="530" w:hanging="360"/>
      </w:pPr>
      <w:r w:rsidRPr="003474C4">
        <w:t>применять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целях, для которых они были предоставлены;</w:t>
      </w:r>
    </w:p>
    <w:p w:rsidR="00FD0AFC" w:rsidRPr="003474C4" w:rsidRDefault="00000000">
      <w:pPr>
        <w:pStyle w:val="a6"/>
        <w:numPr>
          <w:ilvl w:val="1"/>
          <w:numId w:val="4"/>
        </w:numPr>
        <w:tabs>
          <w:tab w:val="left" w:pos="1659"/>
          <w:tab w:val="left" w:pos="1661"/>
        </w:tabs>
        <w:spacing w:before="123" w:line="242" w:lineRule="auto"/>
        <w:ind w:left="1661" w:right="531" w:hanging="360"/>
      </w:pPr>
      <w:r w:rsidRPr="003474C4">
        <w:t>Во</w:t>
      </w:r>
      <w:r w:rsidRPr="003474C4">
        <w:rPr>
          <w:spacing w:val="-15"/>
        </w:rPr>
        <w:t xml:space="preserve"> </w:t>
      </w:r>
      <w:r w:rsidRPr="003474C4">
        <w:t>время</w:t>
      </w:r>
      <w:r w:rsidRPr="003474C4">
        <w:rPr>
          <w:spacing w:val="-15"/>
        </w:rPr>
        <w:t xml:space="preserve"> </w:t>
      </w:r>
      <w:r w:rsidRPr="003474C4">
        <w:t>процессов</w:t>
      </w:r>
      <w:r w:rsidRPr="003474C4">
        <w:rPr>
          <w:spacing w:val="-14"/>
        </w:rPr>
        <w:t xml:space="preserve"> </w:t>
      </w:r>
      <w:r w:rsidRPr="003474C4">
        <w:t>отбора</w:t>
      </w:r>
      <w:r w:rsidRPr="003474C4">
        <w:rPr>
          <w:spacing w:val="-15"/>
        </w:rPr>
        <w:t xml:space="preserve"> </w:t>
      </w:r>
      <w:r w:rsidRPr="003474C4">
        <w:t>и/или</w:t>
      </w:r>
      <w:r w:rsidRPr="003474C4">
        <w:rPr>
          <w:spacing w:val="-15"/>
        </w:rPr>
        <w:t xml:space="preserve"> </w:t>
      </w:r>
      <w:r w:rsidRPr="003474C4">
        <w:t>до</w:t>
      </w:r>
      <w:r w:rsidRPr="003474C4">
        <w:rPr>
          <w:spacing w:val="-14"/>
        </w:rPr>
        <w:t xml:space="preserve"> </w:t>
      </w:r>
      <w:r w:rsidRPr="003474C4">
        <w:t>вступления</w:t>
      </w:r>
      <w:r w:rsidRPr="003474C4">
        <w:rPr>
          <w:spacing w:val="-15"/>
        </w:rPr>
        <w:t xml:space="preserve"> </w:t>
      </w:r>
      <w:r w:rsidRPr="003474C4">
        <w:t>в</w:t>
      </w:r>
      <w:r w:rsidRPr="003474C4">
        <w:rPr>
          <w:spacing w:val="-14"/>
        </w:rPr>
        <w:t xml:space="preserve"> </w:t>
      </w:r>
      <w:r w:rsidRPr="003474C4">
        <w:t>договорные</w:t>
      </w:r>
      <w:r w:rsidRPr="003474C4">
        <w:rPr>
          <w:spacing w:val="-15"/>
        </w:rPr>
        <w:t xml:space="preserve"> </w:t>
      </w:r>
      <w:r w:rsidRPr="003474C4">
        <w:t>отношения</w:t>
      </w:r>
      <w:r w:rsidRPr="003474C4">
        <w:rPr>
          <w:spacing w:val="-15"/>
        </w:rPr>
        <w:t xml:space="preserve"> </w:t>
      </w:r>
      <w:r w:rsidRPr="003474C4">
        <w:t>с</w:t>
      </w:r>
      <w:r w:rsidRPr="003474C4">
        <w:rPr>
          <w:spacing w:val="-14"/>
        </w:rPr>
        <w:t xml:space="preserve"> </w:t>
      </w:r>
      <w:r w:rsidRPr="003474C4">
        <w:t>третьей стороной, провести соответствующие надлежащие комплексные проверки отобранного участника торгов или</w:t>
      </w:r>
      <w:r w:rsidRPr="003474C4">
        <w:rPr>
          <w:spacing w:val="-1"/>
        </w:rPr>
        <w:t xml:space="preserve"> </w:t>
      </w:r>
      <w:r w:rsidRPr="003474C4">
        <w:t xml:space="preserve">потенциального подрядчика, в том числе путем проверки того, отстранен ли выбранный участник торгов или потенциальный подрядчик публично любым из МФИ, подписавшие «Соглашение о взаимном исполнении решений об исключении» </w:t>
      </w:r>
      <w:r w:rsidRPr="003474C4">
        <w:rPr>
          <w:vertAlign w:val="superscript"/>
        </w:rPr>
        <w:t>6</w:t>
      </w:r>
      <w:r w:rsidRPr="003474C4">
        <w:t>, и, если это так, то соответствует ли отстранение</w:t>
      </w:r>
      <w:r w:rsidRPr="003474C4">
        <w:rPr>
          <w:spacing w:val="67"/>
        </w:rPr>
        <w:t xml:space="preserve">  </w:t>
      </w:r>
      <w:r w:rsidRPr="003474C4">
        <w:t>требованиям</w:t>
      </w:r>
      <w:r w:rsidRPr="003474C4">
        <w:rPr>
          <w:spacing w:val="66"/>
        </w:rPr>
        <w:t xml:space="preserve">  </w:t>
      </w:r>
      <w:r w:rsidRPr="003474C4">
        <w:t>для</w:t>
      </w:r>
      <w:r w:rsidRPr="003474C4">
        <w:rPr>
          <w:spacing w:val="66"/>
        </w:rPr>
        <w:t xml:space="preserve">  </w:t>
      </w:r>
      <w:r w:rsidRPr="003474C4">
        <w:t>взаимного</w:t>
      </w:r>
      <w:r w:rsidRPr="003474C4">
        <w:rPr>
          <w:spacing w:val="67"/>
        </w:rPr>
        <w:t xml:space="preserve">  </w:t>
      </w:r>
      <w:r w:rsidRPr="003474C4">
        <w:t>признания</w:t>
      </w:r>
      <w:r w:rsidRPr="003474C4">
        <w:rPr>
          <w:spacing w:val="66"/>
        </w:rPr>
        <w:t xml:space="preserve">  </w:t>
      </w:r>
      <w:r w:rsidRPr="003474C4">
        <w:t>в</w:t>
      </w:r>
      <w:r w:rsidRPr="003474C4">
        <w:rPr>
          <w:spacing w:val="67"/>
        </w:rPr>
        <w:t xml:space="preserve">  </w:t>
      </w:r>
      <w:r w:rsidRPr="003474C4">
        <w:t>соответствии</w:t>
      </w:r>
      <w:r w:rsidRPr="003474C4">
        <w:rPr>
          <w:spacing w:val="65"/>
        </w:rPr>
        <w:t xml:space="preserve">  </w:t>
      </w:r>
      <w:r w:rsidRPr="003474C4">
        <w:t>с</w:t>
      </w:r>
    </w:p>
    <w:p w:rsidR="00FD0AFC" w:rsidRPr="003474C4" w:rsidRDefault="00000000">
      <w:pPr>
        <w:pStyle w:val="a3"/>
        <w:spacing w:before="6"/>
        <w:ind w:left="1661"/>
      </w:pPr>
      <w:r w:rsidRPr="003474C4">
        <w:t>«Соглашением</w:t>
      </w:r>
      <w:r w:rsidRPr="003474C4">
        <w:rPr>
          <w:spacing w:val="-10"/>
        </w:rPr>
        <w:t xml:space="preserve"> </w:t>
      </w:r>
      <w:r w:rsidRPr="003474C4">
        <w:t>о</w:t>
      </w:r>
      <w:r w:rsidRPr="003474C4">
        <w:rPr>
          <w:spacing w:val="-11"/>
        </w:rPr>
        <w:t xml:space="preserve"> </w:t>
      </w:r>
      <w:r w:rsidRPr="003474C4">
        <w:t>взаимном</w:t>
      </w:r>
      <w:r w:rsidRPr="003474C4">
        <w:rPr>
          <w:spacing w:val="-9"/>
        </w:rPr>
        <w:t xml:space="preserve"> </w:t>
      </w:r>
      <w:r w:rsidRPr="003474C4">
        <w:t>исполнении</w:t>
      </w:r>
      <w:r w:rsidRPr="003474C4">
        <w:rPr>
          <w:spacing w:val="-11"/>
        </w:rPr>
        <w:t xml:space="preserve"> </w:t>
      </w:r>
      <w:r w:rsidRPr="003474C4">
        <w:t>решений</w:t>
      </w:r>
      <w:r w:rsidRPr="003474C4">
        <w:rPr>
          <w:spacing w:val="-10"/>
        </w:rPr>
        <w:t xml:space="preserve"> </w:t>
      </w:r>
      <w:r w:rsidRPr="003474C4">
        <w:t>об</w:t>
      </w:r>
      <w:r w:rsidRPr="003474C4">
        <w:rPr>
          <w:spacing w:val="-8"/>
        </w:rPr>
        <w:t xml:space="preserve"> </w:t>
      </w:r>
      <w:r w:rsidRPr="003474C4">
        <w:rPr>
          <w:spacing w:val="-2"/>
        </w:rPr>
        <w:t>исключении»;</w:t>
      </w:r>
    </w:p>
    <w:p w:rsidR="00FD0AFC" w:rsidRPr="003474C4" w:rsidRDefault="00000000">
      <w:pPr>
        <w:pStyle w:val="a6"/>
        <w:numPr>
          <w:ilvl w:val="1"/>
          <w:numId w:val="4"/>
        </w:numPr>
        <w:tabs>
          <w:tab w:val="left" w:pos="1659"/>
          <w:tab w:val="left" w:pos="1661"/>
        </w:tabs>
        <w:spacing w:before="120" w:line="244" w:lineRule="auto"/>
        <w:ind w:left="1661" w:right="530" w:hanging="360"/>
      </w:pPr>
      <w:r w:rsidRPr="003474C4">
        <w:t>Принять соответствующие меры для информирования третьих сторон и бенефициаров (определяемых как «лица, которых Фонд намеревается обслуживать</w:t>
      </w:r>
      <w:r w:rsidRPr="003474C4">
        <w:rPr>
          <w:spacing w:val="-15"/>
        </w:rPr>
        <w:t xml:space="preserve"> </w:t>
      </w:r>
      <w:r w:rsidRPr="003474C4">
        <w:t>посредством</w:t>
      </w:r>
      <w:r w:rsidRPr="003474C4">
        <w:rPr>
          <w:spacing w:val="-15"/>
        </w:rPr>
        <w:t xml:space="preserve"> </w:t>
      </w:r>
      <w:r w:rsidRPr="003474C4">
        <w:t>своих</w:t>
      </w:r>
      <w:r w:rsidRPr="003474C4">
        <w:rPr>
          <w:spacing w:val="-14"/>
        </w:rPr>
        <w:t xml:space="preserve"> </w:t>
      </w:r>
      <w:r w:rsidRPr="003474C4">
        <w:t>грантов</w:t>
      </w:r>
      <w:r w:rsidRPr="003474C4">
        <w:rPr>
          <w:spacing w:val="-15"/>
        </w:rPr>
        <w:t xml:space="preserve"> </w:t>
      </w:r>
      <w:r w:rsidRPr="003474C4">
        <w:t>и</w:t>
      </w:r>
      <w:r w:rsidRPr="003474C4">
        <w:rPr>
          <w:spacing w:val="-15"/>
        </w:rPr>
        <w:t xml:space="preserve"> </w:t>
      </w:r>
      <w:r w:rsidRPr="003474C4">
        <w:t>займов»)</w:t>
      </w:r>
      <w:r w:rsidRPr="003474C4">
        <w:rPr>
          <w:spacing w:val="-14"/>
        </w:rPr>
        <w:t xml:space="preserve"> </w:t>
      </w:r>
      <w:r w:rsidRPr="003474C4">
        <w:t>о</w:t>
      </w:r>
      <w:r w:rsidRPr="003474C4">
        <w:rPr>
          <w:spacing w:val="-15"/>
        </w:rPr>
        <w:t xml:space="preserve"> </w:t>
      </w:r>
      <w:r w:rsidRPr="003474C4">
        <w:t>настоящей</w:t>
      </w:r>
      <w:r w:rsidRPr="003474C4">
        <w:rPr>
          <w:spacing w:val="-14"/>
        </w:rPr>
        <w:t xml:space="preserve"> </w:t>
      </w:r>
      <w:r w:rsidRPr="003474C4">
        <w:t>политике,</w:t>
      </w:r>
      <w:r w:rsidRPr="003474C4">
        <w:rPr>
          <w:spacing w:val="-14"/>
        </w:rPr>
        <w:t xml:space="preserve"> </w:t>
      </w:r>
      <w:r w:rsidRPr="003474C4">
        <w:t>а</w:t>
      </w:r>
      <w:r w:rsidRPr="003474C4">
        <w:rPr>
          <w:spacing w:val="-13"/>
        </w:rPr>
        <w:t xml:space="preserve"> </w:t>
      </w:r>
      <w:r w:rsidRPr="003474C4">
        <w:t>также о конфиденциальном и безопасном адресе электронной почты Фонда для получения жалобы на запрещенные действия;</w:t>
      </w:r>
    </w:p>
    <w:p w:rsidR="00FD0AFC" w:rsidRPr="003474C4" w:rsidRDefault="00000000">
      <w:pPr>
        <w:pStyle w:val="a6"/>
        <w:numPr>
          <w:ilvl w:val="1"/>
          <w:numId w:val="4"/>
        </w:numPr>
        <w:tabs>
          <w:tab w:val="left" w:pos="1659"/>
          <w:tab w:val="left" w:pos="1661"/>
        </w:tabs>
        <w:spacing w:before="111" w:line="242" w:lineRule="auto"/>
        <w:ind w:left="1661" w:right="535" w:hanging="360"/>
      </w:pPr>
      <w:r w:rsidRPr="003474C4">
        <w:t>Включать в документацию по закупкам и контракты с третьими сторонами положения, которые:</w:t>
      </w:r>
    </w:p>
    <w:p w:rsidR="00FD0AFC" w:rsidRPr="003474C4" w:rsidRDefault="00000000">
      <w:pPr>
        <w:pStyle w:val="a6"/>
        <w:numPr>
          <w:ilvl w:val="2"/>
          <w:numId w:val="4"/>
        </w:numPr>
        <w:tabs>
          <w:tab w:val="left" w:pos="2224"/>
          <w:tab w:val="left" w:pos="2227"/>
        </w:tabs>
        <w:spacing w:before="120" w:line="244" w:lineRule="auto"/>
        <w:ind w:right="531"/>
        <w:jc w:val="both"/>
      </w:pPr>
      <w:r w:rsidRPr="003474C4">
        <w:t>требуют от третьих сторон раскрытия в процессе закупок и в любое время после этого информацию, касающуюся их самих или любого из их ключевых сотрудников, относительно соответствующих уголовных приговоров, административных</w:t>
      </w:r>
      <w:r w:rsidRPr="003474C4">
        <w:rPr>
          <w:spacing w:val="-5"/>
        </w:rPr>
        <w:t xml:space="preserve"> </w:t>
      </w:r>
      <w:r w:rsidRPr="003474C4">
        <w:t>санкций</w:t>
      </w:r>
      <w:r w:rsidRPr="003474C4">
        <w:rPr>
          <w:spacing w:val="-1"/>
        </w:rPr>
        <w:t xml:space="preserve"> </w:t>
      </w:r>
      <w:r w:rsidRPr="003474C4">
        <w:t>и/или</w:t>
      </w:r>
      <w:r w:rsidRPr="003474C4">
        <w:rPr>
          <w:spacing w:val="-4"/>
        </w:rPr>
        <w:t xml:space="preserve"> </w:t>
      </w:r>
      <w:r w:rsidRPr="003474C4">
        <w:t>временных</w:t>
      </w:r>
      <w:r w:rsidRPr="003474C4">
        <w:rPr>
          <w:spacing w:val="-5"/>
        </w:rPr>
        <w:t xml:space="preserve"> </w:t>
      </w:r>
      <w:r w:rsidRPr="003474C4">
        <w:t>приостановлений;</w:t>
      </w:r>
      <w:r w:rsidRPr="003474C4">
        <w:rPr>
          <w:spacing w:val="-1"/>
        </w:rPr>
        <w:t xml:space="preserve"> </w:t>
      </w:r>
      <w:r w:rsidRPr="003474C4">
        <w:t>информация об агентах, участвующих в процессе закупок или исполнении контракта, включая комиссионные или сборы, выплаченные или подлежащие уплате; а также информацию о любых фактических или потенциальных конфликтах интересов</w:t>
      </w:r>
      <w:r w:rsidRPr="003474C4">
        <w:rPr>
          <w:spacing w:val="-1"/>
        </w:rPr>
        <w:t xml:space="preserve"> </w:t>
      </w:r>
      <w:r w:rsidRPr="003474C4">
        <w:t>в связи с</w:t>
      </w:r>
      <w:r w:rsidRPr="003474C4">
        <w:rPr>
          <w:spacing w:val="-1"/>
        </w:rPr>
        <w:t xml:space="preserve"> </w:t>
      </w:r>
      <w:r w:rsidRPr="003474C4">
        <w:t>данным</w:t>
      </w:r>
      <w:r w:rsidRPr="003474C4">
        <w:rPr>
          <w:spacing w:val="-2"/>
        </w:rPr>
        <w:t xml:space="preserve"> </w:t>
      </w:r>
      <w:r w:rsidRPr="003474C4">
        <w:t>процессом закупок или исполнением контракта;</w:t>
      </w:r>
    </w:p>
    <w:p w:rsidR="00FD0AFC" w:rsidRPr="003474C4" w:rsidRDefault="00000000">
      <w:pPr>
        <w:pStyle w:val="a6"/>
        <w:numPr>
          <w:ilvl w:val="2"/>
          <w:numId w:val="4"/>
        </w:numPr>
        <w:tabs>
          <w:tab w:val="left" w:pos="2223"/>
          <w:tab w:val="left" w:pos="2227"/>
        </w:tabs>
        <w:spacing w:before="107" w:line="244" w:lineRule="auto"/>
        <w:ind w:right="533" w:hanging="605"/>
        <w:jc w:val="both"/>
      </w:pPr>
      <w:r w:rsidRPr="003474C4">
        <w:t>требуют от третьих сторон незамедлительно сообщать Фонду о любых обвинениях или других указаниях на запрещенную практику, которые стали известны им в связи с их участием в операции или деятельности, финансируемой и/или управляемой МФСР;</w:t>
      </w:r>
    </w:p>
    <w:p w:rsidR="00FD0AFC" w:rsidRPr="003474C4" w:rsidRDefault="00000000">
      <w:pPr>
        <w:pStyle w:val="a6"/>
        <w:numPr>
          <w:ilvl w:val="2"/>
          <w:numId w:val="4"/>
        </w:numPr>
        <w:tabs>
          <w:tab w:val="left" w:pos="2222"/>
          <w:tab w:val="left" w:pos="2227"/>
        </w:tabs>
        <w:spacing w:before="113" w:line="242" w:lineRule="auto"/>
        <w:ind w:right="533" w:hanging="653"/>
        <w:jc w:val="both"/>
      </w:pPr>
      <w:r w:rsidRPr="003474C4">
        <w:t>информировать третьи стороны о юрисдикции Фонда для расследования утверждений</w:t>
      </w:r>
      <w:r w:rsidRPr="003474C4">
        <w:rPr>
          <w:spacing w:val="-15"/>
        </w:rPr>
        <w:t xml:space="preserve"> </w:t>
      </w:r>
      <w:r w:rsidRPr="003474C4">
        <w:t>и</w:t>
      </w:r>
      <w:r w:rsidRPr="003474C4">
        <w:rPr>
          <w:spacing w:val="-15"/>
        </w:rPr>
        <w:t xml:space="preserve"> </w:t>
      </w:r>
      <w:r w:rsidRPr="003474C4">
        <w:t>других</w:t>
      </w:r>
      <w:r w:rsidRPr="003474C4">
        <w:rPr>
          <w:spacing w:val="-14"/>
        </w:rPr>
        <w:t xml:space="preserve"> </w:t>
      </w:r>
      <w:r w:rsidRPr="003474C4">
        <w:t>признаков</w:t>
      </w:r>
      <w:r w:rsidRPr="003474C4">
        <w:rPr>
          <w:spacing w:val="-15"/>
        </w:rPr>
        <w:t xml:space="preserve"> </w:t>
      </w:r>
      <w:r w:rsidRPr="003474C4">
        <w:t>запрещенной</w:t>
      </w:r>
      <w:r w:rsidRPr="003474C4">
        <w:rPr>
          <w:spacing w:val="-15"/>
        </w:rPr>
        <w:t xml:space="preserve"> </w:t>
      </w:r>
      <w:r w:rsidRPr="003474C4">
        <w:t>практики</w:t>
      </w:r>
      <w:r w:rsidRPr="003474C4">
        <w:rPr>
          <w:spacing w:val="-14"/>
        </w:rPr>
        <w:t xml:space="preserve"> </w:t>
      </w:r>
      <w:r w:rsidRPr="003474C4">
        <w:t>и</w:t>
      </w:r>
      <w:r w:rsidRPr="003474C4">
        <w:rPr>
          <w:spacing w:val="-15"/>
        </w:rPr>
        <w:t xml:space="preserve"> </w:t>
      </w:r>
      <w:r w:rsidRPr="003474C4">
        <w:t>наложения</w:t>
      </w:r>
      <w:r w:rsidRPr="003474C4">
        <w:rPr>
          <w:spacing w:val="-14"/>
        </w:rPr>
        <w:t xml:space="preserve"> </w:t>
      </w:r>
      <w:r w:rsidRPr="003474C4">
        <w:t>санкций на третьи стороны за такую практику в связи с операциями или деятельностью, финансируемой и/или управляемой МФСР;</w:t>
      </w:r>
    </w:p>
    <w:p w:rsidR="00FD0AFC" w:rsidRPr="003474C4" w:rsidRDefault="00000000">
      <w:pPr>
        <w:pStyle w:val="a6"/>
        <w:numPr>
          <w:ilvl w:val="2"/>
          <w:numId w:val="4"/>
        </w:numPr>
        <w:tabs>
          <w:tab w:val="left" w:pos="2225"/>
          <w:tab w:val="left" w:pos="2227"/>
        </w:tabs>
        <w:spacing w:before="121" w:line="244" w:lineRule="auto"/>
        <w:ind w:right="530" w:hanging="665"/>
        <w:jc w:val="both"/>
      </w:pPr>
      <w:r w:rsidRPr="003474C4">
        <w:t>требуют от третьих сторон в полной мере сотрудничать с любыми расследованиями,</w:t>
      </w:r>
      <w:r w:rsidRPr="003474C4">
        <w:rPr>
          <w:spacing w:val="-11"/>
        </w:rPr>
        <w:t xml:space="preserve"> </w:t>
      </w:r>
      <w:r w:rsidRPr="003474C4">
        <w:t>проводимыми</w:t>
      </w:r>
      <w:r w:rsidRPr="003474C4">
        <w:rPr>
          <w:spacing w:val="-13"/>
        </w:rPr>
        <w:t xml:space="preserve"> </w:t>
      </w:r>
      <w:r w:rsidRPr="003474C4">
        <w:t>Фондом,</w:t>
      </w:r>
      <w:r w:rsidRPr="003474C4">
        <w:rPr>
          <w:spacing w:val="-13"/>
        </w:rPr>
        <w:t xml:space="preserve"> </w:t>
      </w:r>
      <w:r w:rsidRPr="003474C4">
        <w:t>в</w:t>
      </w:r>
      <w:r w:rsidRPr="003474C4">
        <w:rPr>
          <w:spacing w:val="-12"/>
        </w:rPr>
        <w:t xml:space="preserve"> </w:t>
      </w:r>
      <w:r w:rsidRPr="003474C4">
        <w:t>том</w:t>
      </w:r>
      <w:r w:rsidRPr="003474C4">
        <w:rPr>
          <w:spacing w:val="-12"/>
        </w:rPr>
        <w:t xml:space="preserve"> </w:t>
      </w:r>
      <w:r w:rsidRPr="003474C4">
        <w:t>числе</w:t>
      </w:r>
      <w:r w:rsidRPr="003474C4">
        <w:rPr>
          <w:spacing w:val="-15"/>
        </w:rPr>
        <w:t xml:space="preserve"> </w:t>
      </w:r>
      <w:r w:rsidRPr="003474C4">
        <w:t>путем</w:t>
      </w:r>
      <w:r w:rsidRPr="003474C4">
        <w:rPr>
          <w:spacing w:val="-14"/>
        </w:rPr>
        <w:t xml:space="preserve"> </w:t>
      </w:r>
      <w:r w:rsidRPr="003474C4">
        <w:t>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w:t>
      </w:r>
    </w:p>
    <w:p w:rsidR="00FD0AFC" w:rsidRPr="003474C4" w:rsidRDefault="00000000">
      <w:pPr>
        <w:pStyle w:val="a3"/>
        <w:spacing w:before="155"/>
        <w:jc w:val="left"/>
        <w:rPr>
          <w:sz w:val="20"/>
        </w:rPr>
      </w:pPr>
      <w:r w:rsidRPr="003474C4">
        <w:rPr>
          <w:noProof/>
          <w:sz w:val="20"/>
        </w:rPr>
        <mc:AlternateContent>
          <mc:Choice Requires="wps">
            <w:drawing>
              <wp:anchor distT="0" distB="0" distL="0" distR="0" simplePos="0" relativeHeight="487590400" behindDoc="1" locked="0" layoutInCell="1" allowOverlap="1">
                <wp:simplePos x="0" y="0"/>
                <wp:positionH relativeFrom="page">
                  <wp:posOffset>644651</wp:posOffset>
                </wp:positionH>
                <wp:positionV relativeFrom="paragraph">
                  <wp:posOffset>257481</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938C9" id="Graphic 37" o:spid="_x0000_s1026" style="position:absolute;margin-left:50.7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" path="m1829435,l,,,7620r1829435,l1829435,xe" fillcolor="black" stroked="f">
                <v:path arrowok="t"/>
                <w10:wrap type="topAndBottom" anchorx="page"/>
              </v:shape>
            </w:pict>
          </mc:Fallback>
        </mc:AlternateContent>
      </w:r>
    </w:p>
    <w:p w:rsidR="00FD0AFC" w:rsidRPr="003474C4" w:rsidRDefault="00000000">
      <w:pPr>
        <w:spacing w:before="104"/>
        <w:ind w:left="307" w:right="480"/>
        <w:rPr>
          <w:sz w:val="20"/>
        </w:rPr>
      </w:pPr>
      <w:r w:rsidRPr="003474C4">
        <w:rPr>
          <w:sz w:val="20"/>
          <w:vertAlign w:val="superscript"/>
        </w:rPr>
        <w:t>6</w:t>
      </w:r>
      <w:r w:rsidRPr="003474C4">
        <w:rPr>
          <w:spacing w:val="-3"/>
          <w:sz w:val="20"/>
        </w:rPr>
        <w:t xml:space="preserve"> </w:t>
      </w:r>
      <w:r w:rsidRPr="003474C4">
        <w:rPr>
          <w:sz w:val="20"/>
        </w:rPr>
        <w:t>«Соглашение</w:t>
      </w:r>
      <w:r w:rsidRPr="003474C4">
        <w:rPr>
          <w:spacing w:val="-3"/>
          <w:sz w:val="20"/>
        </w:rPr>
        <w:t xml:space="preserve"> </w:t>
      </w:r>
      <w:r w:rsidRPr="003474C4">
        <w:rPr>
          <w:sz w:val="20"/>
        </w:rPr>
        <w:t>о</w:t>
      </w:r>
      <w:r w:rsidRPr="003474C4">
        <w:rPr>
          <w:spacing w:val="-3"/>
          <w:sz w:val="20"/>
        </w:rPr>
        <w:t xml:space="preserve"> </w:t>
      </w:r>
      <w:r w:rsidRPr="003474C4">
        <w:rPr>
          <w:sz w:val="20"/>
        </w:rPr>
        <w:t>взаимном</w:t>
      </w:r>
      <w:r w:rsidRPr="003474C4">
        <w:rPr>
          <w:spacing w:val="-3"/>
          <w:sz w:val="20"/>
        </w:rPr>
        <w:t xml:space="preserve"> </w:t>
      </w:r>
      <w:r w:rsidRPr="003474C4">
        <w:rPr>
          <w:sz w:val="20"/>
        </w:rPr>
        <w:t>исполнении</w:t>
      </w:r>
      <w:r w:rsidRPr="003474C4">
        <w:rPr>
          <w:spacing w:val="-4"/>
          <w:sz w:val="20"/>
        </w:rPr>
        <w:t xml:space="preserve"> </w:t>
      </w:r>
      <w:r w:rsidRPr="003474C4">
        <w:rPr>
          <w:sz w:val="20"/>
        </w:rPr>
        <w:t>решений</w:t>
      </w:r>
      <w:r w:rsidRPr="003474C4">
        <w:rPr>
          <w:spacing w:val="-4"/>
          <w:sz w:val="20"/>
        </w:rPr>
        <w:t xml:space="preserve"> </w:t>
      </w:r>
      <w:r w:rsidRPr="003474C4">
        <w:rPr>
          <w:sz w:val="20"/>
        </w:rPr>
        <w:t>об</w:t>
      </w:r>
      <w:r w:rsidRPr="003474C4">
        <w:rPr>
          <w:spacing w:val="-4"/>
          <w:sz w:val="20"/>
        </w:rPr>
        <w:t xml:space="preserve"> </w:t>
      </w:r>
      <w:r w:rsidRPr="003474C4">
        <w:rPr>
          <w:sz w:val="20"/>
        </w:rPr>
        <w:t>исключении/лишении</w:t>
      </w:r>
      <w:r w:rsidRPr="003474C4">
        <w:rPr>
          <w:spacing w:val="-4"/>
          <w:sz w:val="20"/>
        </w:rPr>
        <w:t xml:space="preserve"> </w:t>
      </w:r>
      <w:r w:rsidRPr="003474C4">
        <w:rPr>
          <w:sz w:val="20"/>
        </w:rPr>
        <w:t>статуса</w:t>
      </w:r>
      <w:r w:rsidRPr="003474C4">
        <w:rPr>
          <w:spacing w:val="-2"/>
          <w:sz w:val="20"/>
        </w:rPr>
        <w:t xml:space="preserve"> </w:t>
      </w:r>
      <w:r w:rsidRPr="003474C4">
        <w:rPr>
          <w:sz w:val="20"/>
        </w:rPr>
        <w:t>юридического</w:t>
      </w:r>
      <w:r w:rsidRPr="003474C4">
        <w:rPr>
          <w:spacing w:val="-3"/>
          <w:sz w:val="20"/>
        </w:rPr>
        <w:t xml:space="preserve"> </w:t>
      </w:r>
      <w:r w:rsidRPr="003474C4">
        <w:rPr>
          <w:sz w:val="20"/>
        </w:rPr>
        <w:t>лица»</w:t>
      </w:r>
      <w:r w:rsidRPr="003474C4">
        <w:rPr>
          <w:spacing w:val="-3"/>
          <w:sz w:val="20"/>
        </w:rPr>
        <w:t xml:space="preserve"> </w:t>
      </w:r>
      <w:r w:rsidRPr="003474C4">
        <w:rPr>
          <w:sz w:val="20"/>
        </w:rPr>
        <w:t>от</w:t>
      </w:r>
      <w:r w:rsidRPr="003474C4">
        <w:rPr>
          <w:spacing w:val="-3"/>
          <w:sz w:val="20"/>
        </w:rPr>
        <w:t xml:space="preserve"> </w:t>
      </w:r>
      <w:r w:rsidRPr="003474C4">
        <w:rPr>
          <w:sz w:val="20"/>
        </w:rPr>
        <w:t>9</w:t>
      </w:r>
      <w:r w:rsidRPr="003474C4">
        <w:rPr>
          <w:spacing w:val="-3"/>
          <w:sz w:val="20"/>
        </w:rPr>
        <w:t xml:space="preserve"> </w:t>
      </w:r>
      <w:r w:rsidRPr="003474C4">
        <w:rPr>
          <w:sz w:val="20"/>
        </w:rPr>
        <w:t>апреля 2010 года было подписано пятью ведущими Международными Финансовыми Институтами (МФИ) а именно: Группой Африканского банка развития, Азиатским банком развития, Европейским банком реконструкции и развития, Межамериканским банком развития. и Группой Всемирного банка.</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2227" w:right="533"/>
      </w:pPr>
      <w:r w:rsidRPr="003474C4">
        <w:t>электронные</w:t>
      </w:r>
      <w:r w:rsidRPr="003474C4">
        <w:rPr>
          <w:spacing w:val="-15"/>
        </w:rPr>
        <w:t xml:space="preserve"> </w:t>
      </w:r>
      <w:r w:rsidRPr="003474C4">
        <w:t>записи),</w:t>
      </w:r>
      <w:r w:rsidRPr="003474C4">
        <w:rPr>
          <w:spacing w:val="-15"/>
        </w:rPr>
        <w:t xml:space="preserve"> </w:t>
      </w:r>
      <w:r w:rsidRPr="003474C4">
        <w:t>относящимся</w:t>
      </w:r>
      <w:r w:rsidRPr="003474C4">
        <w:rPr>
          <w:spacing w:val="-14"/>
        </w:rPr>
        <w:t xml:space="preserve"> </w:t>
      </w:r>
      <w:r w:rsidRPr="003474C4">
        <w:t>к</w:t>
      </w:r>
      <w:r w:rsidRPr="003474C4">
        <w:rPr>
          <w:spacing w:val="-15"/>
        </w:rPr>
        <w:t xml:space="preserve"> </w:t>
      </w:r>
      <w:r w:rsidRPr="003474C4">
        <w:t>соответствующей</w:t>
      </w:r>
      <w:r w:rsidRPr="003474C4">
        <w:rPr>
          <w:spacing w:val="-15"/>
        </w:rPr>
        <w:t xml:space="preserve"> </w:t>
      </w:r>
      <w:r w:rsidRPr="003474C4">
        <w:t>финансируемой</w:t>
      </w:r>
      <w:r w:rsidRPr="003474C4">
        <w:rPr>
          <w:spacing w:val="-14"/>
        </w:rPr>
        <w:t xml:space="preserve"> </w:t>
      </w:r>
      <w:r w:rsidRPr="003474C4">
        <w:t>и/или управляемой</w:t>
      </w:r>
      <w:r w:rsidRPr="003474C4">
        <w:rPr>
          <w:spacing w:val="-6"/>
        </w:rPr>
        <w:t xml:space="preserve"> </w:t>
      </w:r>
      <w:r w:rsidRPr="003474C4">
        <w:t>МФСР</w:t>
      </w:r>
      <w:r w:rsidRPr="003474C4">
        <w:rPr>
          <w:spacing w:val="-5"/>
        </w:rPr>
        <w:t xml:space="preserve"> </w:t>
      </w:r>
      <w:r w:rsidRPr="003474C4">
        <w:t>операции</w:t>
      </w:r>
      <w:r w:rsidRPr="003474C4">
        <w:rPr>
          <w:spacing w:val="-3"/>
        </w:rPr>
        <w:t xml:space="preserve"> </w:t>
      </w:r>
      <w:r w:rsidRPr="003474C4">
        <w:t>или</w:t>
      </w:r>
      <w:r w:rsidRPr="003474C4">
        <w:rPr>
          <w:spacing w:val="-7"/>
        </w:rPr>
        <w:t xml:space="preserve"> </w:t>
      </w:r>
      <w:r w:rsidRPr="003474C4">
        <w:t>деятельности,</w:t>
      </w:r>
      <w:r w:rsidRPr="003474C4">
        <w:rPr>
          <w:spacing w:val="-1"/>
        </w:rPr>
        <w:t xml:space="preserve"> </w:t>
      </w:r>
      <w:r w:rsidRPr="003474C4">
        <w:t>а</w:t>
      </w:r>
      <w:r w:rsidRPr="003474C4">
        <w:rPr>
          <w:spacing w:val="-5"/>
        </w:rPr>
        <w:t xml:space="preserve"> </w:t>
      </w:r>
      <w:r w:rsidRPr="003474C4">
        <w:t>также</w:t>
      </w:r>
      <w:r w:rsidRPr="003474C4">
        <w:rPr>
          <w:spacing w:val="-5"/>
        </w:rPr>
        <w:t xml:space="preserve"> </w:t>
      </w:r>
      <w:r w:rsidRPr="003474C4">
        <w:t>проведение</w:t>
      </w:r>
      <w:r w:rsidRPr="003474C4">
        <w:rPr>
          <w:spacing w:val="-5"/>
        </w:rPr>
        <w:t xml:space="preserve"> </w:t>
      </w:r>
      <w:r w:rsidRPr="003474C4">
        <w:t>аудита и/или инспекции таких счетов, помещений, записей и документов</w:t>
      </w:r>
    </w:p>
    <w:p w:rsidR="00FD0AFC" w:rsidRPr="003474C4" w:rsidRDefault="00000000">
      <w:pPr>
        <w:pStyle w:val="a6"/>
        <w:numPr>
          <w:ilvl w:val="2"/>
          <w:numId w:val="4"/>
        </w:numPr>
        <w:tabs>
          <w:tab w:val="left" w:pos="2225"/>
          <w:tab w:val="left" w:pos="2227"/>
        </w:tabs>
        <w:spacing w:before="113" w:line="244" w:lineRule="auto"/>
        <w:ind w:right="534" w:hanging="617"/>
        <w:jc w:val="both"/>
      </w:pPr>
      <w:r w:rsidRPr="003474C4">
        <w:t xml:space="preserve">должны проверяться аудиторами и/или следователями, назначенными </w:t>
      </w:r>
      <w:r w:rsidRPr="003474C4">
        <w:rPr>
          <w:spacing w:val="-2"/>
        </w:rPr>
        <w:t>Фондом;</w:t>
      </w:r>
    </w:p>
    <w:p w:rsidR="00FD0AFC" w:rsidRPr="003474C4" w:rsidRDefault="00000000">
      <w:pPr>
        <w:pStyle w:val="a6"/>
        <w:numPr>
          <w:ilvl w:val="2"/>
          <w:numId w:val="4"/>
        </w:numPr>
        <w:tabs>
          <w:tab w:val="left" w:pos="2224"/>
          <w:tab w:val="left" w:pos="2227"/>
        </w:tabs>
        <w:spacing w:before="114" w:line="244" w:lineRule="auto"/>
        <w:ind w:right="532" w:hanging="665"/>
        <w:jc w:val="both"/>
      </w:pPr>
      <w:r w:rsidRPr="003474C4">
        <w:t>требуют</w:t>
      </w:r>
      <w:r w:rsidRPr="003474C4">
        <w:rPr>
          <w:spacing w:val="-10"/>
        </w:rPr>
        <w:t xml:space="preserve"> </w:t>
      </w:r>
      <w:r w:rsidRPr="003474C4">
        <w:t>от</w:t>
      </w:r>
      <w:r w:rsidRPr="003474C4">
        <w:rPr>
          <w:spacing w:val="-13"/>
        </w:rPr>
        <w:t xml:space="preserve"> </w:t>
      </w:r>
      <w:r w:rsidRPr="003474C4">
        <w:t>третьих</w:t>
      </w:r>
      <w:r w:rsidRPr="003474C4">
        <w:rPr>
          <w:spacing w:val="-12"/>
        </w:rPr>
        <w:t xml:space="preserve"> </w:t>
      </w:r>
      <w:r w:rsidRPr="003474C4">
        <w:t>сторон</w:t>
      </w:r>
      <w:r w:rsidRPr="003474C4">
        <w:rPr>
          <w:spacing w:val="-10"/>
        </w:rPr>
        <w:t xml:space="preserve"> </w:t>
      </w:r>
      <w:r w:rsidRPr="003474C4">
        <w:t>вести</w:t>
      </w:r>
      <w:r w:rsidRPr="003474C4">
        <w:rPr>
          <w:spacing w:val="-13"/>
        </w:rPr>
        <w:t xml:space="preserve"> </w:t>
      </w:r>
      <w:r w:rsidRPr="003474C4">
        <w:t>все</w:t>
      </w:r>
      <w:r w:rsidRPr="003474C4">
        <w:rPr>
          <w:spacing w:val="-12"/>
        </w:rPr>
        <w:t xml:space="preserve"> </w:t>
      </w:r>
      <w:r w:rsidRPr="003474C4">
        <w:t>счета,</w:t>
      </w:r>
      <w:r w:rsidRPr="003474C4">
        <w:rPr>
          <w:spacing w:val="-11"/>
        </w:rPr>
        <w:t xml:space="preserve"> </w:t>
      </w:r>
      <w:r w:rsidRPr="003474C4">
        <w:t>документы</w:t>
      </w:r>
      <w:r w:rsidRPr="003474C4">
        <w:rPr>
          <w:spacing w:val="-10"/>
        </w:rPr>
        <w:t xml:space="preserve"> </w:t>
      </w:r>
      <w:r w:rsidRPr="003474C4">
        <w:t>и</w:t>
      </w:r>
      <w:r w:rsidRPr="003474C4">
        <w:rPr>
          <w:spacing w:val="-11"/>
        </w:rPr>
        <w:t xml:space="preserve"> </w:t>
      </w:r>
      <w:r w:rsidRPr="003474C4">
        <w:t>записи,</w:t>
      </w:r>
      <w:r w:rsidRPr="003474C4">
        <w:rPr>
          <w:spacing w:val="-11"/>
        </w:rPr>
        <w:t xml:space="preserve"> </w:t>
      </w:r>
      <w:r w:rsidRPr="003474C4">
        <w:t>относящиеся к операции или деятельности, финансируемой и/или управляемой МФСР, в течение адекватного периода времени, согласованного с Фондом;</w:t>
      </w:r>
    </w:p>
    <w:p w:rsidR="00FD0AFC" w:rsidRPr="003474C4" w:rsidRDefault="00000000">
      <w:pPr>
        <w:pStyle w:val="a6"/>
        <w:numPr>
          <w:ilvl w:val="2"/>
          <w:numId w:val="4"/>
        </w:numPr>
        <w:tabs>
          <w:tab w:val="left" w:pos="2222"/>
          <w:tab w:val="left" w:pos="2227"/>
        </w:tabs>
        <w:spacing w:before="113" w:line="244" w:lineRule="auto"/>
        <w:ind w:right="533" w:hanging="716"/>
        <w:jc w:val="both"/>
      </w:pPr>
      <w:r w:rsidRPr="003474C4">
        <w:t>Информируют третьи стороны о политике Фонда по одностороннему признанию отстранений, наложенных</w:t>
      </w:r>
      <w:r w:rsidRPr="003474C4">
        <w:rPr>
          <w:spacing w:val="-1"/>
        </w:rPr>
        <w:t xml:space="preserve"> </w:t>
      </w:r>
      <w:r w:rsidRPr="003474C4">
        <w:t>другими МФИ, если такие отстранения отвечают</w:t>
      </w:r>
      <w:r w:rsidRPr="003474C4">
        <w:rPr>
          <w:spacing w:val="-13"/>
        </w:rPr>
        <w:t xml:space="preserve"> </w:t>
      </w:r>
      <w:r w:rsidRPr="003474C4">
        <w:t>требованиям</w:t>
      </w:r>
      <w:r w:rsidRPr="003474C4">
        <w:rPr>
          <w:spacing w:val="-15"/>
        </w:rPr>
        <w:t xml:space="preserve"> </w:t>
      </w:r>
      <w:r w:rsidRPr="003474C4">
        <w:t>взаимного</w:t>
      </w:r>
      <w:r w:rsidRPr="003474C4">
        <w:rPr>
          <w:spacing w:val="-12"/>
        </w:rPr>
        <w:t xml:space="preserve"> </w:t>
      </w:r>
      <w:r w:rsidRPr="003474C4">
        <w:t>признания</w:t>
      </w:r>
      <w:r w:rsidRPr="003474C4">
        <w:rPr>
          <w:spacing w:val="-12"/>
        </w:rPr>
        <w:t xml:space="preserve"> </w:t>
      </w:r>
      <w:r w:rsidRPr="003474C4">
        <w:t>в</w:t>
      </w:r>
      <w:r w:rsidRPr="003474C4">
        <w:rPr>
          <w:spacing w:val="-14"/>
        </w:rPr>
        <w:t xml:space="preserve"> </w:t>
      </w:r>
      <w:r w:rsidRPr="003474C4">
        <w:t>соответствии</w:t>
      </w:r>
      <w:r w:rsidRPr="003474C4">
        <w:rPr>
          <w:spacing w:val="-11"/>
        </w:rPr>
        <w:t xml:space="preserve"> </w:t>
      </w:r>
      <w:r w:rsidRPr="003474C4">
        <w:t>с</w:t>
      </w:r>
      <w:r w:rsidRPr="003474C4">
        <w:rPr>
          <w:spacing w:val="-12"/>
        </w:rPr>
        <w:t xml:space="preserve"> </w:t>
      </w:r>
      <w:r w:rsidRPr="003474C4">
        <w:t xml:space="preserve">«Соглашением о взаимном исполнении решений об отстранении от юридических лиц»; а </w:t>
      </w:r>
      <w:r w:rsidRPr="003474C4">
        <w:rPr>
          <w:spacing w:val="-2"/>
        </w:rPr>
        <w:t>также</w:t>
      </w:r>
    </w:p>
    <w:p w:rsidR="00FD0AFC" w:rsidRPr="003474C4" w:rsidRDefault="00000000">
      <w:pPr>
        <w:pStyle w:val="a6"/>
        <w:numPr>
          <w:ilvl w:val="2"/>
          <w:numId w:val="4"/>
        </w:numPr>
        <w:tabs>
          <w:tab w:val="left" w:pos="2221"/>
          <w:tab w:val="left" w:pos="2227"/>
        </w:tabs>
        <w:spacing w:before="111" w:line="242" w:lineRule="auto"/>
        <w:ind w:right="531" w:hanging="764"/>
        <w:jc w:val="both"/>
      </w:pPr>
      <w:r w:rsidRPr="003474C4">
        <w:t>Предусмотреть досрочное прекращение или приостановление контракта получателем, если такое прекращение или приостановление требуется вследствие временного приостановления или санкции, наложенной или признанной Фондом;</w:t>
      </w:r>
    </w:p>
    <w:p w:rsidR="00FD0AFC" w:rsidRPr="003474C4" w:rsidRDefault="00000000">
      <w:pPr>
        <w:pStyle w:val="a6"/>
        <w:numPr>
          <w:ilvl w:val="1"/>
          <w:numId w:val="4"/>
        </w:numPr>
        <w:tabs>
          <w:tab w:val="left" w:pos="1659"/>
          <w:tab w:val="left" w:pos="1661"/>
        </w:tabs>
        <w:spacing w:before="123" w:line="242" w:lineRule="auto"/>
        <w:ind w:left="1661" w:right="530" w:hanging="360"/>
      </w:pPr>
      <w:r w:rsidRPr="003474C4">
        <w:t>незамедлительно сообщать Фонду о любых обвинениях или других признаках запрещенных практик, о которых было доведено до их сведения;</w:t>
      </w:r>
    </w:p>
    <w:p w:rsidR="00FD0AFC" w:rsidRPr="003474C4" w:rsidRDefault="00000000">
      <w:pPr>
        <w:pStyle w:val="a6"/>
        <w:numPr>
          <w:ilvl w:val="1"/>
          <w:numId w:val="4"/>
        </w:numPr>
        <w:tabs>
          <w:tab w:val="left" w:pos="1658"/>
          <w:tab w:val="left" w:pos="1661"/>
        </w:tabs>
        <w:spacing w:before="120" w:line="242" w:lineRule="auto"/>
        <w:ind w:left="1661" w:right="530" w:hanging="360"/>
      </w:pPr>
      <w:r w:rsidRPr="003474C4">
        <w:t>Полностью сотрудничать с любыми расследованиями, проводимыми Фондом, в том</w:t>
      </w:r>
      <w:r w:rsidRPr="003474C4">
        <w:rPr>
          <w:spacing w:val="-5"/>
        </w:rPr>
        <w:t xml:space="preserve"> </w:t>
      </w:r>
      <w:r w:rsidRPr="003474C4">
        <w:t>числе</w:t>
      </w:r>
      <w:r w:rsidRPr="003474C4">
        <w:rPr>
          <w:spacing w:val="-7"/>
        </w:rPr>
        <w:t xml:space="preserve"> </w:t>
      </w:r>
      <w:r w:rsidRPr="003474C4">
        <w:t>путем</w:t>
      </w:r>
      <w:r w:rsidRPr="003474C4">
        <w:rPr>
          <w:spacing w:val="-5"/>
        </w:rPr>
        <w:t xml:space="preserve"> </w:t>
      </w:r>
      <w:r w:rsidRPr="003474C4">
        <w:t>предоставления</w:t>
      </w:r>
      <w:r w:rsidRPr="003474C4">
        <w:rPr>
          <w:spacing w:val="-5"/>
        </w:rPr>
        <w:t xml:space="preserve"> </w:t>
      </w:r>
      <w:r w:rsidRPr="003474C4">
        <w:t>персонала</w:t>
      </w:r>
      <w:r w:rsidRPr="003474C4">
        <w:rPr>
          <w:spacing w:val="-7"/>
        </w:rPr>
        <w:t xml:space="preserve"> </w:t>
      </w:r>
      <w:r w:rsidRPr="003474C4">
        <w:t>для</w:t>
      </w:r>
      <w:r w:rsidRPr="003474C4">
        <w:rPr>
          <w:spacing w:val="-5"/>
        </w:rPr>
        <w:t xml:space="preserve"> </w:t>
      </w:r>
      <w:r w:rsidRPr="003474C4">
        <w:t>собеседований</w:t>
      </w:r>
      <w:r w:rsidRPr="003474C4">
        <w:rPr>
          <w:spacing w:val="-5"/>
        </w:rPr>
        <w:t xml:space="preserve"> </w:t>
      </w:r>
      <w:r w:rsidRPr="003474C4">
        <w:t>и</w:t>
      </w:r>
      <w:r w:rsidRPr="003474C4">
        <w:rPr>
          <w:spacing w:val="-7"/>
        </w:rPr>
        <w:t xml:space="preserve"> </w:t>
      </w:r>
      <w:r w:rsidRPr="003474C4">
        <w:t>предоставления полного доступа ко всем счетам, помещениям, документам и записям (включая электронные записи), относящимся к соответствующей финансируемой и/или управляемой</w:t>
      </w:r>
      <w:r w:rsidRPr="003474C4">
        <w:rPr>
          <w:spacing w:val="-9"/>
        </w:rPr>
        <w:t xml:space="preserve"> </w:t>
      </w:r>
      <w:r w:rsidRPr="003474C4">
        <w:t>МФСР</w:t>
      </w:r>
      <w:r w:rsidRPr="003474C4">
        <w:rPr>
          <w:spacing w:val="-8"/>
        </w:rPr>
        <w:t xml:space="preserve"> </w:t>
      </w:r>
      <w:r w:rsidRPr="003474C4">
        <w:t>операции</w:t>
      </w:r>
      <w:r w:rsidRPr="003474C4">
        <w:rPr>
          <w:spacing w:val="-8"/>
        </w:rPr>
        <w:t xml:space="preserve"> </w:t>
      </w:r>
      <w:r w:rsidRPr="003474C4">
        <w:t>или</w:t>
      </w:r>
      <w:r w:rsidRPr="003474C4">
        <w:rPr>
          <w:spacing w:val="-9"/>
        </w:rPr>
        <w:t xml:space="preserve"> </w:t>
      </w:r>
      <w:r w:rsidRPr="003474C4">
        <w:t>деятельности,</w:t>
      </w:r>
      <w:r w:rsidRPr="003474C4">
        <w:rPr>
          <w:spacing w:val="-6"/>
        </w:rPr>
        <w:t xml:space="preserve"> </w:t>
      </w:r>
      <w:r w:rsidRPr="003474C4">
        <w:t>и</w:t>
      </w:r>
      <w:r w:rsidRPr="003474C4">
        <w:rPr>
          <w:spacing w:val="-8"/>
        </w:rPr>
        <w:t xml:space="preserve"> </w:t>
      </w:r>
      <w:r w:rsidRPr="003474C4">
        <w:t>иметь</w:t>
      </w:r>
      <w:r w:rsidRPr="003474C4">
        <w:rPr>
          <w:spacing w:val="-7"/>
        </w:rPr>
        <w:t xml:space="preserve"> </w:t>
      </w:r>
      <w:r w:rsidRPr="003474C4">
        <w:t>такие</w:t>
      </w:r>
      <w:r w:rsidRPr="003474C4">
        <w:rPr>
          <w:spacing w:val="-8"/>
        </w:rPr>
        <w:t xml:space="preserve"> </w:t>
      </w:r>
      <w:r w:rsidRPr="003474C4">
        <w:t>счета,</w:t>
      </w:r>
      <w:r w:rsidRPr="003474C4">
        <w:rPr>
          <w:spacing w:val="-6"/>
        </w:rPr>
        <w:t xml:space="preserve"> </w:t>
      </w:r>
      <w:r w:rsidRPr="003474C4">
        <w:t>помещения, документы и записи, проверенные и/или проверенные аудиторами и/или следователями, назначенными Фондом;</w:t>
      </w:r>
    </w:p>
    <w:p w:rsidR="00FD0AFC" w:rsidRPr="003474C4" w:rsidRDefault="00000000">
      <w:pPr>
        <w:pStyle w:val="a6"/>
        <w:numPr>
          <w:ilvl w:val="1"/>
          <w:numId w:val="4"/>
        </w:numPr>
        <w:tabs>
          <w:tab w:val="left" w:pos="1659"/>
          <w:tab w:val="left" w:pos="1661"/>
        </w:tabs>
        <w:spacing w:before="126" w:line="242" w:lineRule="auto"/>
        <w:ind w:left="1661" w:right="535" w:hanging="360"/>
      </w:pPr>
      <w:r w:rsidRPr="003474C4">
        <w:t>вести все счета, документы и записи, относящиеся к операции или деятельности, финансируемым и/или управляемым МФСР, в течение достаточного периода времени, как указано в</w:t>
      </w:r>
      <w:r w:rsidRPr="003474C4">
        <w:rPr>
          <w:spacing w:val="-1"/>
        </w:rPr>
        <w:t xml:space="preserve"> </w:t>
      </w:r>
      <w:r w:rsidRPr="003474C4">
        <w:t>соответствующем соглашении о финансировании; а также</w:t>
      </w:r>
    </w:p>
    <w:p w:rsidR="00FD0AFC" w:rsidRPr="003474C4" w:rsidRDefault="00000000">
      <w:pPr>
        <w:pStyle w:val="a6"/>
        <w:numPr>
          <w:ilvl w:val="1"/>
          <w:numId w:val="4"/>
        </w:numPr>
        <w:tabs>
          <w:tab w:val="left" w:pos="1659"/>
          <w:tab w:val="left" w:pos="1661"/>
        </w:tabs>
        <w:spacing w:before="120" w:line="244" w:lineRule="auto"/>
        <w:ind w:left="1661"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s>
        <w:spacing w:before="113" w:line="252" w:lineRule="exact"/>
        <w:ind w:left="948" w:hanging="358"/>
        <w:jc w:val="both"/>
      </w:pPr>
      <w:r w:rsidRPr="003474C4">
        <w:rPr>
          <w:spacing w:val="-2"/>
        </w:rPr>
        <w:t>Если</w:t>
      </w:r>
      <w:r w:rsidRPr="003474C4">
        <w:rPr>
          <w:spacing w:val="-9"/>
        </w:rPr>
        <w:t xml:space="preserve"> </w:t>
      </w:r>
      <w:r w:rsidRPr="003474C4">
        <w:rPr>
          <w:spacing w:val="-2"/>
        </w:rPr>
        <w:t>Фонд</w:t>
      </w:r>
      <w:r w:rsidRPr="003474C4">
        <w:rPr>
          <w:spacing w:val="-8"/>
        </w:rPr>
        <w:t xml:space="preserve"> </w:t>
      </w:r>
      <w:r w:rsidRPr="003474C4">
        <w:rPr>
          <w:spacing w:val="-2"/>
        </w:rPr>
        <w:t>обнаружит,</w:t>
      </w:r>
      <w:r w:rsidRPr="003474C4">
        <w:rPr>
          <w:spacing w:val="-11"/>
        </w:rPr>
        <w:t xml:space="preserve"> </w:t>
      </w:r>
      <w:r w:rsidRPr="003474C4">
        <w:rPr>
          <w:spacing w:val="-2"/>
        </w:rPr>
        <w:t>что</w:t>
      </w:r>
      <w:r w:rsidRPr="003474C4">
        <w:rPr>
          <w:spacing w:val="-8"/>
        </w:rPr>
        <w:t xml:space="preserve"> </w:t>
      </w:r>
      <w:r w:rsidRPr="003474C4">
        <w:rPr>
          <w:spacing w:val="-2"/>
        </w:rPr>
        <w:t>имела</w:t>
      </w:r>
      <w:r w:rsidRPr="003474C4">
        <w:rPr>
          <w:spacing w:val="-9"/>
        </w:rPr>
        <w:t xml:space="preserve"> </w:t>
      </w:r>
      <w:r w:rsidRPr="003474C4">
        <w:rPr>
          <w:spacing w:val="-2"/>
        </w:rPr>
        <w:t>место</w:t>
      </w:r>
      <w:r w:rsidRPr="003474C4">
        <w:rPr>
          <w:spacing w:val="-10"/>
        </w:rPr>
        <w:t xml:space="preserve"> </w:t>
      </w:r>
      <w:r w:rsidRPr="003474C4">
        <w:rPr>
          <w:spacing w:val="-2"/>
        </w:rPr>
        <w:t>запрещенная</w:t>
      </w:r>
      <w:r w:rsidRPr="003474C4">
        <w:rPr>
          <w:spacing w:val="-9"/>
        </w:rPr>
        <w:t xml:space="preserve"> </w:t>
      </w:r>
      <w:r w:rsidRPr="003474C4">
        <w:rPr>
          <w:spacing w:val="-2"/>
        </w:rPr>
        <w:t>практика,</w:t>
      </w:r>
      <w:r w:rsidRPr="003474C4">
        <w:rPr>
          <w:spacing w:val="-10"/>
        </w:rPr>
        <w:t xml:space="preserve"> </w:t>
      </w:r>
      <w:r w:rsidRPr="003474C4">
        <w:rPr>
          <w:spacing w:val="-2"/>
        </w:rPr>
        <w:t>получатели</w:t>
      </w:r>
      <w:r w:rsidRPr="003474C4">
        <w:rPr>
          <w:spacing w:val="-10"/>
        </w:rPr>
        <w:t xml:space="preserve"> </w:t>
      </w:r>
      <w:r w:rsidRPr="003474C4">
        <w:rPr>
          <w:spacing w:val="-2"/>
        </w:rPr>
        <w:t>должны</w:t>
      </w:r>
      <w:r w:rsidRPr="003474C4">
        <w:rPr>
          <w:spacing w:val="-12"/>
        </w:rPr>
        <w:t xml:space="preserve"> </w:t>
      </w:r>
      <w:r w:rsidRPr="003474C4">
        <w:rPr>
          <w:spacing w:val="-2"/>
        </w:rPr>
        <w:t>будут:</w:t>
      </w:r>
    </w:p>
    <w:p w:rsidR="00FD0AFC" w:rsidRPr="003474C4" w:rsidRDefault="00000000">
      <w:pPr>
        <w:pStyle w:val="a6"/>
        <w:numPr>
          <w:ilvl w:val="1"/>
          <w:numId w:val="4"/>
        </w:numPr>
        <w:tabs>
          <w:tab w:val="left" w:pos="1276"/>
        </w:tabs>
        <w:spacing w:line="244" w:lineRule="auto"/>
        <w:ind w:left="950" w:right="531" w:firstLine="0"/>
      </w:pPr>
      <w:r w:rsidRPr="003474C4">
        <w:t>предпринять</w:t>
      </w:r>
      <w:r w:rsidRPr="003474C4">
        <w:rPr>
          <w:spacing w:val="-12"/>
        </w:rPr>
        <w:t xml:space="preserve"> </w:t>
      </w:r>
      <w:r w:rsidRPr="003474C4">
        <w:t>соответствующие</w:t>
      </w:r>
      <w:r w:rsidRPr="003474C4">
        <w:rPr>
          <w:spacing w:val="-12"/>
        </w:rPr>
        <w:t xml:space="preserve"> </w:t>
      </w:r>
      <w:r w:rsidRPr="003474C4">
        <w:t>корректирующие</w:t>
      </w:r>
      <w:r w:rsidRPr="003474C4">
        <w:rPr>
          <w:spacing w:val="-10"/>
        </w:rPr>
        <w:t xml:space="preserve"> </w:t>
      </w:r>
      <w:r w:rsidRPr="003474C4">
        <w:t>меры</w:t>
      </w:r>
      <w:r w:rsidRPr="003474C4">
        <w:rPr>
          <w:spacing w:val="-12"/>
        </w:rPr>
        <w:t xml:space="preserve"> </w:t>
      </w:r>
      <w:r w:rsidRPr="003474C4">
        <w:t>в</w:t>
      </w:r>
      <w:r w:rsidRPr="003474C4">
        <w:rPr>
          <w:spacing w:val="-10"/>
        </w:rPr>
        <w:t xml:space="preserve"> </w:t>
      </w:r>
      <w:r w:rsidRPr="003474C4">
        <w:t>координации</w:t>
      </w:r>
      <w:r w:rsidRPr="003474C4">
        <w:rPr>
          <w:spacing w:val="-11"/>
        </w:rPr>
        <w:t xml:space="preserve"> </w:t>
      </w:r>
      <w:r w:rsidRPr="003474C4">
        <w:t>с</w:t>
      </w:r>
      <w:r w:rsidRPr="003474C4">
        <w:rPr>
          <w:spacing w:val="-10"/>
        </w:rPr>
        <w:t xml:space="preserve"> </w:t>
      </w:r>
      <w:r w:rsidRPr="003474C4">
        <w:t>Фондом;</w:t>
      </w:r>
      <w:r w:rsidRPr="003474C4">
        <w:rPr>
          <w:spacing w:val="-9"/>
        </w:rPr>
        <w:t xml:space="preserve"> </w:t>
      </w:r>
      <w:r w:rsidRPr="003474C4">
        <w:t>и</w:t>
      </w:r>
      <w:r w:rsidRPr="003474C4">
        <w:rPr>
          <w:spacing w:val="-12"/>
        </w:rPr>
        <w:t xml:space="preserve"> </w:t>
      </w:r>
      <w:r w:rsidRPr="003474C4">
        <w:t>(b)</w:t>
      </w:r>
      <w:r w:rsidRPr="003474C4">
        <w:rPr>
          <w:spacing w:val="-9"/>
        </w:rPr>
        <w:t xml:space="preserve"> </w:t>
      </w:r>
      <w:r w:rsidRPr="003474C4">
        <w:t xml:space="preserve">в </w:t>
      </w:r>
      <w:r w:rsidRPr="003474C4">
        <w:rPr>
          <w:spacing w:val="-2"/>
        </w:rPr>
        <w:t>полной</w:t>
      </w:r>
      <w:r w:rsidRPr="003474C4">
        <w:rPr>
          <w:spacing w:val="-5"/>
        </w:rPr>
        <w:t xml:space="preserve"> </w:t>
      </w:r>
      <w:r w:rsidRPr="003474C4">
        <w:rPr>
          <w:spacing w:val="-2"/>
        </w:rPr>
        <w:t>мере</w:t>
      </w:r>
      <w:r w:rsidRPr="003474C4">
        <w:rPr>
          <w:spacing w:val="-5"/>
        </w:rPr>
        <w:t xml:space="preserve"> </w:t>
      </w:r>
      <w:r w:rsidRPr="003474C4">
        <w:rPr>
          <w:spacing w:val="-2"/>
        </w:rPr>
        <w:t>применить</w:t>
      </w:r>
      <w:r w:rsidRPr="003474C4">
        <w:rPr>
          <w:spacing w:val="-5"/>
        </w:rPr>
        <w:t xml:space="preserve"> </w:t>
      </w:r>
      <w:r w:rsidRPr="003474C4">
        <w:rPr>
          <w:spacing w:val="-2"/>
        </w:rPr>
        <w:t>любое</w:t>
      </w:r>
      <w:r w:rsidRPr="003474C4">
        <w:rPr>
          <w:spacing w:val="-5"/>
        </w:rPr>
        <w:t xml:space="preserve"> </w:t>
      </w:r>
      <w:r w:rsidRPr="003474C4">
        <w:rPr>
          <w:spacing w:val="-2"/>
        </w:rPr>
        <w:t>временное</w:t>
      </w:r>
      <w:r w:rsidRPr="003474C4">
        <w:rPr>
          <w:spacing w:val="-5"/>
        </w:rPr>
        <w:t xml:space="preserve"> </w:t>
      </w:r>
      <w:r w:rsidRPr="003474C4">
        <w:rPr>
          <w:spacing w:val="-2"/>
        </w:rPr>
        <w:t>приостановление</w:t>
      </w:r>
      <w:r w:rsidRPr="003474C4">
        <w:rPr>
          <w:spacing w:val="-3"/>
        </w:rPr>
        <w:t xml:space="preserve"> </w:t>
      </w:r>
      <w:r w:rsidRPr="003474C4">
        <w:rPr>
          <w:spacing w:val="-2"/>
        </w:rPr>
        <w:t>или</w:t>
      </w:r>
      <w:r w:rsidRPr="003474C4">
        <w:rPr>
          <w:spacing w:val="-5"/>
        </w:rPr>
        <w:t xml:space="preserve"> </w:t>
      </w:r>
      <w:r w:rsidRPr="003474C4">
        <w:rPr>
          <w:spacing w:val="-2"/>
        </w:rPr>
        <w:t>санкции, наложенные</w:t>
      </w:r>
      <w:r w:rsidRPr="003474C4">
        <w:rPr>
          <w:spacing w:val="-5"/>
        </w:rPr>
        <w:t xml:space="preserve"> </w:t>
      </w:r>
      <w:r w:rsidRPr="003474C4">
        <w:rPr>
          <w:spacing w:val="-2"/>
        </w:rPr>
        <w:t xml:space="preserve">или </w:t>
      </w:r>
      <w:r w:rsidRPr="003474C4">
        <w:t>признанные Фондом, в том числе путем отказа от отбора участника торгов, отказа от заключения контракта или приостановления или прекращения договорных отношений.</w:t>
      </w:r>
    </w:p>
    <w:p w:rsidR="00FD0AFC" w:rsidRPr="003474C4" w:rsidRDefault="00000000">
      <w:pPr>
        <w:pStyle w:val="a6"/>
        <w:numPr>
          <w:ilvl w:val="0"/>
          <w:numId w:val="4"/>
        </w:numPr>
        <w:tabs>
          <w:tab w:val="left" w:pos="948"/>
          <w:tab w:val="left" w:pos="950"/>
        </w:tabs>
        <w:spacing w:before="113" w:line="244" w:lineRule="auto"/>
        <w:ind w:left="950" w:right="530" w:hanging="360"/>
        <w:jc w:val="both"/>
      </w:pPr>
      <w:r w:rsidRPr="003474C4">
        <w:t>Перед осуществлением операции или деятельности, финансируемой и/или управляемой МФСР,</w:t>
      </w:r>
      <w:r w:rsidRPr="003474C4">
        <w:rPr>
          <w:spacing w:val="-4"/>
        </w:rPr>
        <w:t xml:space="preserve"> </w:t>
      </w:r>
      <w:r w:rsidRPr="003474C4">
        <w:t>государственные</w:t>
      </w:r>
      <w:r w:rsidRPr="003474C4">
        <w:rPr>
          <w:spacing w:val="-4"/>
        </w:rPr>
        <w:t xml:space="preserve"> </w:t>
      </w:r>
      <w:r w:rsidRPr="003474C4">
        <w:t>получатели</w:t>
      </w:r>
      <w:r w:rsidRPr="003474C4">
        <w:rPr>
          <w:spacing w:val="-4"/>
        </w:rPr>
        <w:t xml:space="preserve"> </w:t>
      </w:r>
      <w:r w:rsidRPr="003474C4">
        <w:t>сообщают</w:t>
      </w:r>
      <w:r w:rsidRPr="003474C4">
        <w:rPr>
          <w:spacing w:val="-4"/>
        </w:rPr>
        <w:t xml:space="preserve"> </w:t>
      </w:r>
      <w:r w:rsidRPr="003474C4">
        <w:t>Фонду</w:t>
      </w:r>
      <w:r w:rsidRPr="003474C4">
        <w:rPr>
          <w:spacing w:val="-3"/>
        </w:rPr>
        <w:t xml:space="preserve"> </w:t>
      </w:r>
      <w:r w:rsidRPr="003474C4">
        <w:t>о</w:t>
      </w:r>
      <w:r w:rsidRPr="003474C4">
        <w:rPr>
          <w:spacing w:val="-4"/>
        </w:rPr>
        <w:t xml:space="preserve"> </w:t>
      </w:r>
      <w:r w:rsidRPr="003474C4">
        <w:t>мерах,</w:t>
      </w:r>
      <w:r w:rsidRPr="003474C4">
        <w:rPr>
          <w:spacing w:val="-4"/>
        </w:rPr>
        <w:t xml:space="preserve"> </w:t>
      </w:r>
      <w:r w:rsidRPr="003474C4">
        <w:t>которые</w:t>
      </w:r>
      <w:r w:rsidRPr="003474C4">
        <w:rPr>
          <w:spacing w:val="-4"/>
        </w:rPr>
        <w:t xml:space="preserve"> </w:t>
      </w:r>
      <w:r w:rsidRPr="003474C4">
        <w:t>они</w:t>
      </w:r>
      <w:r w:rsidRPr="003474C4">
        <w:rPr>
          <w:spacing w:val="-4"/>
        </w:rPr>
        <w:t xml:space="preserve"> </w:t>
      </w:r>
      <w:r w:rsidRPr="003474C4">
        <w:t>приняли</w:t>
      </w:r>
      <w:r w:rsidRPr="003474C4">
        <w:rPr>
          <w:spacing w:val="-4"/>
        </w:rPr>
        <w:t xml:space="preserve"> </w:t>
      </w:r>
      <w:r w:rsidRPr="003474C4">
        <w:t xml:space="preserve">для принятия мер в ответ на обвинения в мошенничестве и коррупции, относящиеся к </w:t>
      </w:r>
      <w:r w:rsidRPr="003474C4">
        <w:rPr>
          <w:spacing w:val="-2"/>
        </w:rPr>
        <w:t>операции</w:t>
      </w:r>
      <w:r w:rsidRPr="003474C4">
        <w:rPr>
          <w:spacing w:val="-5"/>
        </w:rPr>
        <w:t xml:space="preserve"> </w:t>
      </w:r>
      <w:r w:rsidRPr="003474C4">
        <w:rPr>
          <w:spacing w:val="-2"/>
        </w:rPr>
        <w:t>или</w:t>
      </w:r>
      <w:r w:rsidRPr="003474C4">
        <w:rPr>
          <w:spacing w:val="-7"/>
        </w:rPr>
        <w:t xml:space="preserve"> </w:t>
      </w:r>
      <w:r w:rsidRPr="003474C4">
        <w:rPr>
          <w:spacing w:val="-2"/>
        </w:rPr>
        <w:t>деятельности,</w:t>
      </w:r>
      <w:r w:rsidRPr="003474C4">
        <w:rPr>
          <w:spacing w:val="-5"/>
        </w:rPr>
        <w:t xml:space="preserve"> </w:t>
      </w:r>
      <w:r w:rsidRPr="003474C4">
        <w:rPr>
          <w:spacing w:val="-2"/>
        </w:rPr>
        <w:t>финансируемой</w:t>
      </w:r>
      <w:r w:rsidRPr="003474C4">
        <w:rPr>
          <w:spacing w:val="-5"/>
        </w:rPr>
        <w:t xml:space="preserve"> </w:t>
      </w:r>
      <w:r w:rsidRPr="003474C4">
        <w:rPr>
          <w:spacing w:val="-2"/>
        </w:rPr>
        <w:t>и/или</w:t>
      </w:r>
      <w:r w:rsidRPr="003474C4">
        <w:rPr>
          <w:spacing w:val="-5"/>
        </w:rPr>
        <w:t xml:space="preserve"> </w:t>
      </w:r>
      <w:r w:rsidRPr="003474C4">
        <w:rPr>
          <w:spacing w:val="-2"/>
        </w:rPr>
        <w:t>управляемой</w:t>
      </w:r>
      <w:r w:rsidRPr="003474C4">
        <w:rPr>
          <w:spacing w:val="-8"/>
        </w:rPr>
        <w:t xml:space="preserve"> </w:t>
      </w:r>
      <w:r w:rsidRPr="003474C4">
        <w:rPr>
          <w:spacing w:val="-2"/>
        </w:rPr>
        <w:t>МФСР, в</w:t>
      </w:r>
      <w:r w:rsidRPr="003474C4">
        <w:rPr>
          <w:spacing w:val="-6"/>
        </w:rPr>
        <w:t xml:space="preserve"> </w:t>
      </w:r>
      <w:r w:rsidRPr="003474C4">
        <w:rPr>
          <w:spacing w:val="-2"/>
        </w:rPr>
        <w:t>том</w:t>
      </w:r>
      <w:r w:rsidRPr="003474C4">
        <w:rPr>
          <w:spacing w:val="-5"/>
        </w:rPr>
        <w:t xml:space="preserve"> </w:t>
      </w:r>
      <w:r w:rsidRPr="003474C4">
        <w:rPr>
          <w:spacing w:val="-2"/>
        </w:rPr>
        <w:t>числе</w:t>
      </w:r>
      <w:r w:rsidRPr="003474C4">
        <w:rPr>
          <w:spacing w:val="-7"/>
        </w:rPr>
        <w:t xml:space="preserve"> </w:t>
      </w:r>
      <w:r w:rsidRPr="003474C4">
        <w:rPr>
          <w:spacing w:val="-2"/>
        </w:rPr>
        <w:t>путем назначения</w:t>
      </w:r>
      <w:r w:rsidRPr="003474C4">
        <w:rPr>
          <w:spacing w:val="-3"/>
        </w:rPr>
        <w:t xml:space="preserve"> </w:t>
      </w:r>
      <w:r w:rsidRPr="003474C4">
        <w:rPr>
          <w:spacing w:val="-2"/>
        </w:rPr>
        <w:t>независимого</w:t>
      </w:r>
      <w:r w:rsidRPr="003474C4">
        <w:rPr>
          <w:spacing w:val="-3"/>
        </w:rPr>
        <w:t xml:space="preserve"> </w:t>
      </w:r>
      <w:r w:rsidRPr="003474C4">
        <w:rPr>
          <w:spacing w:val="-2"/>
        </w:rPr>
        <w:t>и</w:t>
      </w:r>
      <w:r w:rsidRPr="003474C4">
        <w:rPr>
          <w:spacing w:val="-4"/>
        </w:rPr>
        <w:t xml:space="preserve"> </w:t>
      </w:r>
      <w:r w:rsidRPr="003474C4">
        <w:rPr>
          <w:spacing w:val="-2"/>
        </w:rPr>
        <w:t>компетентного</w:t>
      </w:r>
      <w:r w:rsidRPr="003474C4">
        <w:rPr>
          <w:spacing w:val="-4"/>
        </w:rPr>
        <w:t xml:space="preserve"> </w:t>
      </w:r>
      <w:r w:rsidRPr="003474C4">
        <w:rPr>
          <w:spacing w:val="-2"/>
        </w:rPr>
        <w:t>местного</w:t>
      </w:r>
      <w:r w:rsidRPr="003474C4">
        <w:rPr>
          <w:spacing w:val="-4"/>
        </w:rPr>
        <w:t xml:space="preserve"> </w:t>
      </w:r>
      <w:r w:rsidRPr="003474C4">
        <w:rPr>
          <w:spacing w:val="-2"/>
        </w:rPr>
        <w:t>органа, ответственного</w:t>
      </w:r>
      <w:r w:rsidRPr="003474C4">
        <w:rPr>
          <w:spacing w:val="-5"/>
        </w:rPr>
        <w:t xml:space="preserve"> </w:t>
      </w:r>
      <w:r w:rsidRPr="003474C4">
        <w:rPr>
          <w:spacing w:val="-2"/>
        </w:rPr>
        <w:t>за</w:t>
      </w:r>
      <w:r w:rsidRPr="003474C4">
        <w:rPr>
          <w:spacing w:val="-6"/>
        </w:rPr>
        <w:t xml:space="preserve"> </w:t>
      </w:r>
      <w:r w:rsidRPr="003474C4">
        <w:rPr>
          <w:spacing w:val="-2"/>
        </w:rPr>
        <w:t xml:space="preserve">получение, </w:t>
      </w:r>
      <w:r w:rsidRPr="003474C4">
        <w:t>рассмотрение и расследование таких заявлений.</w:t>
      </w:r>
    </w:p>
    <w:p w:rsidR="00FD0AFC" w:rsidRPr="003474C4" w:rsidRDefault="00000000">
      <w:pPr>
        <w:pStyle w:val="a6"/>
        <w:numPr>
          <w:ilvl w:val="0"/>
          <w:numId w:val="4"/>
        </w:numPr>
        <w:tabs>
          <w:tab w:val="left" w:pos="948"/>
          <w:tab w:val="left" w:pos="950"/>
        </w:tabs>
        <w:spacing w:before="109" w:line="244" w:lineRule="auto"/>
        <w:ind w:left="950" w:right="535" w:hanging="360"/>
        <w:jc w:val="both"/>
      </w:pPr>
      <w:r w:rsidRPr="003474C4">
        <w:t>Участвуя в финансируемой и/или управляемой МФСР операции или деятельности, государственные получатели в консультации с Фондом должны будут предпринимать своевременные</w:t>
      </w:r>
      <w:r w:rsidRPr="003474C4">
        <w:rPr>
          <w:spacing w:val="40"/>
        </w:rPr>
        <w:t xml:space="preserve"> </w:t>
      </w:r>
      <w:r w:rsidRPr="003474C4">
        <w:t>и</w:t>
      </w:r>
      <w:r w:rsidRPr="003474C4">
        <w:rPr>
          <w:spacing w:val="40"/>
        </w:rPr>
        <w:t xml:space="preserve"> </w:t>
      </w:r>
      <w:r w:rsidRPr="003474C4">
        <w:t>надлежащие</w:t>
      </w:r>
      <w:r w:rsidRPr="003474C4">
        <w:rPr>
          <w:spacing w:val="40"/>
        </w:rPr>
        <w:t xml:space="preserve"> </w:t>
      </w:r>
      <w:r w:rsidRPr="003474C4">
        <w:t>меры</w:t>
      </w:r>
      <w:r w:rsidRPr="003474C4">
        <w:rPr>
          <w:spacing w:val="40"/>
        </w:rPr>
        <w:t xml:space="preserve"> </w:t>
      </w:r>
      <w:r w:rsidRPr="003474C4">
        <w:t>для</w:t>
      </w:r>
      <w:r w:rsidRPr="003474C4">
        <w:rPr>
          <w:spacing w:val="40"/>
        </w:rPr>
        <w:t xml:space="preserve"> </w:t>
      </w:r>
      <w:r w:rsidRPr="003474C4">
        <w:t>начала</w:t>
      </w:r>
      <w:r w:rsidRPr="003474C4">
        <w:rPr>
          <w:spacing w:val="40"/>
        </w:rPr>
        <w:t xml:space="preserve"> </w:t>
      </w:r>
      <w:r w:rsidRPr="003474C4">
        <w:t>местного</w:t>
      </w:r>
      <w:r w:rsidRPr="003474C4">
        <w:rPr>
          <w:spacing w:val="40"/>
        </w:rPr>
        <w:t xml:space="preserve"> </w:t>
      </w:r>
      <w:r w:rsidRPr="003474C4">
        <w:t>расследования</w:t>
      </w:r>
      <w:r w:rsidRPr="003474C4">
        <w:rPr>
          <w:spacing w:val="40"/>
        </w:rPr>
        <w:t xml:space="preserve"> </w:t>
      </w:r>
      <w:r w:rsidRPr="003474C4">
        <w:t>заявлений</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5"/>
        <w:jc w:val="left"/>
      </w:pPr>
    </w:p>
    <w:p w:rsidR="00FD0AFC" w:rsidRPr="003474C4" w:rsidRDefault="00000000">
      <w:pPr>
        <w:pStyle w:val="a3"/>
        <w:spacing w:line="244" w:lineRule="auto"/>
        <w:ind w:left="950" w:right="529"/>
      </w:pPr>
      <w:r w:rsidRPr="003474C4">
        <w:t>и/или других признаков мошенничества и коррупции. относящиеся к операции или деятельности, финансируемой и/или управляемой МФСР; информировать Фонд о действиях,</w:t>
      </w:r>
      <w:r w:rsidRPr="003474C4">
        <w:rPr>
          <w:spacing w:val="-4"/>
        </w:rPr>
        <w:t xml:space="preserve"> </w:t>
      </w:r>
      <w:r w:rsidRPr="003474C4">
        <w:t>предпринятых</w:t>
      </w:r>
      <w:r w:rsidRPr="003474C4">
        <w:rPr>
          <w:spacing w:val="-5"/>
        </w:rPr>
        <w:t xml:space="preserve"> </w:t>
      </w:r>
      <w:r w:rsidRPr="003474C4">
        <w:t>в</w:t>
      </w:r>
      <w:r w:rsidRPr="003474C4">
        <w:rPr>
          <w:spacing w:val="-6"/>
        </w:rPr>
        <w:t xml:space="preserve"> </w:t>
      </w:r>
      <w:r w:rsidRPr="003474C4">
        <w:t>любом</w:t>
      </w:r>
      <w:r w:rsidRPr="003474C4">
        <w:rPr>
          <w:spacing w:val="-5"/>
        </w:rPr>
        <w:t xml:space="preserve"> </w:t>
      </w:r>
      <w:r w:rsidRPr="003474C4">
        <w:t>таком</w:t>
      </w:r>
      <w:r w:rsidRPr="003474C4">
        <w:rPr>
          <w:spacing w:val="-5"/>
        </w:rPr>
        <w:t xml:space="preserve"> </w:t>
      </w:r>
      <w:r w:rsidRPr="003474C4">
        <w:t>расследовании,</w:t>
      </w:r>
      <w:r w:rsidRPr="003474C4">
        <w:rPr>
          <w:spacing w:val="-4"/>
        </w:rPr>
        <w:t xml:space="preserve"> </w:t>
      </w:r>
      <w:r w:rsidRPr="003474C4">
        <w:t>с</w:t>
      </w:r>
      <w:r w:rsidRPr="003474C4">
        <w:rPr>
          <w:spacing w:val="-7"/>
        </w:rPr>
        <w:t xml:space="preserve"> </w:t>
      </w:r>
      <w:r w:rsidRPr="003474C4">
        <w:t>такими</w:t>
      </w:r>
      <w:r w:rsidRPr="003474C4">
        <w:rPr>
          <w:spacing w:val="-5"/>
        </w:rPr>
        <w:t xml:space="preserve"> </w:t>
      </w:r>
      <w:r w:rsidRPr="003474C4">
        <w:t>интервалами,</w:t>
      </w:r>
      <w:r w:rsidRPr="003474C4">
        <w:rPr>
          <w:spacing w:val="-6"/>
        </w:rPr>
        <w:t xml:space="preserve"> </w:t>
      </w:r>
      <w:r w:rsidRPr="003474C4">
        <w:t>которые могут</w:t>
      </w:r>
      <w:r w:rsidRPr="003474C4">
        <w:rPr>
          <w:spacing w:val="-8"/>
        </w:rPr>
        <w:t xml:space="preserve"> </w:t>
      </w:r>
      <w:r w:rsidRPr="003474C4">
        <w:t>быть</w:t>
      </w:r>
      <w:r w:rsidRPr="003474C4">
        <w:rPr>
          <w:spacing w:val="-9"/>
        </w:rPr>
        <w:t xml:space="preserve"> </w:t>
      </w:r>
      <w:r w:rsidRPr="003474C4">
        <w:t>согласованы</w:t>
      </w:r>
      <w:r w:rsidRPr="003474C4">
        <w:rPr>
          <w:spacing w:val="-7"/>
        </w:rPr>
        <w:t xml:space="preserve"> </w:t>
      </w:r>
      <w:r w:rsidRPr="003474C4">
        <w:t>между</w:t>
      </w:r>
      <w:r w:rsidRPr="003474C4">
        <w:rPr>
          <w:spacing w:val="-9"/>
        </w:rPr>
        <w:t xml:space="preserve"> </w:t>
      </w:r>
      <w:r w:rsidRPr="003474C4">
        <w:t>получателем</w:t>
      </w:r>
      <w:r w:rsidRPr="003474C4">
        <w:rPr>
          <w:spacing w:val="-9"/>
        </w:rPr>
        <w:t xml:space="preserve"> </w:t>
      </w:r>
      <w:r w:rsidRPr="003474C4">
        <w:t>и</w:t>
      </w:r>
      <w:r w:rsidRPr="003474C4">
        <w:rPr>
          <w:spacing w:val="-7"/>
        </w:rPr>
        <w:t xml:space="preserve"> </w:t>
      </w:r>
      <w:r w:rsidRPr="003474C4">
        <w:t>Фондом</w:t>
      </w:r>
      <w:r w:rsidRPr="003474C4">
        <w:rPr>
          <w:spacing w:val="-10"/>
        </w:rPr>
        <w:t xml:space="preserve"> </w:t>
      </w:r>
      <w:r w:rsidRPr="003474C4">
        <w:t>в</w:t>
      </w:r>
      <w:r w:rsidRPr="003474C4">
        <w:rPr>
          <w:spacing w:val="-6"/>
        </w:rPr>
        <w:t xml:space="preserve"> </w:t>
      </w:r>
      <w:r w:rsidRPr="003474C4">
        <w:t>каждом</w:t>
      </w:r>
      <w:r w:rsidRPr="003474C4">
        <w:rPr>
          <w:spacing w:val="-7"/>
        </w:rPr>
        <w:t xml:space="preserve"> </w:t>
      </w:r>
      <w:r w:rsidRPr="003474C4">
        <w:t>конкретном</w:t>
      </w:r>
      <w:r w:rsidRPr="003474C4">
        <w:rPr>
          <w:spacing w:val="-7"/>
        </w:rPr>
        <w:t xml:space="preserve"> </w:t>
      </w:r>
      <w:r w:rsidRPr="003474C4">
        <w:t>случае;</w:t>
      </w:r>
      <w:r w:rsidRPr="003474C4">
        <w:rPr>
          <w:spacing w:val="-8"/>
        </w:rPr>
        <w:t xml:space="preserve"> </w:t>
      </w:r>
      <w:r w:rsidRPr="003474C4">
        <w:t>и</w:t>
      </w:r>
      <w:r w:rsidRPr="003474C4">
        <w:rPr>
          <w:spacing w:val="-7"/>
        </w:rPr>
        <w:t xml:space="preserve"> </w:t>
      </w:r>
      <w:r w:rsidRPr="003474C4">
        <w:t>по завершении такого расследования незамедлительно сообщить Фонду его выводы и результаты, включая подтверждающие доказательства. Государственные получатели будут работать с Фондом для координации любых действий, кроме расследований, которые они могут пожелать предпринять</w:t>
      </w:r>
      <w:r w:rsidRPr="003474C4">
        <w:rPr>
          <w:spacing w:val="-1"/>
        </w:rPr>
        <w:t xml:space="preserve"> </w:t>
      </w:r>
      <w:r w:rsidRPr="003474C4">
        <w:t>в ответ на</w:t>
      </w:r>
      <w:r w:rsidRPr="003474C4">
        <w:rPr>
          <w:spacing w:val="-1"/>
        </w:rPr>
        <w:t xml:space="preserve"> </w:t>
      </w:r>
      <w:r w:rsidRPr="003474C4">
        <w:t>предполагаемую или иным</w:t>
      </w:r>
      <w:r w:rsidRPr="003474C4">
        <w:rPr>
          <w:spacing w:val="-1"/>
        </w:rPr>
        <w:t xml:space="preserve"> </w:t>
      </w:r>
      <w:r w:rsidRPr="003474C4">
        <w:t>образом указанную запрещенную практику.</w:t>
      </w:r>
    </w:p>
    <w:p w:rsidR="00FD0AFC" w:rsidRPr="003474C4" w:rsidRDefault="00000000">
      <w:pPr>
        <w:pStyle w:val="a6"/>
        <w:numPr>
          <w:ilvl w:val="0"/>
          <w:numId w:val="4"/>
        </w:numPr>
        <w:tabs>
          <w:tab w:val="left" w:pos="948"/>
          <w:tab w:val="left" w:pos="950"/>
        </w:tabs>
        <w:spacing w:before="109" w:line="242" w:lineRule="auto"/>
        <w:ind w:left="950" w:right="533" w:hanging="360"/>
        <w:jc w:val="both"/>
      </w:pPr>
      <w:r w:rsidRPr="003474C4">
        <w:t>Государственным</w:t>
      </w:r>
      <w:r w:rsidRPr="003474C4">
        <w:rPr>
          <w:spacing w:val="-8"/>
        </w:rPr>
        <w:t xml:space="preserve"> </w:t>
      </w:r>
      <w:r w:rsidRPr="003474C4">
        <w:t>получателям</w:t>
      </w:r>
      <w:r w:rsidRPr="003474C4">
        <w:rPr>
          <w:spacing w:val="-8"/>
        </w:rPr>
        <w:t xml:space="preserve"> </w:t>
      </w:r>
      <w:r w:rsidRPr="003474C4">
        <w:t>рекомендуется</w:t>
      </w:r>
      <w:r w:rsidRPr="003474C4">
        <w:rPr>
          <w:spacing w:val="-8"/>
        </w:rPr>
        <w:t xml:space="preserve"> </w:t>
      </w:r>
      <w:r w:rsidRPr="003474C4">
        <w:t>иметь</w:t>
      </w:r>
      <w:r w:rsidRPr="003474C4">
        <w:rPr>
          <w:spacing w:val="-8"/>
        </w:rPr>
        <w:t xml:space="preserve"> </w:t>
      </w:r>
      <w:r w:rsidRPr="003474C4">
        <w:t>в</w:t>
      </w:r>
      <w:r w:rsidRPr="003474C4">
        <w:rPr>
          <w:spacing w:val="-8"/>
        </w:rPr>
        <w:t xml:space="preserve"> </w:t>
      </w:r>
      <w:r w:rsidRPr="003474C4">
        <w:t>соответствии</w:t>
      </w:r>
      <w:r w:rsidRPr="003474C4">
        <w:rPr>
          <w:spacing w:val="-11"/>
        </w:rPr>
        <w:t xml:space="preserve"> </w:t>
      </w:r>
      <w:r w:rsidRPr="003474C4">
        <w:t>со</w:t>
      </w:r>
      <w:r w:rsidRPr="003474C4">
        <w:rPr>
          <w:spacing w:val="-8"/>
        </w:rPr>
        <w:t xml:space="preserve"> </w:t>
      </w:r>
      <w:r w:rsidRPr="003474C4">
        <w:t>своими</w:t>
      </w:r>
      <w:r w:rsidRPr="003474C4">
        <w:rPr>
          <w:spacing w:val="-8"/>
        </w:rPr>
        <w:t xml:space="preserve"> </w:t>
      </w:r>
      <w:r w:rsidRPr="003474C4">
        <w:t>законами и постановлениями эффективные меры защиты информаторов и каналы конфиденциальной отчетности для надлежащего приема и рассмотрения заявлений о мошенничестве и коррупции, касающихся финансируемых и/или управляемых МФСР операций и деятельности.</w:t>
      </w:r>
    </w:p>
    <w:p w:rsidR="00FD0AFC" w:rsidRPr="003474C4" w:rsidRDefault="00000000">
      <w:pPr>
        <w:pStyle w:val="4"/>
        <w:numPr>
          <w:ilvl w:val="0"/>
          <w:numId w:val="5"/>
        </w:numPr>
        <w:tabs>
          <w:tab w:val="left" w:pos="577"/>
        </w:tabs>
        <w:spacing w:before="123"/>
        <w:ind w:left="577" w:hanging="270"/>
        <w:rPr>
          <w:rFonts w:ascii="Microsoft Sans Serif" w:hAnsi="Microsoft Sans Serif" w:cs="Microsoft Sans Serif"/>
        </w:rPr>
      </w:pPr>
      <w:r w:rsidRPr="003474C4">
        <w:rPr>
          <w:rFonts w:ascii="Microsoft Sans Serif" w:hAnsi="Microsoft Sans Serif" w:cs="Microsoft Sans Serif"/>
          <w:spacing w:val="-2"/>
        </w:rPr>
        <w:t>Процесс</w:t>
      </w:r>
    </w:p>
    <w:p w:rsidR="00FD0AFC" w:rsidRPr="003474C4" w:rsidRDefault="00000000">
      <w:pPr>
        <w:spacing w:before="119"/>
        <w:ind w:left="590"/>
        <w:rPr>
          <w:b/>
        </w:rPr>
      </w:pPr>
      <w:r w:rsidRPr="003474C4">
        <w:rPr>
          <w:b/>
        </w:rPr>
        <w:t>(i)</w:t>
      </w:r>
      <w:r w:rsidRPr="003474C4">
        <w:rPr>
          <w:b/>
          <w:spacing w:val="-3"/>
        </w:rPr>
        <w:t xml:space="preserve"> </w:t>
      </w:r>
      <w:r w:rsidRPr="003474C4">
        <w:rPr>
          <w:b/>
          <w:spacing w:val="-2"/>
        </w:rPr>
        <w:t>Отчетность</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На веб-сайте Фонда имеется специальный конфиденциальный и безопасный адрес электронной почты для получения сообщений о запрещенной практике.</w:t>
      </w:r>
    </w:p>
    <w:p w:rsidR="00FD0AFC" w:rsidRPr="003474C4" w:rsidRDefault="00000000">
      <w:pPr>
        <w:pStyle w:val="a6"/>
        <w:numPr>
          <w:ilvl w:val="0"/>
          <w:numId w:val="4"/>
        </w:numPr>
        <w:tabs>
          <w:tab w:val="left" w:pos="948"/>
          <w:tab w:val="left" w:pos="950"/>
        </w:tabs>
        <w:spacing w:before="114" w:line="244" w:lineRule="auto"/>
        <w:ind w:left="950" w:right="532" w:hanging="360"/>
        <w:jc w:val="both"/>
      </w:pPr>
      <w:r w:rsidRPr="003474C4">
        <w:t>В случае неопределенности относительно того, является ли данное действие или бездействие</w:t>
      </w:r>
      <w:r w:rsidRPr="003474C4">
        <w:rPr>
          <w:spacing w:val="-15"/>
        </w:rPr>
        <w:t xml:space="preserve"> </w:t>
      </w:r>
      <w:r w:rsidRPr="003474C4">
        <w:t>запрещенной</w:t>
      </w:r>
      <w:r w:rsidRPr="003474C4">
        <w:rPr>
          <w:spacing w:val="-15"/>
        </w:rPr>
        <w:t xml:space="preserve"> </w:t>
      </w:r>
      <w:r w:rsidRPr="003474C4">
        <w:t>практикой,</w:t>
      </w:r>
      <w:r w:rsidRPr="003474C4">
        <w:rPr>
          <w:spacing w:val="-14"/>
        </w:rPr>
        <w:t xml:space="preserve"> </w:t>
      </w:r>
      <w:r w:rsidRPr="003474C4">
        <w:t>для</w:t>
      </w:r>
      <w:r w:rsidRPr="003474C4">
        <w:rPr>
          <w:spacing w:val="-15"/>
        </w:rPr>
        <w:t xml:space="preserve"> </w:t>
      </w:r>
      <w:r w:rsidRPr="003474C4">
        <w:t>получения</w:t>
      </w:r>
      <w:r w:rsidRPr="003474C4">
        <w:rPr>
          <w:spacing w:val="-15"/>
        </w:rPr>
        <w:t xml:space="preserve"> </w:t>
      </w:r>
      <w:r w:rsidRPr="003474C4">
        <w:t>инструкций</w:t>
      </w:r>
      <w:r w:rsidRPr="003474C4">
        <w:rPr>
          <w:spacing w:val="-14"/>
        </w:rPr>
        <w:t xml:space="preserve"> </w:t>
      </w:r>
      <w:r w:rsidRPr="003474C4">
        <w:t>или</w:t>
      </w:r>
      <w:r w:rsidRPr="003474C4">
        <w:rPr>
          <w:spacing w:val="-15"/>
        </w:rPr>
        <w:t xml:space="preserve"> </w:t>
      </w:r>
      <w:r w:rsidRPr="003474C4">
        <w:t>консультаций</w:t>
      </w:r>
      <w:r w:rsidRPr="003474C4">
        <w:rPr>
          <w:spacing w:val="-14"/>
        </w:rPr>
        <w:t xml:space="preserve"> </w:t>
      </w:r>
      <w:r w:rsidRPr="003474C4">
        <w:t>можно использовать указанный конфиденциальный и безопасный адрес электронной почты.</w:t>
      </w:r>
    </w:p>
    <w:p w:rsidR="00FD0AFC" w:rsidRPr="003474C4" w:rsidRDefault="00000000">
      <w:pPr>
        <w:pStyle w:val="a6"/>
        <w:numPr>
          <w:ilvl w:val="0"/>
          <w:numId w:val="4"/>
        </w:numPr>
        <w:tabs>
          <w:tab w:val="left" w:pos="948"/>
          <w:tab w:val="left" w:pos="950"/>
        </w:tabs>
        <w:spacing w:before="113" w:line="242" w:lineRule="auto"/>
        <w:ind w:left="950" w:right="532" w:hanging="360"/>
        <w:jc w:val="both"/>
      </w:pPr>
      <w:r w:rsidRPr="003474C4">
        <w:t>Фонд соблюдает строгую конфиденциальность всех заявлений с обвинениями. Это означает,</w:t>
      </w:r>
      <w:r w:rsidRPr="003474C4">
        <w:rPr>
          <w:spacing w:val="-6"/>
        </w:rPr>
        <w:t xml:space="preserve"> </w:t>
      </w:r>
      <w:r w:rsidRPr="003474C4">
        <w:t>что</w:t>
      </w:r>
      <w:r w:rsidRPr="003474C4">
        <w:rPr>
          <w:spacing w:val="-6"/>
        </w:rPr>
        <w:t xml:space="preserve"> </w:t>
      </w:r>
      <w:r w:rsidRPr="003474C4">
        <w:t>Фонд</w:t>
      </w:r>
      <w:r w:rsidRPr="003474C4">
        <w:rPr>
          <w:spacing w:val="-6"/>
        </w:rPr>
        <w:t xml:space="preserve"> </w:t>
      </w:r>
      <w:r w:rsidRPr="003474C4">
        <w:t>обычно</w:t>
      </w:r>
      <w:r w:rsidRPr="003474C4">
        <w:rPr>
          <w:spacing w:val="-6"/>
        </w:rPr>
        <w:t xml:space="preserve"> </w:t>
      </w:r>
      <w:r w:rsidRPr="003474C4">
        <w:t>не</w:t>
      </w:r>
      <w:r w:rsidRPr="003474C4">
        <w:rPr>
          <w:spacing w:val="-6"/>
        </w:rPr>
        <w:t xml:space="preserve"> </w:t>
      </w:r>
      <w:r w:rsidRPr="003474C4">
        <w:t>раскрывает</w:t>
      </w:r>
      <w:r w:rsidRPr="003474C4">
        <w:rPr>
          <w:spacing w:val="-9"/>
        </w:rPr>
        <w:t xml:space="preserve"> </w:t>
      </w:r>
      <w:r w:rsidRPr="003474C4">
        <w:t>личность</w:t>
      </w:r>
      <w:r w:rsidRPr="003474C4">
        <w:rPr>
          <w:spacing w:val="-6"/>
        </w:rPr>
        <w:t xml:space="preserve"> </w:t>
      </w:r>
      <w:r w:rsidRPr="003474C4">
        <w:t>сообщающей</w:t>
      </w:r>
      <w:r w:rsidRPr="003474C4">
        <w:rPr>
          <w:spacing w:val="-7"/>
        </w:rPr>
        <w:t xml:space="preserve"> </w:t>
      </w:r>
      <w:r w:rsidRPr="003474C4">
        <w:t>стороны</w:t>
      </w:r>
      <w:r w:rsidRPr="003474C4">
        <w:rPr>
          <w:spacing w:val="-4"/>
        </w:rPr>
        <w:t xml:space="preserve"> </w:t>
      </w:r>
      <w:r w:rsidRPr="003474C4">
        <w:t>кому-либо</w:t>
      </w:r>
      <w:r w:rsidRPr="003474C4">
        <w:rPr>
          <w:spacing w:val="-6"/>
        </w:rPr>
        <w:t xml:space="preserve"> </w:t>
      </w:r>
      <w:r w:rsidRPr="003474C4">
        <w:t>вне рамок расследования, применения санкций или дисциплинарных мер без согласия сообщающей стороны.</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 xml:space="preserve">Фонд стремится обеспечить защиту от возмездия любым физическим или юридическим </w:t>
      </w:r>
      <w:r w:rsidRPr="003474C4">
        <w:rPr>
          <w:spacing w:val="-2"/>
        </w:rPr>
        <w:t>лицам, которые помогли предотвратить</w:t>
      </w:r>
      <w:r w:rsidRPr="003474C4">
        <w:rPr>
          <w:spacing w:val="-4"/>
        </w:rPr>
        <w:t xml:space="preserve"> </w:t>
      </w:r>
      <w:r w:rsidRPr="003474C4">
        <w:rPr>
          <w:spacing w:val="-2"/>
        </w:rPr>
        <w:t>или</w:t>
      </w:r>
      <w:r w:rsidRPr="003474C4">
        <w:rPr>
          <w:spacing w:val="-5"/>
        </w:rPr>
        <w:t xml:space="preserve"> </w:t>
      </w:r>
      <w:r w:rsidRPr="003474C4">
        <w:rPr>
          <w:spacing w:val="-2"/>
        </w:rPr>
        <w:t xml:space="preserve">добросовестно представили Фонду заявления </w:t>
      </w:r>
      <w:r w:rsidRPr="003474C4">
        <w:t>с обвинениями или другими свидетельствами о запрещенной практике. Персонал МФСР и внештатный персонал защищены от преследований в соответствии с «Процедурами Фонда по защите информаторов».</w:t>
      </w:r>
    </w:p>
    <w:p w:rsidR="00FD0AFC" w:rsidRPr="003474C4" w:rsidRDefault="00FD0AFC">
      <w:pPr>
        <w:pStyle w:val="a3"/>
        <w:spacing w:before="237"/>
        <w:jc w:val="left"/>
      </w:pPr>
    </w:p>
    <w:p w:rsidR="00FD0AFC" w:rsidRPr="003474C4" w:rsidRDefault="00000000">
      <w:pPr>
        <w:pStyle w:val="4"/>
        <w:ind w:left="590"/>
        <w:rPr>
          <w:rFonts w:ascii="Microsoft Sans Serif" w:hAnsi="Microsoft Sans Serif" w:cs="Microsoft Sans Serif"/>
        </w:rPr>
      </w:pPr>
      <w:r w:rsidRPr="003474C4">
        <w:rPr>
          <w:rFonts w:ascii="Microsoft Sans Serif" w:hAnsi="Microsoft Sans Serif" w:cs="Microsoft Sans Serif"/>
        </w:rPr>
        <w:t>(ii)</w:t>
      </w:r>
      <w:r w:rsidRPr="003474C4">
        <w:rPr>
          <w:rFonts w:ascii="Microsoft Sans Serif" w:hAnsi="Microsoft Sans Serif" w:cs="Microsoft Sans Serif"/>
          <w:spacing w:val="-2"/>
        </w:rPr>
        <w:t xml:space="preserve"> Расследования</w:t>
      </w:r>
    </w:p>
    <w:p w:rsidR="00FD0AFC" w:rsidRPr="003474C4" w:rsidRDefault="00000000">
      <w:pPr>
        <w:pStyle w:val="a6"/>
        <w:numPr>
          <w:ilvl w:val="0"/>
          <w:numId w:val="4"/>
        </w:numPr>
        <w:tabs>
          <w:tab w:val="left" w:pos="948"/>
          <w:tab w:val="left" w:pos="950"/>
        </w:tabs>
        <w:spacing w:before="119" w:line="244" w:lineRule="auto"/>
        <w:ind w:left="950" w:right="533" w:hanging="360"/>
        <w:jc w:val="both"/>
      </w:pPr>
      <w:r w:rsidRPr="003474C4">
        <w:t>Если у Фонда есть основания полагать, что запрещенная практика могла иметь место, Фонд может принять решение о рассмотрении и расследовании дела, независимо от любых следственных действий, начатых или запланированных получателем.</w:t>
      </w:r>
    </w:p>
    <w:p w:rsidR="00FD0AFC" w:rsidRPr="003474C4" w:rsidRDefault="00000000">
      <w:pPr>
        <w:pStyle w:val="a6"/>
        <w:numPr>
          <w:ilvl w:val="0"/>
          <w:numId w:val="4"/>
        </w:numPr>
        <w:tabs>
          <w:tab w:val="left" w:pos="948"/>
          <w:tab w:val="left" w:pos="950"/>
        </w:tabs>
        <w:spacing w:before="112" w:line="244" w:lineRule="auto"/>
        <w:ind w:left="950" w:right="533" w:hanging="360"/>
        <w:jc w:val="both"/>
      </w:pPr>
      <w:r w:rsidRPr="003474C4">
        <w:t>Целью</w:t>
      </w:r>
      <w:r w:rsidRPr="003474C4">
        <w:rPr>
          <w:spacing w:val="-14"/>
        </w:rPr>
        <w:t xml:space="preserve"> </w:t>
      </w:r>
      <w:r w:rsidRPr="003474C4">
        <w:t>расследования,</w:t>
      </w:r>
      <w:r w:rsidRPr="003474C4">
        <w:rPr>
          <w:spacing w:val="-15"/>
        </w:rPr>
        <w:t xml:space="preserve"> </w:t>
      </w:r>
      <w:r w:rsidRPr="003474C4">
        <w:t>проводимого</w:t>
      </w:r>
      <w:r w:rsidRPr="003474C4">
        <w:rPr>
          <w:spacing w:val="-12"/>
        </w:rPr>
        <w:t xml:space="preserve"> </w:t>
      </w:r>
      <w:r w:rsidRPr="003474C4">
        <w:t>Фондом,</w:t>
      </w:r>
      <w:r w:rsidRPr="003474C4">
        <w:rPr>
          <w:spacing w:val="-11"/>
        </w:rPr>
        <w:t xml:space="preserve"> </w:t>
      </w:r>
      <w:r w:rsidRPr="003474C4">
        <w:t>является</w:t>
      </w:r>
      <w:r w:rsidRPr="003474C4">
        <w:rPr>
          <w:spacing w:val="-11"/>
        </w:rPr>
        <w:t xml:space="preserve"> </w:t>
      </w:r>
      <w:r w:rsidRPr="003474C4">
        <w:t>определение</w:t>
      </w:r>
      <w:r w:rsidRPr="003474C4">
        <w:rPr>
          <w:spacing w:val="-12"/>
        </w:rPr>
        <w:t xml:space="preserve"> </w:t>
      </w:r>
      <w:r w:rsidRPr="003474C4">
        <w:t>того,</w:t>
      </w:r>
      <w:r w:rsidRPr="003474C4">
        <w:rPr>
          <w:spacing w:val="-13"/>
        </w:rPr>
        <w:t xml:space="preserve"> </w:t>
      </w:r>
      <w:r w:rsidRPr="003474C4">
        <w:t>участвовало</w:t>
      </w:r>
      <w:r w:rsidRPr="003474C4">
        <w:rPr>
          <w:spacing w:val="-15"/>
        </w:rPr>
        <w:t xml:space="preserve"> </w:t>
      </w:r>
      <w:r w:rsidRPr="003474C4">
        <w:t>ли физическое или юридическое лицо в одной или нескольких запрещенных практиках в связи с операцией или деятельностью, финансируемой и/или управляемой МФСР.</w:t>
      </w:r>
    </w:p>
    <w:p w:rsidR="00FD0AFC" w:rsidRPr="003474C4" w:rsidRDefault="00000000">
      <w:pPr>
        <w:pStyle w:val="a6"/>
        <w:numPr>
          <w:ilvl w:val="0"/>
          <w:numId w:val="4"/>
        </w:numPr>
        <w:tabs>
          <w:tab w:val="left" w:pos="948"/>
        </w:tabs>
        <w:spacing w:before="113"/>
        <w:ind w:left="948" w:hanging="358"/>
        <w:jc w:val="both"/>
      </w:pPr>
      <w:r w:rsidRPr="003474C4">
        <w:t>Обзоры</w:t>
      </w:r>
      <w:r w:rsidRPr="003474C4">
        <w:rPr>
          <w:spacing w:val="-15"/>
        </w:rPr>
        <w:t xml:space="preserve"> </w:t>
      </w:r>
      <w:r w:rsidRPr="003474C4">
        <w:t>и</w:t>
      </w:r>
      <w:r w:rsidRPr="003474C4">
        <w:rPr>
          <w:spacing w:val="-11"/>
        </w:rPr>
        <w:t xml:space="preserve"> </w:t>
      </w:r>
      <w:r w:rsidRPr="003474C4">
        <w:t>расследования,</w:t>
      </w:r>
      <w:r w:rsidRPr="003474C4">
        <w:rPr>
          <w:spacing w:val="-10"/>
        </w:rPr>
        <w:t xml:space="preserve"> </w:t>
      </w:r>
      <w:r w:rsidRPr="003474C4">
        <w:t>проводимые</w:t>
      </w:r>
      <w:r w:rsidRPr="003474C4">
        <w:rPr>
          <w:spacing w:val="-13"/>
        </w:rPr>
        <w:t xml:space="preserve"> </w:t>
      </w:r>
      <w:r w:rsidRPr="003474C4">
        <w:t>Фондом,</w:t>
      </w:r>
      <w:r w:rsidRPr="003474C4">
        <w:rPr>
          <w:spacing w:val="-9"/>
        </w:rPr>
        <w:t xml:space="preserve"> </w:t>
      </w:r>
      <w:r w:rsidRPr="003474C4">
        <w:t>включают,</w:t>
      </w:r>
      <w:r w:rsidRPr="003474C4">
        <w:rPr>
          <w:spacing w:val="-11"/>
        </w:rPr>
        <w:t xml:space="preserve"> </w:t>
      </w:r>
      <w:r w:rsidRPr="003474C4">
        <w:t>в</w:t>
      </w:r>
      <w:r w:rsidRPr="003474C4">
        <w:rPr>
          <w:spacing w:val="-11"/>
        </w:rPr>
        <w:t xml:space="preserve"> </w:t>
      </w:r>
      <w:r w:rsidRPr="003474C4">
        <w:rPr>
          <w:spacing w:val="-2"/>
        </w:rPr>
        <w:t>частности:</w:t>
      </w:r>
    </w:p>
    <w:p w:rsidR="00FD0AFC" w:rsidRPr="003474C4" w:rsidRDefault="00000000">
      <w:pPr>
        <w:pStyle w:val="a6"/>
        <w:numPr>
          <w:ilvl w:val="1"/>
          <w:numId w:val="4"/>
        </w:numPr>
        <w:tabs>
          <w:tab w:val="left" w:pos="1659"/>
          <w:tab w:val="left" w:pos="1661"/>
        </w:tabs>
        <w:spacing w:before="121" w:line="242" w:lineRule="auto"/>
        <w:ind w:left="1661" w:right="531" w:hanging="360"/>
      </w:pPr>
      <w:r w:rsidRPr="003474C4">
        <w:t>Строгую конфиденциальность, что означает, что Фонд не раскрывает никому за пределами следственного, санкционного или дисциплинарного процесса какие- либо доказательства или информацию, относящиеся к проверке или расследованию, включая результаты проверки или расследования, если такое раскрытие не допускается в соответствии с правовой базой Фонда;</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3" w:hanging="360"/>
      </w:pPr>
      <w:r w:rsidRPr="003474C4">
        <w:t>Независимость,</w:t>
      </w:r>
      <w:r w:rsidRPr="003474C4">
        <w:rPr>
          <w:spacing w:val="-9"/>
        </w:rPr>
        <w:t xml:space="preserve"> </w:t>
      </w:r>
      <w:r w:rsidRPr="003474C4">
        <w:t>что</w:t>
      </w:r>
      <w:r w:rsidRPr="003474C4">
        <w:rPr>
          <w:spacing w:val="-8"/>
        </w:rPr>
        <w:t xml:space="preserve"> </w:t>
      </w:r>
      <w:r w:rsidRPr="003474C4">
        <w:t>означает,</w:t>
      </w:r>
      <w:r w:rsidRPr="003474C4">
        <w:rPr>
          <w:spacing w:val="-9"/>
        </w:rPr>
        <w:t xml:space="preserve"> </w:t>
      </w:r>
      <w:r w:rsidRPr="003474C4">
        <w:t>что</w:t>
      </w:r>
      <w:r w:rsidRPr="003474C4">
        <w:rPr>
          <w:spacing w:val="-11"/>
        </w:rPr>
        <w:t xml:space="preserve"> </w:t>
      </w:r>
      <w:r w:rsidRPr="003474C4">
        <w:t>никакому</w:t>
      </w:r>
      <w:r w:rsidRPr="003474C4">
        <w:rPr>
          <w:spacing w:val="-8"/>
        </w:rPr>
        <w:t xml:space="preserve"> </w:t>
      </w:r>
      <w:r w:rsidRPr="003474C4">
        <w:t>органу</w:t>
      </w:r>
      <w:r w:rsidRPr="003474C4">
        <w:rPr>
          <w:spacing w:val="-10"/>
        </w:rPr>
        <w:t xml:space="preserve"> </w:t>
      </w:r>
      <w:r w:rsidRPr="003474C4">
        <w:t>не</w:t>
      </w:r>
      <w:r w:rsidRPr="003474C4">
        <w:rPr>
          <w:spacing w:val="-8"/>
        </w:rPr>
        <w:t xml:space="preserve"> </w:t>
      </w:r>
      <w:r w:rsidRPr="003474C4">
        <w:t>разрешается</w:t>
      </w:r>
      <w:r w:rsidRPr="003474C4">
        <w:rPr>
          <w:spacing w:val="-10"/>
        </w:rPr>
        <w:t xml:space="preserve"> </w:t>
      </w:r>
      <w:r w:rsidRPr="003474C4">
        <w:t>вмешиваться</w:t>
      </w:r>
      <w:r w:rsidRPr="003474C4">
        <w:rPr>
          <w:spacing w:val="-10"/>
        </w:rPr>
        <w:t xml:space="preserve"> </w:t>
      </w:r>
      <w:r w:rsidRPr="003474C4">
        <w:t>в текущий обзор или расследование или иным образом препятствовать, влиять или останавливать такой обзор или расследование; а также</w:t>
      </w:r>
    </w:p>
    <w:p w:rsidR="00FD0AFC" w:rsidRPr="003474C4" w:rsidRDefault="00000000">
      <w:pPr>
        <w:pStyle w:val="a6"/>
        <w:numPr>
          <w:ilvl w:val="1"/>
          <w:numId w:val="4"/>
        </w:numPr>
        <w:tabs>
          <w:tab w:val="left" w:pos="1659"/>
          <w:tab w:val="left" w:pos="1661"/>
        </w:tabs>
        <w:spacing w:before="113" w:line="244" w:lineRule="auto"/>
        <w:ind w:left="1661" w:right="534" w:hanging="360"/>
      </w:pPr>
      <w:r w:rsidRPr="003474C4">
        <w:t>Административное рассмотрение, а не уголовного характера, что означает, что проверки и расследования, проводимые Фондом, регулируются правилами и процедурами Фонда, а не местными законами.</w:t>
      </w:r>
    </w:p>
    <w:p w:rsidR="00FD0AFC" w:rsidRPr="003474C4" w:rsidRDefault="00000000">
      <w:pPr>
        <w:pStyle w:val="a6"/>
        <w:numPr>
          <w:ilvl w:val="0"/>
          <w:numId w:val="4"/>
        </w:numPr>
        <w:tabs>
          <w:tab w:val="left" w:pos="948"/>
          <w:tab w:val="left" w:pos="950"/>
        </w:tabs>
        <w:spacing w:before="112" w:line="242" w:lineRule="auto"/>
        <w:ind w:left="950" w:right="530" w:hanging="360"/>
        <w:jc w:val="both"/>
      </w:pPr>
      <w:r w:rsidRPr="003474C4">
        <w:t>Подразделение Фонда, которому поручено проводить обзоры и расследования по предполагаемым или иным образом указанным запрещенным видам практик, является Управление по аудиту и контролю (AUO). Без ущерба для параграфов 9 (d) и 11 (f), Управление по аудиту и контролю (AUO) может согласиться не раскрывать кому-либо за пределами AUO какие-либо доказательства или информацию, которые он получил, при условии,</w:t>
      </w:r>
      <w:r w:rsidRPr="003474C4">
        <w:rPr>
          <w:spacing w:val="-15"/>
        </w:rPr>
        <w:t xml:space="preserve"> </w:t>
      </w:r>
      <w:r w:rsidRPr="003474C4">
        <w:t>что</w:t>
      </w:r>
      <w:r w:rsidRPr="003474C4">
        <w:rPr>
          <w:spacing w:val="-15"/>
        </w:rPr>
        <w:t xml:space="preserve"> </w:t>
      </w:r>
      <w:r w:rsidRPr="003474C4">
        <w:t>такие</w:t>
      </w:r>
      <w:r w:rsidRPr="003474C4">
        <w:rPr>
          <w:spacing w:val="-14"/>
        </w:rPr>
        <w:t xml:space="preserve"> </w:t>
      </w:r>
      <w:r w:rsidRPr="003474C4">
        <w:t>доказательства</w:t>
      </w:r>
      <w:r w:rsidRPr="003474C4">
        <w:rPr>
          <w:spacing w:val="-15"/>
        </w:rPr>
        <w:t xml:space="preserve"> </w:t>
      </w:r>
      <w:r w:rsidRPr="003474C4">
        <w:t>или</w:t>
      </w:r>
      <w:r w:rsidRPr="003474C4">
        <w:rPr>
          <w:spacing w:val="-15"/>
        </w:rPr>
        <w:t xml:space="preserve"> </w:t>
      </w:r>
      <w:r w:rsidRPr="003474C4">
        <w:t>информация</w:t>
      </w:r>
      <w:r w:rsidRPr="003474C4">
        <w:rPr>
          <w:spacing w:val="-14"/>
        </w:rPr>
        <w:t xml:space="preserve"> </w:t>
      </w:r>
      <w:r w:rsidRPr="003474C4">
        <w:t>могут</w:t>
      </w:r>
      <w:r w:rsidRPr="003474C4">
        <w:rPr>
          <w:spacing w:val="-15"/>
        </w:rPr>
        <w:t xml:space="preserve"> </w:t>
      </w:r>
      <w:r w:rsidRPr="003474C4">
        <w:t>использоваться</w:t>
      </w:r>
      <w:r w:rsidRPr="003474C4">
        <w:rPr>
          <w:spacing w:val="-14"/>
        </w:rPr>
        <w:t xml:space="preserve"> </w:t>
      </w:r>
      <w:r w:rsidRPr="003474C4">
        <w:t>исключительно для целей создания новых доказательств или информации, если только поставщик доказательств или информации не соглашается.</w:t>
      </w:r>
    </w:p>
    <w:p w:rsidR="00FD0AFC" w:rsidRPr="003474C4" w:rsidRDefault="00FD0AFC">
      <w:pPr>
        <w:pStyle w:val="a3"/>
        <w:spacing w:before="109"/>
        <w:jc w:val="left"/>
      </w:pPr>
    </w:p>
    <w:p w:rsidR="00FD0AFC" w:rsidRPr="003474C4" w:rsidRDefault="00000000">
      <w:pPr>
        <w:pStyle w:val="4"/>
        <w:numPr>
          <w:ilvl w:val="0"/>
          <w:numId w:val="5"/>
        </w:numPr>
        <w:tabs>
          <w:tab w:val="left" w:pos="565"/>
        </w:tabs>
        <w:ind w:left="565" w:hanging="258"/>
        <w:rPr>
          <w:rFonts w:ascii="Microsoft Sans Serif" w:hAnsi="Microsoft Sans Serif" w:cs="Microsoft Sans Serif"/>
        </w:rPr>
      </w:pPr>
      <w:r w:rsidRPr="003474C4">
        <w:rPr>
          <w:rFonts w:ascii="Microsoft Sans Serif" w:hAnsi="Microsoft Sans Serif" w:cs="Microsoft Sans Serif"/>
        </w:rPr>
        <w:t>Санкции</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соответствующие</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2"/>
        </w:numPr>
        <w:tabs>
          <w:tab w:val="left" w:pos="859"/>
        </w:tabs>
        <w:spacing w:before="119"/>
        <w:ind w:left="859" w:hanging="269"/>
        <w:rPr>
          <w:b/>
        </w:rPr>
      </w:pPr>
      <w:r w:rsidRPr="003474C4">
        <w:rPr>
          <w:b/>
        </w:rPr>
        <w:t>Временные</w:t>
      </w:r>
      <w:r w:rsidRPr="003474C4">
        <w:rPr>
          <w:b/>
          <w:spacing w:val="-12"/>
        </w:rPr>
        <w:t xml:space="preserve"> </w:t>
      </w:r>
      <w:r w:rsidRPr="003474C4">
        <w:rPr>
          <w:b/>
          <w:spacing w:val="-2"/>
        </w:rPr>
        <w:t>отстранения</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В</w:t>
      </w:r>
      <w:r w:rsidRPr="003474C4">
        <w:rPr>
          <w:spacing w:val="-15"/>
        </w:rPr>
        <w:t xml:space="preserve"> </w:t>
      </w:r>
      <w:r w:rsidRPr="003474C4">
        <w:t>ходе</w:t>
      </w:r>
      <w:r w:rsidRPr="003474C4">
        <w:rPr>
          <w:spacing w:val="-15"/>
        </w:rPr>
        <w:t xml:space="preserve"> </w:t>
      </w:r>
      <w:r w:rsidRPr="003474C4">
        <w:t>обзора</w:t>
      </w:r>
      <w:r w:rsidRPr="003474C4">
        <w:rPr>
          <w:spacing w:val="-14"/>
        </w:rPr>
        <w:t xml:space="preserve"> </w:t>
      </w:r>
      <w:r w:rsidRPr="003474C4">
        <w:t>или</w:t>
      </w:r>
      <w:r w:rsidRPr="003474C4">
        <w:rPr>
          <w:spacing w:val="-15"/>
        </w:rPr>
        <w:t xml:space="preserve"> </w:t>
      </w:r>
      <w:r w:rsidRPr="003474C4">
        <w:t>расследования</w:t>
      </w:r>
      <w:r w:rsidRPr="003474C4">
        <w:rPr>
          <w:spacing w:val="-15"/>
        </w:rPr>
        <w:t xml:space="preserve"> </w:t>
      </w:r>
      <w:r w:rsidRPr="003474C4">
        <w:t>МФСР</w:t>
      </w:r>
      <w:r w:rsidRPr="003474C4">
        <w:rPr>
          <w:spacing w:val="-14"/>
        </w:rPr>
        <w:t xml:space="preserve"> </w:t>
      </w:r>
      <w:r w:rsidRPr="003474C4">
        <w:t>или</w:t>
      </w:r>
      <w:r w:rsidRPr="003474C4">
        <w:rPr>
          <w:spacing w:val="-15"/>
        </w:rPr>
        <w:t xml:space="preserve"> </w:t>
      </w:r>
      <w:r w:rsidRPr="003474C4">
        <w:t>до</w:t>
      </w:r>
      <w:r w:rsidRPr="003474C4">
        <w:rPr>
          <w:spacing w:val="-14"/>
        </w:rPr>
        <w:t xml:space="preserve"> </w:t>
      </w:r>
      <w:r w:rsidRPr="003474C4">
        <w:t>завершения</w:t>
      </w:r>
      <w:r w:rsidRPr="003474C4">
        <w:rPr>
          <w:spacing w:val="-15"/>
        </w:rPr>
        <w:t xml:space="preserve"> </w:t>
      </w:r>
      <w:r w:rsidRPr="003474C4">
        <w:t>процесса</w:t>
      </w:r>
      <w:r w:rsidRPr="003474C4">
        <w:rPr>
          <w:spacing w:val="-15"/>
        </w:rPr>
        <w:t xml:space="preserve"> </w:t>
      </w:r>
      <w:r w:rsidRPr="003474C4">
        <w:t>наложения</w:t>
      </w:r>
      <w:r w:rsidRPr="003474C4">
        <w:rPr>
          <w:spacing w:val="-14"/>
        </w:rPr>
        <w:t xml:space="preserve"> </w:t>
      </w:r>
      <w:r w:rsidRPr="003474C4">
        <w:t>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их правомочность на участие в финансируемых и/или управляемых МФСР операциях и деятельностях на начальный период в шесть (6) месяцев с возможным продлением этого приостановления еще на шесть (6) месяцев.</w:t>
      </w:r>
    </w:p>
    <w:p w:rsidR="00FD0AFC" w:rsidRPr="003474C4" w:rsidRDefault="00000000">
      <w:pPr>
        <w:pStyle w:val="a6"/>
        <w:numPr>
          <w:ilvl w:val="0"/>
          <w:numId w:val="4"/>
        </w:numPr>
        <w:tabs>
          <w:tab w:val="left" w:pos="948"/>
          <w:tab w:val="left" w:pos="950"/>
        </w:tabs>
        <w:spacing w:before="110" w:line="244" w:lineRule="auto"/>
        <w:ind w:left="950" w:right="536" w:hanging="360"/>
        <w:jc w:val="both"/>
      </w:pPr>
      <w:r w:rsidRPr="003474C4">
        <w:t>Персонал МФСР может быть временно отстранен от исполнения своих обязанностей в соответствии с применимыми рамками кадровым потенциалом.</w:t>
      </w:r>
    </w:p>
    <w:p w:rsidR="00FD0AFC" w:rsidRPr="003474C4" w:rsidRDefault="00000000">
      <w:pPr>
        <w:pStyle w:val="4"/>
        <w:numPr>
          <w:ilvl w:val="0"/>
          <w:numId w:val="2"/>
        </w:numPr>
        <w:tabs>
          <w:tab w:val="left" w:pos="918"/>
        </w:tabs>
        <w:spacing w:before="114"/>
        <w:ind w:left="918" w:hanging="328"/>
        <w:rPr>
          <w:rFonts w:ascii="Microsoft Sans Serif" w:hAnsi="Microsoft Sans Serif" w:cs="Microsoft Sans Serif"/>
        </w:rPr>
      </w:pPr>
      <w:r w:rsidRPr="003474C4">
        <w:rPr>
          <w:rFonts w:ascii="Microsoft Sans Serif" w:hAnsi="Microsoft Sans Serif" w:cs="Microsoft Sans Serif"/>
          <w:spacing w:val="-2"/>
        </w:rPr>
        <w:t>Санкции</w:t>
      </w:r>
    </w:p>
    <w:p w:rsidR="00FD0AFC" w:rsidRPr="003474C4" w:rsidRDefault="00000000">
      <w:pPr>
        <w:pStyle w:val="a6"/>
        <w:numPr>
          <w:ilvl w:val="0"/>
          <w:numId w:val="4"/>
        </w:numPr>
        <w:tabs>
          <w:tab w:val="left" w:pos="948"/>
          <w:tab w:val="left" w:pos="950"/>
        </w:tabs>
        <w:spacing w:before="122" w:line="242" w:lineRule="auto"/>
        <w:ind w:left="950" w:right="532" w:hanging="360"/>
        <w:jc w:val="both"/>
      </w:pPr>
      <w:r w:rsidRPr="003474C4">
        <w:t>Если</w:t>
      </w:r>
      <w:r w:rsidRPr="003474C4">
        <w:rPr>
          <w:spacing w:val="-15"/>
        </w:rPr>
        <w:t xml:space="preserve"> </w:t>
      </w:r>
      <w:r w:rsidRPr="003474C4">
        <w:t>Фонд</w:t>
      </w:r>
      <w:r w:rsidRPr="003474C4">
        <w:rPr>
          <w:spacing w:val="-15"/>
        </w:rPr>
        <w:t xml:space="preserve"> </w:t>
      </w:r>
      <w:r w:rsidRPr="003474C4">
        <w:t>определяет,</w:t>
      </w:r>
      <w:r w:rsidRPr="003474C4">
        <w:rPr>
          <w:spacing w:val="-14"/>
        </w:rPr>
        <w:t xml:space="preserve"> </w:t>
      </w:r>
      <w:r w:rsidRPr="003474C4">
        <w:t>что</w:t>
      </w:r>
      <w:r w:rsidRPr="003474C4">
        <w:rPr>
          <w:spacing w:val="-15"/>
        </w:rPr>
        <w:t xml:space="preserve"> </w:t>
      </w:r>
      <w:r w:rsidRPr="003474C4">
        <w:t>внештатный</w:t>
      </w:r>
      <w:r w:rsidRPr="003474C4">
        <w:rPr>
          <w:spacing w:val="-15"/>
        </w:rPr>
        <w:t xml:space="preserve"> </w:t>
      </w:r>
      <w:r w:rsidRPr="003474C4">
        <w:t>персонал</w:t>
      </w:r>
      <w:r w:rsidRPr="003474C4">
        <w:rPr>
          <w:spacing w:val="-14"/>
        </w:rPr>
        <w:t xml:space="preserve"> </w:t>
      </w:r>
      <w:r w:rsidRPr="003474C4">
        <w:t>МФСР,</w:t>
      </w:r>
      <w:r w:rsidRPr="003474C4">
        <w:rPr>
          <w:spacing w:val="-15"/>
        </w:rPr>
        <w:t xml:space="preserve"> </w:t>
      </w:r>
      <w:r w:rsidRPr="003474C4">
        <w:t>негосударственные</w:t>
      </w:r>
      <w:r w:rsidRPr="003474C4">
        <w:rPr>
          <w:spacing w:val="-14"/>
        </w:rPr>
        <w:t xml:space="preserve"> </w:t>
      </w:r>
      <w:r w:rsidRPr="003474C4">
        <w:t>получатели, поставщики или третьи стороны участвовали в запрещенных действиях, Фонд может наложить административные санкции на таких физических или юридических лиц.</w:t>
      </w:r>
    </w:p>
    <w:p w:rsidR="00FD0AFC" w:rsidRPr="003474C4" w:rsidRDefault="00000000">
      <w:pPr>
        <w:pStyle w:val="a6"/>
        <w:numPr>
          <w:ilvl w:val="0"/>
          <w:numId w:val="4"/>
        </w:numPr>
        <w:tabs>
          <w:tab w:val="left" w:pos="948"/>
          <w:tab w:val="left" w:pos="950"/>
        </w:tabs>
        <w:spacing w:before="120"/>
        <w:ind w:left="950" w:right="532" w:hanging="360"/>
        <w:jc w:val="both"/>
      </w:pPr>
      <w:r w:rsidRPr="003474C4">
        <w:t>Санкции налагаются на основании: (i) выводов и доказательств, представленных Управлением по аудиту и контролю (AUO), включая смягчающие и оправдывающие доказательства; и (ii) любые доказательства или аргументы, представленные субъектом расследования в ответ на выводы, представленные AUO.</w:t>
      </w:r>
    </w:p>
    <w:p w:rsidR="00FD0AFC" w:rsidRPr="003474C4" w:rsidRDefault="00000000">
      <w:pPr>
        <w:pStyle w:val="a6"/>
        <w:numPr>
          <w:ilvl w:val="0"/>
          <w:numId w:val="4"/>
        </w:numPr>
        <w:tabs>
          <w:tab w:val="left" w:pos="948"/>
        </w:tabs>
        <w:spacing w:before="119"/>
        <w:ind w:left="948" w:hanging="358"/>
        <w:jc w:val="both"/>
      </w:pPr>
      <w:r w:rsidRPr="003474C4">
        <w:t>Фонд</w:t>
      </w:r>
      <w:r w:rsidRPr="003474C4">
        <w:rPr>
          <w:spacing w:val="-10"/>
        </w:rPr>
        <w:t xml:space="preserve"> </w:t>
      </w:r>
      <w:r w:rsidRPr="003474C4">
        <w:t>может</w:t>
      </w:r>
      <w:r w:rsidRPr="003474C4">
        <w:rPr>
          <w:spacing w:val="-10"/>
        </w:rPr>
        <w:t xml:space="preserve"> </w:t>
      </w:r>
      <w:r w:rsidRPr="003474C4">
        <w:t>применить</w:t>
      </w:r>
      <w:r w:rsidRPr="003474C4">
        <w:rPr>
          <w:spacing w:val="-10"/>
        </w:rPr>
        <w:t xml:space="preserve"> </w:t>
      </w:r>
      <w:r w:rsidRPr="003474C4">
        <w:t>любые</w:t>
      </w:r>
      <w:r w:rsidRPr="003474C4">
        <w:rPr>
          <w:spacing w:val="-9"/>
        </w:rPr>
        <w:t xml:space="preserve"> </w:t>
      </w:r>
      <w:r w:rsidRPr="003474C4">
        <w:t>из</w:t>
      </w:r>
      <w:r w:rsidRPr="003474C4">
        <w:rPr>
          <w:spacing w:val="-9"/>
        </w:rPr>
        <w:t xml:space="preserve"> </w:t>
      </w:r>
      <w:r w:rsidRPr="003474C4">
        <w:t>следующих</w:t>
      </w:r>
      <w:r w:rsidRPr="003474C4">
        <w:rPr>
          <w:spacing w:val="-10"/>
        </w:rPr>
        <w:t xml:space="preserve"> </w:t>
      </w:r>
      <w:r w:rsidRPr="003474C4">
        <w:t>санкций</w:t>
      </w:r>
      <w:r w:rsidRPr="003474C4">
        <w:rPr>
          <w:spacing w:val="-9"/>
        </w:rPr>
        <w:t xml:space="preserve"> </w:t>
      </w:r>
      <w:r w:rsidRPr="003474C4">
        <w:t>или</w:t>
      </w:r>
      <w:r w:rsidRPr="003474C4">
        <w:rPr>
          <w:spacing w:val="-11"/>
        </w:rPr>
        <w:t xml:space="preserve"> </w:t>
      </w:r>
      <w:r w:rsidRPr="003474C4">
        <w:t>их</w:t>
      </w:r>
      <w:r w:rsidRPr="003474C4">
        <w:rPr>
          <w:spacing w:val="-9"/>
        </w:rPr>
        <w:t xml:space="preserve"> </w:t>
      </w:r>
      <w:r w:rsidRPr="003474C4">
        <w:rPr>
          <w:spacing w:val="-2"/>
        </w:rPr>
        <w:t>комбинацию:</w:t>
      </w:r>
    </w:p>
    <w:p w:rsidR="00FD0AFC" w:rsidRPr="003474C4" w:rsidRDefault="00000000">
      <w:pPr>
        <w:pStyle w:val="a6"/>
        <w:numPr>
          <w:ilvl w:val="1"/>
          <w:numId w:val="4"/>
        </w:numPr>
        <w:tabs>
          <w:tab w:val="left" w:pos="1659"/>
          <w:tab w:val="left" w:pos="1661"/>
        </w:tabs>
        <w:spacing w:before="121" w:line="242" w:lineRule="auto"/>
        <w:ind w:left="1661" w:right="529" w:hanging="360"/>
      </w:pPr>
      <w:r w:rsidRPr="003474C4">
        <w:t>Лишение статуса, которое определяется как объявление физического или юридического лица неправомочным на неопределенный или указанный период времени: (i) для получения любого контракта, финансируемого МФСР; (ii) для получения финансовых или иных выгод от любого контракта, финансируемого МФСР, в том числе будучи привлеченным в качестве субподрядчика; и (iii) для любого другого участия в подготовке или реализации любой операции или деятельности, финансируемой и/или управляемой МФСР;</w:t>
      </w:r>
    </w:p>
    <w:p w:rsidR="00FD0AFC" w:rsidRPr="003474C4" w:rsidRDefault="00000000">
      <w:pPr>
        <w:pStyle w:val="a6"/>
        <w:numPr>
          <w:ilvl w:val="1"/>
          <w:numId w:val="4"/>
        </w:numPr>
        <w:tabs>
          <w:tab w:val="left" w:pos="1659"/>
          <w:tab w:val="left" w:pos="1661"/>
        </w:tabs>
        <w:spacing w:before="119" w:line="242" w:lineRule="auto"/>
        <w:ind w:left="1661" w:right="533" w:hanging="360"/>
      </w:pPr>
      <w:r w:rsidRPr="003474C4">
        <w:t>отстранение с условным освобождением, которое определяется как отстранение от должности, которое прекращается при соблюдении условий, изложенных в решении о санкциях;</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0" w:hanging="360"/>
      </w:pPr>
      <w:r w:rsidRPr="003474C4">
        <w:t>Условное</w:t>
      </w:r>
      <w:r w:rsidRPr="003474C4">
        <w:rPr>
          <w:spacing w:val="-15"/>
        </w:rPr>
        <w:t xml:space="preserve"> </w:t>
      </w:r>
      <w:r w:rsidRPr="003474C4">
        <w:t>«исключение»,</w:t>
      </w:r>
      <w:r w:rsidRPr="003474C4">
        <w:rPr>
          <w:spacing w:val="-15"/>
        </w:rPr>
        <w:t xml:space="preserve"> </w:t>
      </w:r>
      <w:r w:rsidRPr="003474C4">
        <w:t>которое</w:t>
      </w:r>
      <w:r w:rsidRPr="003474C4">
        <w:rPr>
          <w:spacing w:val="-14"/>
        </w:rPr>
        <w:t xml:space="preserve"> </w:t>
      </w:r>
      <w:r w:rsidRPr="003474C4">
        <w:t>определяется</w:t>
      </w:r>
      <w:r w:rsidRPr="003474C4">
        <w:rPr>
          <w:spacing w:val="-15"/>
        </w:rPr>
        <w:t xml:space="preserve"> </w:t>
      </w:r>
      <w:r w:rsidRPr="003474C4">
        <w:t>как</w:t>
      </w:r>
      <w:r w:rsidRPr="003474C4">
        <w:rPr>
          <w:spacing w:val="-15"/>
        </w:rPr>
        <w:t xml:space="preserve"> </w:t>
      </w:r>
      <w:r w:rsidRPr="003474C4">
        <w:t>требование,</w:t>
      </w:r>
      <w:r w:rsidRPr="003474C4">
        <w:rPr>
          <w:spacing w:val="-14"/>
        </w:rPr>
        <w:t xml:space="preserve"> </w:t>
      </w:r>
      <w:r w:rsidRPr="003474C4">
        <w:t>чтобы</w:t>
      </w:r>
      <w:r w:rsidRPr="003474C4">
        <w:rPr>
          <w:spacing w:val="-15"/>
        </w:rPr>
        <w:t xml:space="preserve"> </w:t>
      </w:r>
      <w:r w:rsidRPr="003474C4">
        <w:t>физическое или юридическое лицо соблюдало определенные исправительные, превентивные или другие меры в качестве условия для не отстранения при том понимании, что несоблюдение таких мер в течение установленного периода время приведет к автоматическому отстранению в соответствии с условиями, предусмотренными в решении о санкции;</w:t>
      </w:r>
    </w:p>
    <w:p w:rsidR="00FD0AFC" w:rsidRPr="003474C4" w:rsidRDefault="00000000">
      <w:pPr>
        <w:pStyle w:val="a6"/>
        <w:numPr>
          <w:ilvl w:val="1"/>
          <w:numId w:val="4"/>
        </w:numPr>
        <w:tabs>
          <w:tab w:val="left" w:pos="1659"/>
          <w:tab w:val="left" w:pos="1661"/>
        </w:tabs>
        <w:spacing w:before="109" w:line="244" w:lineRule="auto"/>
        <w:ind w:left="1661" w:right="530" w:hanging="360"/>
      </w:pPr>
      <w:r w:rsidRPr="003474C4">
        <w:t>Реституция/восстановление, которая определяется как выплата другой стороне или Фонду (в отношении ресурсов Фонда) суммы, эквивалентной сумме перенаправленных средств или экономической выгоды, полученной в результате участия в запрещенных упражняться; а также</w:t>
      </w:r>
    </w:p>
    <w:p w:rsidR="00FD0AFC" w:rsidRPr="003474C4" w:rsidRDefault="00000000">
      <w:pPr>
        <w:pStyle w:val="a6"/>
        <w:numPr>
          <w:ilvl w:val="1"/>
          <w:numId w:val="4"/>
        </w:numPr>
        <w:tabs>
          <w:tab w:val="left" w:pos="1659"/>
          <w:tab w:val="left" w:pos="1661"/>
        </w:tabs>
        <w:spacing w:before="114" w:line="242" w:lineRule="auto"/>
        <w:ind w:left="1661" w:right="531" w:hanging="360"/>
      </w:pPr>
      <w:r w:rsidRPr="003474C4">
        <w:t>Письмо</w:t>
      </w:r>
      <w:r w:rsidRPr="003474C4">
        <w:rPr>
          <w:spacing w:val="-6"/>
        </w:rPr>
        <w:t xml:space="preserve"> </w:t>
      </w:r>
      <w:r w:rsidRPr="003474C4">
        <w:t>с</w:t>
      </w:r>
      <w:r w:rsidRPr="003474C4">
        <w:rPr>
          <w:spacing w:val="-5"/>
        </w:rPr>
        <w:t xml:space="preserve"> </w:t>
      </w:r>
      <w:r w:rsidRPr="003474C4">
        <w:t>порицанием/выговором,</w:t>
      </w:r>
      <w:r w:rsidRPr="003474C4">
        <w:rPr>
          <w:spacing w:val="-4"/>
        </w:rPr>
        <w:t xml:space="preserve"> </w:t>
      </w:r>
      <w:r w:rsidRPr="003474C4">
        <w:t>которое</w:t>
      </w:r>
      <w:r w:rsidRPr="003474C4">
        <w:rPr>
          <w:spacing w:val="-5"/>
        </w:rPr>
        <w:t xml:space="preserve"> </w:t>
      </w:r>
      <w:r w:rsidRPr="003474C4">
        <w:t>определяется</w:t>
      </w:r>
      <w:r w:rsidRPr="003474C4">
        <w:rPr>
          <w:spacing w:val="-4"/>
        </w:rPr>
        <w:t xml:space="preserve"> </w:t>
      </w:r>
      <w:r w:rsidRPr="003474C4">
        <w:t>как</w:t>
      </w:r>
      <w:r w:rsidRPr="003474C4">
        <w:rPr>
          <w:spacing w:val="-6"/>
        </w:rPr>
        <w:t xml:space="preserve"> </w:t>
      </w:r>
      <w:r w:rsidRPr="003474C4">
        <w:t>официальное</w:t>
      </w:r>
      <w:r w:rsidRPr="003474C4">
        <w:rPr>
          <w:spacing w:val="-7"/>
        </w:rPr>
        <w:t xml:space="preserve"> </w:t>
      </w:r>
      <w:r w:rsidRPr="003474C4">
        <w:t>письмо с порицанием за действия физического или юридического лица, и которое информирует данное физическое или юридическое лицо о том, что любое нарушение в будущем приведет к более суровым санкциям.</w:t>
      </w:r>
    </w:p>
    <w:p w:rsidR="00FD0AFC" w:rsidRPr="003474C4" w:rsidRDefault="00000000">
      <w:pPr>
        <w:pStyle w:val="a6"/>
        <w:numPr>
          <w:ilvl w:val="0"/>
          <w:numId w:val="4"/>
        </w:numPr>
        <w:tabs>
          <w:tab w:val="left" w:pos="948"/>
          <w:tab w:val="left" w:pos="950"/>
          <w:tab w:val="left" w:pos="2123"/>
          <w:tab w:val="left" w:pos="3395"/>
          <w:tab w:val="left" w:pos="5661"/>
          <w:tab w:val="left" w:pos="7238"/>
          <w:tab w:val="left" w:pos="8690"/>
          <w:tab w:val="left" w:pos="9565"/>
        </w:tabs>
        <w:spacing w:before="122" w:line="242" w:lineRule="auto"/>
        <w:ind w:left="950" w:right="532" w:hanging="360"/>
        <w:jc w:val="both"/>
      </w:pPr>
      <w:r w:rsidRPr="003474C4">
        <w:rPr>
          <w:spacing w:val="-4"/>
        </w:rPr>
        <w:t>Фонд</w:t>
      </w:r>
      <w:r w:rsidRPr="003474C4">
        <w:tab/>
      </w:r>
      <w:r w:rsidRPr="003474C4">
        <w:rPr>
          <w:spacing w:val="-4"/>
        </w:rPr>
        <w:t>может</w:t>
      </w:r>
      <w:r w:rsidRPr="003474C4">
        <w:tab/>
      </w:r>
      <w:r w:rsidRPr="003474C4">
        <w:rPr>
          <w:spacing w:val="-2"/>
        </w:rPr>
        <w:t>распространить</w:t>
      </w:r>
      <w:r w:rsidRPr="003474C4">
        <w:tab/>
      </w:r>
      <w:r w:rsidRPr="003474C4">
        <w:rPr>
          <w:spacing w:val="-2"/>
        </w:rPr>
        <w:t>действие</w:t>
      </w:r>
      <w:r w:rsidRPr="003474C4">
        <w:tab/>
      </w:r>
      <w:r w:rsidRPr="003474C4">
        <w:rPr>
          <w:spacing w:val="-2"/>
        </w:rPr>
        <w:t>санкции</w:t>
      </w:r>
      <w:r w:rsidRPr="003474C4">
        <w:tab/>
      </w:r>
      <w:r w:rsidRPr="003474C4">
        <w:rPr>
          <w:spacing w:val="-6"/>
        </w:rPr>
        <w:t>на</w:t>
      </w:r>
      <w:r w:rsidRPr="003474C4">
        <w:tab/>
      </w:r>
      <w:r w:rsidRPr="003474C4">
        <w:rPr>
          <w:spacing w:val="-2"/>
        </w:rPr>
        <w:t xml:space="preserve">любое </w:t>
      </w:r>
      <w:r w:rsidRPr="003474C4">
        <w:t>аффилированное/взаимосвязанное лицо стороны, на которую наложены санкции, даже если</w:t>
      </w:r>
      <w:r w:rsidRPr="003474C4">
        <w:rPr>
          <w:spacing w:val="-13"/>
        </w:rPr>
        <w:t xml:space="preserve"> </w:t>
      </w:r>
      <w:r w:rsidRPr="003474C4">
        <w:t>это</w:t>
      </w:r>
      <w:r w:rsidRPr="003474C4">
        <w:rPr>
          <w:spacing w:val="-13"/>
        </w:rPr>
        <w:t xml:space="preserve"> </w:t>
      </w:r>
      <w:r w:rsidRPr="003474C4">
        <w:t>аффилированное</w:t>
      </w:r>
      <w:r w:rsidRPr="003474C4">
        <w:rPr>
          <w:spacing w:val="-12"/>
        </w:rPr>
        <w:t xml:space="preserve"> </w:t>
      </w:r>
      <w:r w:rsidRPr="003474C4">
        <w:t>лицо</w:t>
      </w:r>
      <w:r w:rsidRPr="003474C4">
        <w:rPr>
          <w:spacing w:val="-15"/>
        </w:rPr>
        <w:t xml:space="preserve"> </w:t>
      </w:r>
      <w:r w:rsidRPr="003474C4">
        <w:t>не</w:t>
      </w:r>
      <w:r w:rsidRPr="003474C4">
        <w:rPr>
          <w:spacing w:val="-13"/>
        </w:rPr>
        <w:t xml:space="preserve"> </w:t>
      </w:r>
      <w:r w:rsidRPr="003474C4">
        <w:t>принимало</w:t>
      </w:r>
      <w:r w:rsidRPr="003474C4">
        <w:rPr>
          <w:spacing w:val="-14"/>
        </w:rPr>
        <w:t xml:space="preserve"> </w:t>
      </w:r>
      <w:r w:rsidRPr="003474C4">
        <w:t>непосредственного</w:t>
      </w:r>
      <w:r w:rsidRPr="003474C4">
        <w:rPr>
          <w:spacing w:val="-15"/>
        </w:rPr>
        <w:t xml:space="preserve"> </w:t>
      </w:r>
      <w:r w:rsidRPr="003474C4">
        <w:t>участия</w:t>
      </w:r>
      <w:r w:rsidRPr="003474C4">
        <w:rPr>
          <w:spacing w:val="-12"/>
        </w:rPr>
        <w:t xml:space="preserve"> </w:t>
      </w:r>
      <w:r w:rsidRPr="003474C4">
        <w:t>в</w:t>
      </w:r>
      <w:r w:rsidRPr="003474C4">
        <w:rPr>
          <w:spacing w:val="-12"/>
        </w:rPr>
        <w:t xml:space="preserve"> </w:t>
      </w:r>
      <w:r w:rsidRPr="003474C4">
        <w:t>запрещенной практике. Аффилированное лицо определяется как любое</w:t>
      </w:r>
      <w:r w:rsidRPr="003474C4">
        <w:rPr>
          <w:spacing w:val="-2"/>
        </w:rPr>
        <w:t xml:space="preserve"> </w:t>
      </w:r>
      <w:r w:rsidRPr="003474C4">
        <w:t>физическое или юридическое лицо, которое: (i) прямо или косвенно контролируется стороной, на которую наложены санкции; (ii) находится в общем владении или под общим контролем с стороной, на которую</w:t>
      </w:r>
      <w:r w:rsidRPr="003474C4">
        <w:rPr>
          <w:spacing w:val="-4"/>
        </w:rPr>
        <w:t xml:space="preserve"> </w:t>
      </w:r>
      <w:r w:rsidRPr="003474C4">
        <w:t>наложены</w:t>
      </w:r>
      <w:r w:rsidRPr="003474C4">
        <w:rPr>
          <w:spacing w:val="-4"/>
        </w:rPr>
        <w:t xml:space="preserve"> </w:t>
      </w:r>
      <w:r w:rsidRPr="003474C4">
        <w:t>санкции;</w:t>
      </w:r>
      <w:r w:rsidRPr="003474C4">
        <w:rPr>
          <w:spacing w:val="-4"/>
        </w:rPr>
        <w:t xml:space="preserve"> </w:t>
      </w:r>
      <w:r w:rsidRPr="003474C4">
        <w:t>или</w:t>
      </w:r>
      <w:r w:rsidRPr="003474C4">
        <w:rPr>
          <w:spacing w:val="-7"/>
        </w:rPr>
        <w:t xml:space="preserve"> </w:t>
      </w:r>
      <w:r w:rsidRPr="003474C4">
        <w:t>(iii)</w:t>
      </w:r>
      <w:r w:rsidRPr="003474C4">
        <w:rPr>
          <w:spacing w:val="-4"/>
        </w:rPr>
        <w:t xml:space="preserve"> </w:t>
      </w:r>
      <w:r w:rsidRPr="003474C4">
        <w:t>действует</w:t>
      </w:r>
      <w:r w:rsidRPr="003474C4">
        <w:rPr>
          <w:spacing w:val="-7"/>
        </w:rPr>
        <w:t xml:space="preserve"> </w:t>
      </w:r>
      <w:r w:rsidRPr="003474C4">
        <w:t>в</w:t>
      </w:r>
      <w:r w:rsidRPr="003474C4">
        <w:rPr>
          <w:spacing w:val="-4"/>
        </w:rPr>
        <w:t xml:space="preserve"> </w:t>
      </w:r>
      <w:r w:rsidRPr="003474C4">
        <w:t>качестве</w:t>
      </w:r>
      <w:r w:rsidRPr="003474C4">
        <w:rPr>
          <w:spacing w:val="-6"/>
        </w:rPr>
        <w:t xml:space="preserve"> </w:t>
      </w:r>
      <w:r w:rsidRPr="003474C4">
        <w:t>должностного</w:t>
      </w:r>
      <w:r w:rsidRPr="003474C4">
        <w:rPr>
          <w:spacing w:val="-5"/>
        </w:rPr>
        <w:t xml:space="preserve"> </w:t>
      </w:r>
      <w:r w:rsidRPr="003474C4">
        <w:t>лица,</w:t>
      </w:r>
      <w:r w:rsidRPr="003474C4">
        <w:rPr>
          <w:spacing w:val="-6"/>
        </w:rPr>
        <w:t xml:space="preserve"> </w:t>
      </w:r>
      <w:r w:rsidRPr="003474C4">
        <w:t>сотрудника или агента стороны, на которую наложены санкции, включая владельцев стороны, на которую наложены санкции, и/или тех, кто осуществляет контроль над стороной, на которую наложены санкции.</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 xml:space="preserve">Для целей операций и деятельности, финансируемых и/или управляемых МФСР, Фонд </w:t>
      </w:r>
      <w:r w:rsidRPr="003474C4">
        <w:rPr>
          <w:spacing w:val="-2"/>
        </w:rPr>
        <w:t>может</w:t>
      </w:r>
      <w:r w:rsidRPr="003474C4">
        <w:rPr>
          <w:spacing w:val="-5"/>
        </w:rPr>
        <w:t xml:space="preserve"> </w:t>
      </w:r>
      <w:r w:rsidRPr="003474C4">
        <w:rPr>
          <w:spacing w:val="-2"/>
        </w:rPr>
        <w:t>рассматривать</w:t>
      </w:r>
      <w:r w:rsidRPr="003474C4">
        <w:rPr>
          <w:spacing w:val="-5"/>
        </w:rPr>
        <w:t xml:space="preserve"> </w:t>
      </w:r>
      <w:r w:rsidRPr="003474C4">
        <w:rPr>
          <w:spacing w:val="-2"/>
        </w:rPr>
        <w:t>как</w:t>
      </w:r>
      <w:r w:rsidRPr="003474C4">
        <w:rPr>
          <w:spacing w:val="-6"/>
        </w:rPr>
        <w:t xml:space="preserve"> </w:t>
      </w:r>
      <w:r w:rsidRPr="003474C4">
        <w:rPr>
          <w:spacing w:val="-2"/>
        </w:rPr>
        <w:t>лишенные</w:t>
      </w:r>
      <w:r w:rsidRPr="003474C4">
        <w:rPr>
          <w:spacing w:val="-7"/>
        </w:rPr>
        <w:t xml:space="preserve"> </w:t>
      </w:r>
      <w:r w:rsidRPr="003474C4">
        <w:rPr>
          <w:spacing w:val="-2"/>
        </w:rPr>
        <w:t>прав</w:t>
      </w:r>
      <w:r w:rsidRPr="003474C4">
        <w:rPr>
          <w:spacing w:val="-7"/>
        </w:rPr>
        <w:t xml:space="preserve"> </w:t>
      </w:r>
      <w:r w:rsidRPr="003474C4">
        <w:rPr>
          <w:spacing w:val="-2"/>
        </w:rPr>
        <w:t>физические</w:t>
      </w:r>
      <w:r w:rsidRPr="003474C4">
        <w:rPr>
          <w:spacing w:val="-5"/>
        </w:rPr>
        <w:t xml:space="preserve"> </w:t>
      </w:r>
      <w:r w:rsidRPr="003474C4">
        <w:rPr>
          <w:spacing w:val="-2"/>
        </w:rPr>
        <w:t>и</w:t>
      </w:r>
      <w:r w:rsidRPr="003474C4">
        <w:rPr>
          <w:spacing w:val="-6"/>
        </w:rPr>
        <w:t xml:space="preserve"> </w:t>
      </w:r>
      <w:r w:rsidRPr="003474C4">
        <w:rPr>
          <w:spacing w:val="-2"/>
        </w:rPr>
        <w:t>юридические</w:t>
      </w:r>
      <w:r w:rsidRPr="003474C4">
        <w:rPr>
          <w:spacing w:val="-8"/>
        </w:rPr>
        <w:t xml:space="preserve"> </w:t>
      </w:r>
      <w:r w:rsidRPr="003474C4">
        <w:rPr>
          <w:spacing w:val="-2"/>
        </w:rPr>
        <w:t>лица,</w:t>
      </w:r>
      <w:r w:rsidRPr="003474C4">
        <w:rPr>
          <w:spacing w:val="-6"/>
        </w:rPr>
        <w:t xml:space="preserve"> </w:t>
      </w:r>
      <w:r w:rsidRPr="003474C4">
        <w:rPr>
          <w:spacing w:val="-2"/>
        </w:rPr>
        <w:t>которые</w:t>
      </w:r>
      <w:r w:rsidRPr="003474C4">
        <w:rPr>
          <w:spacing w:val="-5"/>
        </w:rPr>
        <w:t xml:space="preserve"> </w:t>
      </w:r>
      <w:r w:rsidRPr="003474C4">
        <w:rPr>
          <w:spacing w:val="-2"/>
        </w:rPr>
        <w:t xml:space="preserve">также </w:t>
      </w:r>
      <w:r w:rsidRPr="003474C4">
        <w:t>были</w:t>
      </w:r>
      <w:r w:rsidRPr="003474C4">
        <w:rPr>
          <w:spacing w:val="80"/>
          <w:w w:val="150"/>
        </w:rPr>
        <w:t xml:space="preserve"> </w:t>
      </w:r>
      <w:r w:rsidRPr="003474C4">
        <w:t>исключены/отстранены</w:t>
      </w:r>
      <w:r w:rsidRPr="003474C4">
        <w:rPr>
          <w:spacing w:val="80"/>
          <w:w w:val="150"/>
        </w:rPr>
        <w:t xml:space="preserve"> </w:t>
      </w:r>
      <w:r w:rsidRPr="003474C4">
        <w:t>другим</w:t>
      </w:r>
      <w:r w:rsidRPr="003474C4">
        <w:rPr>
          <w:spacing w:val="80"/>
          <w:w w:val="150"/>
        </w:rPr>
        <w:t xml:space="preserve"> </w:t>
      </w:r>
      <w:r w:rsidRPr="003474C4">
        <w:t>МФИ,</w:t>
      </w:r>
      <w:r w:rsidRPr="003474C4">
        <w:rPr>
          <w:spacing w:val="80"/>
          <w:w w:val="150"/>
        </w:rPr>
        <w:t xml:space="preserve"> </w:t>
      </w:r>
      <w:r w:rsidRPr="003474C4">
        <w:t>если:</w:t>
      </w:r>
      <w:r w:rsidRPr="003474C4">
        <w:rPr>
          <w:spacing w:val="80"/>
          <w:w w:val="150"/>
        </w:rPr>
        <w:t xml:space="preserve"> </w:t>
      </w:r>
      <w:r w:rsidRPr="003474C4">
        <w:t>данный</w:t>
      </w:r>
      <w:r w:rsidRPr="003474C4">
        <w:rPr>
          <w:spacing w:val="80"/>
          <w:w w:val="150"/>
        </w:rPr>
        <w:t xml:space="preserve"> </w:t>
      </w:r>
      <w:r w:rsidRPr="003474C4">
        <w:t>МФИ</w:t>
      </w:r>
      <w:r w:rsidRPr="003474C4">
        <w:rPr>
          <w:spacing w:val="80"/>
          <w:w w:val="150"/>
        </w:rPr>
        <w:t xml:space="preserve"> </w:t>
      </w:r>
      <w:r w:rsidRPr="003474C4">
        <w:t>подписал</w:t>
      </w:r>
      <w:r w:rsidRPr="003474C4">
        <w:rPr>
          <w:spacing w:val="80"/>
          <w:w w:val="150"/>
        </w:rPr>
        <w:t xml:space="preserve"> </w:t>
      </w:r>
      <w:r w:rsidRPr="003474C4">
        <w:t>данное</w:t>
      </w:r>
    </w:p>
    <w:p w:rsidR="00FD0AFC" w:rsidRPr="003474C4" w:rsidRDefault="00000000">
      <w:pPr>
        <w:pStyle w:val="a3"/>
        <w:spacing w:line="242" w:lineRule="auto"/>
        <w:ind w:left="950" w:right="531"/>
      </w:pPr>
      <w:r w:rsidRPr="003474C4">
        <w:t>«Соглашение о взаимном исполнении решений об исключении» и (ii) такое отстранение отвечает</w:t>
      </w:r>
      <w:r w:rsidRPr="003474C4">
        <w:rPr>
          <w:spacing w:val="-4"/>
        </w:rPr>
        <w:t xml:space="preserve"> </w:t>
      </w:r>
      <w:r w:rsidRPr="003474C4">
        <w:t>требованиям</w:t>
      </w:r>
      <w:r w:rsidRPr="003474C4">
        <w:rPr>
          <w:spacing w:val="-7"/>
        </w:rPr>
        <w:t xml:space="preserve"> </w:t>
      </w:r>
      <w:r w:rsidRPr="003474C4">
        <w:t>взаимного</w:t>
      </w:r>
      <w:r w:rsidRPr="003474C4">
        <w:rPr>
          <w:spacing w:val="-5"/>
        </w:rPr>
        <w:t xml:space="preserve"> </w:t>
      </w:r>
      <w:r w:rsidRPr="003474C4">
        <w:t>признания</w:t>
      </w:r>
      <w:r w:rsidRPr="003474C4">
        <w:rPr>
          <w:spacing w:val="-2"/>
        </w:rPr>
        <w:t xml:space="preserve"> </w:t>
      </w:r>
      <w:r w:rsidRPr="003474C4">
        <w:t>в</w:t>
      </w:r>
      <w:r w:rsidRPr="003474C4">
        <w:rPr>
          <w:spacing w:val="-6"/>
        </w:rPr>
        <w:t xml:space="preserve"> </w:t>
      </w:r>
      <w:r w:rsidRPr="003474C4">
        <w:t>соответствии</w:t>
      </w:r>
      <w:r w:rsidRPr="003474C4">
        <w:rPr>
          <w:spacing w:val="-3"/>
        </w:rPr>
        <w:t xml:space="preserve"> </w:t>
      </w:r>
      <w:r w:rsidRPr="003474C4">
        <w:t>с</w:t>
      </w:r>
      <w:r w:rsidRPr="003474C4">
        <w:rPr>
          <w:spacing w:val="-4"/>
        </w:rPr>
        <w:t xml:space="preserve"> </w:t>
      </w:r>
      <w:r w:rsidRPr="003474C4">
        <w:t>«Соглашением</w:t>
      </w:r>
      <w:r w:rsidRPr="003474C4">
        <w:rPr>
          <w:spacing w:val="-3"/>
        </w:rPr>
        <w:t xml:space="preserve"> </w:t>
      </w:r>
      <w:r w:rsidRPr="003474C4">
        <w:t>о</w:t>
      </w:r>
      <w:r w:rsidRPr="003474C4">
        <w:rPr>
          <w:spacing w:val="-5"/>
        </w:rPr>
        <w:t xml:space="preserve"> </w:t>
      </w:r>
      <w:r w:rsidRPr="003474C4">
        <w:t>взаимном исполнении решений об исключении»</w:t>
      </w:r>
      <w:r w:rsidRPr="003474C4">
        <w:rPr>
          <w:vertAlign w:val="superscript"/>
        </w:rPr>
        <w:t>7</w:t>
      </w:r>
      <w:r w:rsidRPr="003474C4">
        <w:t>.</w:t>
      </w:r>
    </w:p>
    <w:p w:rsidR="00FD0AFC" w:rsidRPr="003474C4" w:rsidRDefault="00000000">
      <w:pPr>
        <w:pStyle w:val="4"/>
        <w:numPr>
          <w:ilvl w:val="0"/>
          <w:numId w:val="2"/>
        </w:numPr>
        <w:tabs>
          <w:tab w:val="left" w:pos="977"/>
        </w:tabs>
        <w:spacing w:before="109"/>
        <w:ind w:left="977" w:hanging="387"/>
        <w:rPr>
          <w:rFonts w:ascii="Microsoft Sans Serif" w:hAnsi="Microsoft Sans Serif" w:cs="Microsoft Sans Serif"/>
        </w:rPr>
      </w:pPr>
      <w:r w:rsidRPr="003474C4">
        <w:rPr>
          <w:rFonts w:ascii="Microsoft Sans Serif" w:hAnsi="Microsoft Sans Serif" w:cs="Microsoft Sans Serif"/>
          <w:spacing w:val="-2"/>
        </w:rPr>
        <w:t>Дисциплинарные</w:t>
      </w:r>
      <w:r w:rsidRPr="003474C4">
        <w:rPr>
          <w:rFonts w:ascii="Microsoft Sans Serif" w:hAnsi="Microsoft Sans Serif" w:cs="Microsoft Sans Serif"/>
          <w:spacing w:val="10"/>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rPr>
          <w:spacing w:val="-2"/>
        </w:rPr>
        <w:t>Если</w:t>
      </w:r>
      <w:r w:rsidRPr="003474C4">
        <w:rPr>
          <w:spacing w:val="-11"/>
        </w:rPr>
        <w:t xml:space="preserve"> </w:t>
      </w:r>
      <w:r w:rsidRPr="003474C4">
        <w:rPr>
          <w:spacing w:val="-2"/>
        </w:rPr>
        <w:t>Фонд</w:t>
      </w:r>
      <w:r w:rsidRPr="003474C4">
        <w:rPr>
          <w:spacing w:val="-11"/>
        </w:rPr>
        <w:t xml:space="preserve"> </w:t>
      </w:r>
      <w:r w:rsidRPr="003474C4">
        <w:rPr>
          <w:spacing w:val="-2"/>
        </w:rPr>
        <w:t>обнаружит,</w:t>
      </w:r>
      <w:r w:rsidRPr="003474C4">
        <w:rPr>
          <w:spacing w:val="-13"/>
        </w:rPr>
        <w:t xml:space="preserve"> </w:t>
      </w:r>
      <w:r w:rsidRPr="003474C4">
        <w:rPr>
          <w:spacing w:val="-2"/>
        </w:rPr>
        <w:t>что</w:t>
      </w:r>
      <w:r w:rsidRPr="003474C4">
        <w:rPr>
          <w:spacing w:val="-9"/>
        </w:rPr>
        <w:t xml:space="preserve"> </w:t>
      </w:r>
      <w:r w:rsidRPr="003474C4">
        <w:rPr>
          <w:spacing w:val="-2"/>
        </w:rPr>
        <w:t>сотрудники</w:t>
      </w:r>
      <w:r w:rsidRPr="003474C4">
        <w:rPr>
          <w:spacing w:val="-13"/>
        </w:rPr>
        <w:t xml:space="preserve"> </w:t>
      </w:r>
      <w:r w:rsidRPr="003474C4">
        <w:rPr>
          <w:spacing w:val="-2"/>
        </w:rPr>
        <w:t>МФСР</w:t>
      </w:r>
      <w:r w:rsidRPr="003474C4">
        <w:rPr>
          <w:spacing w:val="-12"/>
        </w:rPr>
        <w:t xml:space="preserve"> </w:t>
      </w:r>
      <w:r w:rsidRPr="003474C4">
        <w:rPr>
          <w:spacing w:val="-2"/>
        </w:rPr>
        <w:t>участвовали</w:t>
      </w:r>
      <w:r w:rsidRPr="003474C4">
        <w:rPr>
          <w:spacing w:val="-11"/>
        </w:rPr>
        <w:t xml:space="preserve"> </w:t>
      </w:r>
      <w:r w:rsidRPr="003474C4">
        <w:rPr>
          <w:spacing w:val="-2"/>
        </w:rPr>
        <w:t>в</w:t>
      </w:r>
      <w:r w:rsidRPr="003474C4">
        <w:rPr>
          <w:spacing w:val="-12"/>
        </w:rPr>
        <w:t xml:space="preserve"> </w:t>
      </w:r>
      <w:r w:rsidRPr="003474C4">
        <w:rPr>
          <w:spacing w:val="-2"/>
        </w:rPr>
        <w:t>запрещенных</w:t>
      </w:r>
      <w:r w:rsidRPr="003474C4">
        <w:rPr>
          <w:spacing w:val="-12"/>
        </w:rPr>
        <w:t xml:space="preserve"> </w:t>
      </w:r>
      <w:r w:rsidRPr="003474C4">
        <w:rPr>
          <w:spacing w:val="-2"/>
        </w:rPr>
        <w:t>действиях,</w:t>
      </w:r>
      <w:r w:rsidRPr="003474C4">
        <w:rPr>
          <w:spacing w:val="-11"/>
        </w:rPr>
        <w:t xml:space="preserve"> </w:t>
      </w:r>
      <w:r w:rsidRPr="003474C4">
        <w:rPr>
          <w:spacing w:val="-2"/>
        </w:rPr>
        <w:t xml:space="preserve">Фонд </w:t>
      </w:r>
      <w:r w:rsidRPr="003474C4">
        <w:t>может применить дисциплинарные меры и может потребовать реституции или иной компенсации в соответствии с применимыми рамками кадровых ресурсов.</w:t>
      </w:r>
    </w:p>
    <w:p w:rsidR="00FD0AFC" w:rsidRPr="003474C4" w:rsidRDefault="00FD0AFC">
      <w:pPr>
        <w:pStyle w:val="a3"/>
        <w:spacing w:before="111"/>
        <w:jc w:val="left"/>
      </w:pPr>
    </w:p>
    <w:p w:rsidR="00FD0AFC" w:rsidRPr="003474C4" w:rsidRDefault="00000000">
      <w:pPr>
        <w:pStyle w:val="4"/>
        <w:numPr>
          <w:ilvl w:val="0"/>
          <w:numId w:val="5"/>
        </w:numPr>
        <w:tabs>
          <w:tab w:val="left" w:pos="601"/>
        </w:tabs>
        <w:spacing w:before="1"/>
        <w:ind w:left="601" w:hanging="294"/>
        <w:rPr>
          <w:rFonts w:ascii="Microsoft Sans Serif" w:hAnsi="Microsoft Sans Serif" w:cs="Microsoft Sans Serif"/>
        </w:rPr>
      </w:pPr>
      <w:r w:rsidRPr="003474C4">
        <w:rPr>
          <w:rFonts w:ascii="Microsoft Sans Serif" w:hAnsi="Microsoft Sans Serif" w:cs="Microsoft Sans Serif"/>
        </w:rPr>
        <w:t>Передача</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информации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обмен</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информацией</w:t>
      </w:r>
    </w:p>
    <w:p w:rsidR="00FD0AFC" w:rsidRPr="003474C4" w:rsidRDefault="00000000">
      <w:pPr>
        <w:pStyle w:val="a6"/>
        <w:numPr>
          <w:ilvl w:val="0"/>
          <w:numId w:val="4"/>
        </w:numPr>
        <w:tabs>
          <w:tab w:val="left" w:pos="948"/>
          <w:tab w:val="left" w:pos="950"/>
        </w:tabs>
        <w:spacing w:before="119" w:line="242" w:lineRule="auto"/>
        <w:ind w:left="950" w:right="533" w:hanging="360"/>
        <w:jc w:val="both"/>
      </w:pPr>
      <w:r w:rsidRPr="003474C4">
        <w:t>Фонд может в любое время передать информацию или доказательства, относящиеся к текущему или завершенному расследованию,</w:t>
      </w:r>
      <w:r w:rsidRPr="003474C4">
        <w:rPr>
          <w:spacing w:val="-1"/>
        </w:rPr>
        <w:t xml:space="preserve"> </w:t>
      </w:r>
      <w:r w:rsidRPr="003474C4">
        <w:t>наложению санкций</w:t>
      </w:r>
      <w:r w:rsidRPr="003474C4">
        <w:rPr>
          <w:spacing w:val="-1"/>
        </w:rPr>
        <w:t xml:space="preserve"> </w:t>
      </w:r>
      <w:r w:rsidRPr="003474C4">
        <w:t>или дисциплинарному процессу,</w:t>
      </w:r>
      <w:r w:rsidRPr="003474C4">
        <w:rPr>
          <w:spacing w:val="-6"/>
        </w:rPr>
        <w:t xml:space="preserve"> </w:t>
      </w:r>
      <w:r w:rsidRPr="003474C4">
        <w:t>местным</w:t>
      </w:r>
      <w:r w:rsidRPr="003474C4">
        <w:rPr>
          <w:spacing w:val="-9"/>
        </w:rPr>
        <w:t xml:space="preserve"> </w:t>
      </w:r>
      <w:r w:rsidRPr="003474C4">
        <w:t>властям</w:t>
      </w:r>
      <w:r w:rsidRPr="003474C4">
        <w:rPr>
          <w:spacing w:val="-9"/>
        </w:rPr>
        <w:t xml:space="preserve"> </w:t>
      </w:r>
      <w:r w:rsidRPr="003474C4">
        <w:t>государства-члена.</w:t>
      </w:r>
      <w:r w:rsidRPr="003474C4">
        <w:rPr>
          <w:spacing w:val="-6"/>
        </w:rPr>
        <w:t xml:space="preserve"> </w:t>
      </w:r>
      <w:r w:rsidRPr="003474C4">
        <w:t>При</w:t>
      </w:r>
      <w:r w:rsidRPr="003474C4">
        <w:rPr>
          <w:spacing w:val="-9"/>
        </w:rPr>
        <w:t xml:space="preserve"> </w:t>
      </w:r>
      <w:r w:rsidRPr="003474C4">
        <w:t>определении</w:t>
      </w:r>
      <w:r w:rsidRPr="003474C4">
        <w:rPr>
          <w:spacing w:val="-9"/>
        </w:rPr>
        <w:t xml:space="preserve"> </w:t>
      </w:r>
      <w:r w:rsidRPr="003474C4">
        <w:t>того,</w:t>
      </w:r>
      <w:r w:rsidRPr="003474C4">
        <w:rPr>
          <w:spacing w:val="-6"/>
        </w:rPr>
        <w:t xml:space="preserve"> </w:t>
      </w:r>
      <w:r w:rsidRPr="003474C4">
        <w:t>является</w:t>
      </w:r>
      <w:r w:rsidRPr="003474C4">
        <w:rPr>
          <w:spacing w:val="-9"/>
        </w:rPr>
        <w:t xml:space="preserve"> </w:t>
      </w:r>
      <w:r w:rsidRPr="003474C4">
        <w:t>ли</w:t>
      </w:r>
      <w:r w:rsidRPr="003474C4">
        <w:rPr>
          <w:spacing w:val="-9"/>
        </w:rPr>
        <w:t xml:space="preserve"> </w:t>
      </w:r>
      <w:r w:rsidRPr="003474C4">
        <w:t>такая передача уместной, Фонд принимает во внимание интересы Фонда, затронутых государств-членов, физических или юридических лиц, в отношении которых проводится расследование, и любых других лиц, таких как свидетели, которые участвуют в деле.</w:t>
      </w:r>
    </w:p>
    <w:p w:rsidR="00FD0AFC" w:rsidRPr="003474C4" w:rsidRDefault="00000000">
      <w:pPr>
        <w:pStyle w:val="a6"/>
        <w:numPr>
          <w:ilvl w:val="0"/>
          <w:numId w:val="4"/>
        </w:numPr>
        <w:tabs>
          <w:tab w:val="left" w:pos="948"/>
          <w:tab w:val="left" w:pos="950"/>
        </w:tabs>
        <w:spacing w:before="118" w:line="242" w:lineRule="auto"/>
        <w:ind w:left="950" w:right="536" w:hanging="360"/>
        <w:jc w:val="both"/>
      </w:pPr>
      <w:r w:rsidRPr="003474C4">
        <w:t>Если Фонд получает информацию или доказательства, указывающие на потенциальные правонарушения</w:t>
      </w:r>
      <w:r w:rsidRPr="003474C4">
        <w:rPr>
          <w:spacing w:val="40"/>
        </w:rPr>
        <w:t xml:space="preserve"> </w:t>
      </w:r>
      <w:r w:rsidRPr="003474C4">
        <w:t>в</w:t>
      </w:r>
      <w:r w:rsidRPr="003474C4">
        <w:rPr>
          <w:spacing w:val="40"/>
        </w:rPr>
        <w:t xml:space="preserve"> </w:t>
      </w:r>
      <w:r w:rsidRPr="003474C4">
        <w:t>связи</w:t>
      </w:r>
      <w:r w:rsidRPr="003474C4">
        <w:rPr>
          <w:spacing w:val="40"/>
        </w:rPr>
        <w:t xml:space="preserve"> </w:t>
      </w:r>
      <w:r w:rsidRPr="003474C4">
        <w:t>с</w:t>
      </w:r>
      <w:r w:rsidRPr="003474C4">
        <w:rPr>
          <w:spacing w:val="40"/>
        </w:rPr>
        <w:t xml:space="preserve"> </w:t>
      </w:r>
      <w:r w:rsidRPr="003474C4">
        <w:t>операциями</w:t>
      </w:r>
      <w:r w:rsidRPr="003474C4">
        <w:rPr>
          <w:spacing w:val="40"/>
        </w:rPr>
        <w:t xml:space="preserve"> </w:t>
      </w:r>
      <w:r w:rsidRPr="003474C4">
        <w:t>и/или</w:t>
      </w:r>
      <w:r w:rsidRPr="003474C4">
        <w:rPr>
          <w:spacing w:val="40"/>
        </w:rPr>
        <w:t xml:space="preserve"> </w:t>
      </w:r>
      <w:r w:rsidRPr="003474C4">
        <w:t>деятельностью</w:t>
      </w:r>
      <w:r w:rsidRPr="003474C4">
        <w:rPr>
          <w:spacing w:val="40"/>
        </w:rPr>
        <w:t xml:space="preserve"> </w:t>
      </w:r>
      <w:r w:rsidRPr="003474C4">
        <w:t>другой</w:t>
      </w:r>
      <w:r w:rsidRPr="003474C4">
        <w:rPr>
          <w:spacing w:val="40"/>
        </w:rPr>
        <w:t xml:space="preserve"> </w:t>
      </w:r>
      <w:r w:rsidRPr="003474C4">
        <w:t>многосторонней</w:t>
      </w:r>
    </w:p>
    <w:p w:rsidR="00FD0AFC" w:rsidRPr="003474C4" w:rsidRDefault="00000000">
      <w:pPr>
        <w:pStyle w:val="a3"/>
        <w:spacing w:before="8"/>
        <w:jc w:val="left"/>
        <w:rPr>
          <w:sz w:val="20"/>
        </w:rPr>
      </w:pPr>
      <w:r w:rsidRPr="003474C4">
        <w:rPr>
          <w:noProof/>
          <w:sz w:val="20"/>
        </w:rPr>
        <mc:AlternateContent>
          <mc:Choice Requires="wps">
            <w:drawing>
              <wp:anchor distT="0" distB="0" distL="0" distR="0" simplePos="0" relativeHeight="487590912" behindDoc="1" locked="0" layoutInCell="1" allowOverlap="1">
                <wp:simplePos x="0" y="0"/>
                <wp:positionH relativeFrom="page">
                  <wp:posOffset>644651</wp:posOffset>
                </wp:positionH>
                <wp:positionV relativeFrom="paragraph">
                  <wp:posOffset>164512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EB643" id="Graphic 38" o:spid="_x0000_s1026" style="position:absolute;margin-left:50.75pt;margin-top:12.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wbi+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3"/>
        <w:ind w:left="307" w:right="480"/>
        <w:rPr>
          <w:sz w:val="20"/>
        </w:rPr>
      </w:pPr>
      <w:r w:rsidRPr="003474C4">
        <w:rPr>
          <w:sz w:val="20"/>
          <w:vertAlign w:val="superscript"/>
        </w:rPr>
        <w:t>7</w:t>
      </w:r>
      <w:r w:rsidRPr="003474C4">
        <w:rPr>
          <w:spacing w:val="-4"/>
          <w:sz w:val="20"/>
        </w:rPr>
        <w:t xml:space="preserve"> </w:t>
      </w:r>
      <w:r w:rsidRPr="003474C4">
        <w:rPr>
          <w:sz w:val="20"/>
        </w:rPr>
        <w:t>В</w:t>
      </w:r>
      <w:r w:rsidRPr="003474C4">
        <w:rPr>
          <w:spacing w:val="-5"/>
          <w:sz w:val="20"/>
        </w:rPr>
        <w:t xml:space="preserve"> </w:t>
      </w:r>
      <w:r w:rsidRPr="003474C4">
        <w:rPr>
          <w:sz w:val="20"/>
        </w:rPr>
        <w:t>будущем</w:t>
      </w:r>
      <w:r w:rsidRPr="003474C4">
        <w:rPr>
          <w:spacing w:val="-3"/>
          <w:sz w:val="20"/>
        </w:rPr>
        <w:t xml:space="preserve"> </w:t>
      </w:r>
      <w:r w:rsidRPr="003474C4">
        <w:rPr>
          <w:sz w:val="20"/>
        </w:rPr>
        <w:t>Фонд</w:t>
      </w:r>
      <w:r w:rsidRPr="003474C4">
        <w:rPr>
          <w:spacing w:val="-5"/>
          <w:sz w:val="20"/>
        </w:rPr>
        <w:t xml:space="preserve"> </w:t>
      </w:r>
      <w:r w:rsidRPr="003474C4">
        <w:rPr>
          <w:sz w:val="20"/>
        </w:rPr>
        <w:t>может</w:t>
      </w:r>
      <w:r w:rsidRPr="003474C4">
        <w:rPr>
          <w:spacing w:val="-5"/>
          <w:sz w:val="20"/>
        </w:rPr>
        <w:t xml:space="preserve"> </w:t>
      </w:r>
      <w:r w:rsidRPr="003474C4">
        <w:rPr>
          <w:sz w:val="20"/>
        </w:rPr>
        <w:t>принять</w:t>
      </w:r>
      <w:r w:rsidRPr="003474C4">
        <w:rPr>
          <w:spacing w:val="-4"/>
          <w:sz w:val="20"/>
        </w:rPr>
        <w:t xml:space="preserve"> </w:t>
      </w:r>
      <w:r w:rsidRPr="003474C4">
        <w:rPr>
          <w:sz w:val="20"/>
        </w:rPr>
        <w:t>решение</w:t>
      </w:r>
      <w:r w:rsidRPr="003474C4">
        <w:rPr>
          <w:spacing w:val="-4"/>
          <w:sz w:val="20"/>
        </w:rPr>
        <w:t xml:space="preserve"> </w:t>
      </w:r>
      <w:r w:rsidRPr="003474C4">
        <w:rPr>
          <w:sz w:val="20"/>
        </w:rPr>
        <w:t>также</w:t>
      </w:r>
      <w:r w:rsidRPr="003474C4">
        <w:rPr>
          <w:spacing w:val="-1"/>
          <w:sz w:val="20"/>
        </w:rPr>
        <w:t xml:space="preserve"> </w:t>
      </w:r>
      <w:r w:rsidRPr="003474C4">
        <w:rPr>
          <w:sz w:val="20"/>
        </w:rPr>
        <w:t>признать</w:t>
      </w:r>
      <w:r w:rsidRPr="003474C4">
        <w:rPr>
          <w:spacing w:val="-4"/>
          <w:sz w:val="20"/>
        </w:rPr>
        <w:t xml:space="preserve"> </w:t>
      </w:r>
      <w:r w:rsidRPr="003474C4">
        <w:rPr>
          <w:sz w:val="20"/>
        </w:rPr>
        <w:t>отстранения/лишение</w:t>
      </w:r>
      <w:r w:rsidRPr="003474C4">
        <w:rPr>
          <w:spacing w:val="-1"/>
          <w:sz w:val="20"/>
        </w:rPr>
        <w:t xml:space="preserve"> </w:t>
      </w:r>
      <w:r w:rsidRPr="003474C4">
        <w:rPr>
          <w:sz w:val="20"/>
        </w:rPr>
        <w:t>прав</w:t>
      </w:r>
      <w:r w:rsidRPr="003474C4">
        <w:rPr>
          <w:spacing w:val="-3"/>
          <w:sz w:val="20"/>
        </w:rPr>
        <w:t xml:space="preserve"> </w:t>
      </w:r>
      <w:r w:rsidRPr="003474C4">
        <w:rPr>
          <w:sz w:val="20"/>
        </w:rPr>
        <w:t>юридическими</w:t>
      </w:r>
      <w:r w:rsidRPr="003474C4">
        <w:rPr>
          <w:spacing w:val="-4"/>
          <w:sz w:val="20"/>
        </w:rPr>
        <w:t xml:space="preserve"> </w:t>
      </w:r>
      <w:r w:rsidRPr="003474C4">
        <w:rPr>
          <w:sz w:val="20"/>
        </w:rPr>
        <w:t>лицами, которые не подписывали Соглашение о взаимном исполнении решений об исключении.</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950" w:right="532"/>
      </w:pPr>
      <w:r w:rsidRPr="003474C4">
        <w:t>организации,</w:t>
      </w:r>
      <w:r w:rsidRPr="003474C4">
        <w:rPr>
          <w:spacing w:val="-15"/>
        </w:rPr>
        <w:t xml:space="preserve"> </w:t>
      </w:r>
      <w:r w:rsidRPr="003474C4">
        <w:t>то</w:t>
      </w:r>
      <w:r w:rsidRPr="003474C4">
        <w:rPr>
          <w:spacing w:val="-15"/>
        </w:rPr>
        <w:t xml:space="preserve"> </w:t>
      </w:r>
      <w:r w:rsidRPr="003474C4">
        <w:t>Фонд</w:t>
      </w:r>
      <w:r w:rsidRPr="003474C4">
        <w:rPr>
          <w:spacing w:val="-14"/>
        </w:rPr>
        <w:t xml:space="preserve"> </w:t>
      </w:r>
      <w:r w:rsidRPr="003474C4">
        <w:t>может</w:t>
      </w:r>
      <w:r w:rsidRPr="003474C4">
        <w:rPr>
          <w:spacing w:val="-15"/>
        </w:rPr>
        <w:t xml:space="preserve"> </w:t>
      </w:r>
      <w:r w:rsidRPr="003474C4">
        <w:t>предоставить</w:t>
      </w:r>
      <w:r w:rsidRPr="003474C4">
        <w:rPr>
          <w:spacing w:val="-15"/>
        </w:rPr>
        <w:t xml:space="preserve"> </w:t>
      </w:r>
      <w:r w:rsidRPr="003474C4">
        <w:t>такую</w:t>
      </w:r>
      <w:r w:rsidRPr="003474C4">
        <w:rPr>
          <w:spacing w:val="-14"/>
        </w:rPr>
        <w:t xml:space="preserve"> </w:t>
      </w:r>
      <w:r w:rsidRPr="003474C4">
        <w:t>информацию</w:t>
      </w:r>
      <w:r w:rsidRPr="003474C4">
        <w:rPr>
          <w:spacing w:val="-15"/>
        </w:rPr>
        <w:t xml:space="preserve"> </w:t>
      </w:r>
      <w:r w:rsidRPr="003474C4">
        <w:t>или</w:t>
      </w:r>
      <w:r w:rsidRPr="003474C4">
        <w:rPr>
          <w:spacing w:val="-14"/>
        </w:rPr>
        <w:t xml:space="preserve"> </w:t>
      </w:r>
      <w:r w:rsidRPr="003474C4">
        <w:t>доказательства</w:t>
      </w:r>
      <w:r w:rsidRPr="003474C4">
        <w:rPr>
          <w:spacing w:val="-15"/>
        </w:rPr>
        <w:t xml:space="preserve"> </w:t>
      </w:r>
      <w:r w:rsidRPr="003474C4">
        <w:t>другой организации для целей собственного расследования, применения санкций или дисциплинарных мер.</w:t>
      </w:r>
    </w:p>
    <w:p w:rsidR="00FD0AFC" w:rsidRPr="003474C4" w:rsidRDefault="00000000">
      <w:pPr>
        <w:pStyle w:val="a6"/>
        <w:numPr>
          <w:ilvl w:val="0"/>
          <w:numId w:val="4"/>
        </w:numPr>
        <w:tabs>
          <w:tab w:val="left" w:pos="948"/>
          <w:tab w:val="left" w:pos="950"/>
        </w:tabs>
        <w:spacing w:before="113" w:line="244" w:lineRule="auto"/>
        <w:ind w:left="950" w:right="537" w:hanging="360"/>
        <w:jc w:val="both"/>
      </w:pPr>
      <w:r w:rsidRPr="003474C4">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для такого обмена.</w:t>
      </w:r>
    </w:p>
    <w:p w:rsidR="00FD0AFC" w:rsidRPr="003474C4" w:rsidRDefault="00FD0AFC">
      <w:pPr>
        <w:pStyle w:val="a3"/>
        <w:spacing w:before="103"/>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rPr>
        <w:t>Оперативное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реагирование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на</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запрещенные</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действия</w:t>
      </w:r>
    </w:p>
    <w:p w:rsidR="00FD0AFC" w:rsidRPr="003474C4" w:rsidRDefault="00000000">
      <w:pPr>
        <w:pStyle w:val="a6"/>
        <w:numPr>
          <w:ilvl w:val="0"/>
          <w:numId w:val="1"/>
        </w:numPr>
        <w:tabs>
          <w:tab w:val="left" w:pos="856"/>
        </w:tabs>
        <w:spacing w:before="122"/>
        <w:ind w:left="856" w:hanging="266"/>
        <w:rPr>
          <w:b/>
        </w:rPr>
      </w:pPr>
      <w:r w:rsidRPr="003474C4">
        <w:rPr>
          <w:b/>
        </w:rPr>
        <w:t>Отклонение</w:t>
      </w:r>
      <w:r w:rsidRPr="003474C4">
        <w:rPr>
          <w:b/>
          <w:spacing w:val="-12"/>
        </w:rPr>
        <w:t xml:space="preserve"> </w:t>
      </w:r>
      <w:r w:rsidRPr="003474C4">
        <w:rPr>
          <w:b/>
        </w:rPr>
        <w:t>присуждения</w:t>
      </w:r>
      <w:r w:rsidRPr="003474C4">
        <w:rPr>
          <w:b/>
          <w:spacing w:val="-8"/>
        </w:rPr>
        <w:t xml:space="preserve"> </w:t>
      </w:r>
      <w:r w:rsidRPr="003474C4">
        <w:rPr>
          <w:b/>
          <w:spacing w:val="-2"/>
        </w:rPr>
        <w:t>контракта</w:t>
      </w:r>
    </w:p>
    <w:p w:rsidR="00FD0AFC" w:rsidRPr="003474C4" w:rsidRDefault="00000000">
      <w:pPr>
        <w:pStyle w:val="a6"/>
        <w:numPr>
          <w:ilvl w:val="0"/>
          <w:numId w:val="4"/>
        </w:numPr>
        <w:tabs>
          <w:tab w:val="left" w:pos="948"/>
          <w:tab w:val="left" w:pos="950"/>
        </w:tabs>
        <w:spacing w:before="119" w:line="242" w:lineRule="auto"/>
        <w:ind w:left="950" w:right="532" w:hanging="360"/>
        <w:jc w:val="both"/>
      </w:pPr>
      <w:r w:rsidRPr="003474C4">
        <w:rPr>
          <w:spacing w:val="-2"/>
        </w:rPr>
        <w:t>Фонд может</w:t>
      </w:r>
      <w:r w:rsidRPr="003474C4">
        <w:rPr>
          <w:spacing w:val="-6"/>
        </w:rPr>
        <w:t xml:space="preserve"> </w:t>
      </w:r>
      <w:r w:rsidRPr="003474C4">
        <w:rPr>
          <w:spacing w:val="-2"/>
        </w:rPr>
        <w:t>отказать</w:t>
      </w:r>
      <w:r w:rsidRPr="003474C4">
        <w:rPr>
          <w:spacing w:val="-3"/>
        </w:rPr>
        <w:t xml:space="preserve"> </w:t>
      </w:r>
      <w:r w:rsidRPr="003474C4">
        <w:rPr>
          <w:spacing w:val="-2"/>
        </w:rPr>
        <w:t>предоставить</w:t>
      </w:r>
      <w:r w:rsidRPr="003474C4">
        <w:rPr>
          <w:spacing w:val="-5"/>
        </w:rPr>
        <w:t xml:space="preserve"> </w:t>
      </w:r>
      <w:r w:rsidRPr="003474C4">
        <w:rPr>
          <w:spacing w:val="-2"/>
        </w:rPr>
        <w:t>свое</w:t>
      </w:r>
      <w:r w:rsidRPr="003474C4">
        <w:rPr>
          <w:spacing w:val="-3"/>
        </w:rPr>
        <w:t xml:space="preserve"> </w:t>
      </w:r>
      <w:r w:rsidRPr="003474C4">
        <w:rPr>
          <w:spacing w:val="-2"/>
        </w:rPr>
        <w:t>одобрение</w:t>
      </w:r>
      <w:r w:rsidRPr="003474C4">
        <w:rPr>
          <w:spacing w:val="-4"/>
        </w:rPr>
        <w:t xml:space="preserve"> </w:t>
      </w:r>
      <w:r w:rsidRPr="003474C4">
        <w:rPr>
          <w:spacing w:val="-2"/>
        </w:rPr>
        <w:t>относительно</w:t>
      </w:r>
      <w:r w:rsidRPr="003474C4">
        <w:rPr>
          <w:spacing w:val="-3"/>
        </w:rPr>
        <w:t xml:space="preserve"> </w:t>
      </w:r>
      <w:r w:rsidRPr="003474C4">
        <w:rPr>
          <w:spacing w:val="-2"/>
        </w:rPr>
        <w:t>заключения контракта</w:t>
      </w:r>
      <w:r w:rsidRPr="003474C4">
        <w:rPr>
          <w:spacing w:val="-6"/>
        </w:rPr>
        <w:t xml:space="preserve"> </w:t>
      </w:r>
      <w:r w:rsidRPr="003474C4">
        <w:rPr>
          <w:spacing w:val="-2"/>
        </w:rPr>
        <w:t xml:space="preserve">с </w:t>
      </w:r>
      <w:r w:rsidRPr="003474C4">
        <w:t>третьей стороной, если он определит, что третья сторона или любой из ее сотрудников, агентов, суб-консультантов, субподрядчиков, поставщиков услуг, просто поставщиков и/или их сотрудники, занимались запрещенной практикой во время проведения тендера по рассматриваемому контракту</w:t>
      </w:r>
    </w:p>
    <w:p w:rsidR="00FD0AFC" w:rsidRPr="003474C4" w:rsidRDefault="00000000">
      <w:pPr>
        <w:pStyle w:val="4"/>
        <w:numPr>
          <w:ilvl w:val="0"/>
          <w:numId w:val="1"/>
        </w:numPr>
        <w:tabs>
          <w:tab w:val="left" w:pos="918"/>
        </w:tabs>
        <w:spacing w:before="120"/>
        <w:ind w:left="918" w:hanging="328"/>
        <w:rPr>
          <w:rFonts w:ascii="Microsoft Sans Serif" w:hAnsi="Microsoft Sans Serif" w:cs="Microsoft Sans Serif"/>
        </w:rPr>
      </w:pPr>
      <w:r w:rsidRPr="003474C4">
        <w:rPr>
          <w:rFonts w:ascii="Microsoft Sans Serif" w:hAnsi="Microsoft Sans Serif" w:cs="Microsoft Sans Serif"/>
        </w:rPr>
        <w:t>Заявление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о</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закупке</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с</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нарушением</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процедур</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и/или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неправомочности</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расходов</w:t>
      </w:r>
    </w:p>
    <w:p w:rsidR="00FD0AFC" w:rsidRPr="003474C4" w:rsidRDefault="00000000">
      <w:pPr>
        <w:pStyle w:val="a6"/>
        <w:numPr>
          <w:ilvl w:val="0"/>
          <w:numId w:val="4"/>
        </w:numPr>
        <w:tabs>
          <w:tab w:val="left" w:pos="948"/>
          <w:tab w:val="left" w:pos="950"/>
        </w:tabs>
        <w:spacing w:before="121" w:line="244" w:lineRule="auto"/>
        <w:ind w:left="950" w:right="533" w:hanging="360"/>
        <w:jc w:val="both"/>
      </w:pPr>
      <w:r w:rsidRPr="003474C4">
        <w:t>Фонд может в любое время заявить о закупке с нарушением процедур и/или неправомочности</w:t>
      </w:r>
      <w:r w:rsidRPr="003474C4">
        <w:rPr>
          <w:spacing w:val="-4"/>
        </w:rPr>
        <w:t xml:space="preserve"> </w:t>
      </w:r>
      <w:r w:rsidRPr="003474C4">
        <w:t>любых</w:t>
      </w:r>
      <w:r w:rsidRPr="003474C4">
        <w:rPr>
          <w:spacing w:val="-4"/>
        </w:rPr>
        <w:t xml:space="preserve"> </w:t>
      </w:r>
      <w:r w:rsidRPr="003474C4">
        <w:t>расходов,</w:t>
      </w:r>
      <w:r w:rsidRPr="003474C4">
        <w:rPr>
          <w:spacing w:val="-4"/>
        </w:rPr>
        <w:t xml:space="preserve"> </w:t>
      </w:r>
      <w:r w:rsidRPr="003474C4">
        <w:t>связанных</w:t>
      </w:r>
      <w:r w:rsidRPr="003474C4">
        <w:rPr>
          <w:spacing w:val="-4"/>
        </w:rPr>
        <w:t xml:space="preserve"> </w:t>
      </w:r>
      <w:r w:rsidRPr="003474C4">
        <w:t>с</w:t>
      </w:r>
      <w:r w:rsidRPr="003474C4">
        <w:rPr>
          <w:spacing w:val="-4"/>
        </w:rPr>
        <w:t xml:space="preserve"> </w:t>
      </w:r>
      <w:r w:rsidRPr="003474C4">
        <w:t>процессом</w:t>
      </w:r>
      <w:r w:rsidRPr="003474C4">
        <w:rPr>
          <w:spacing w:val="-4"/>
        </w:rPr>
        <w:t xml:space="preserve"> </w:t>
      </w:r>
      <w:r w:rsidRPr="003474C4">
        <w:t>закупок</w:t>
      </w:r>
      <w:r w:rsidRPr="003474C4">
        <w:rPr>
          <w:spacing w:val="-8"/>
        </w:rPr>
        <w:t xml:space="preserve"> </w:t>
      </w:r>
      <w:r w:rsidRPr="003474C4">
        <w:t>или</w:t>
      </w:r>
      <w:r w:rsidRPr="003474C4">
        <w:rPr>
          <w:spacing w:val="-4"/>
        </w:rPr>
        <w:t xml:space="preserve"> </w:t>
      </w:r>
      <w:r w:rsidRPr="003474C4">
        <w:t>контрактом,</w:t>
      </w:r>
      <w:r w:rsidRPr="003474C4">
        <w:rPr>
          <w:spacing w:val="-3"/>
        </w:rPr>
        <w:t xml:space="preserve"> </w:t>
      </w:r>
      <w:r w:rsidRPr="003474C4">
        <w:t>если он определит, что третья сторона или представитель получателя вовлекались в запрещенную</w:t>
      </w:r>
      <w:r w:rsidRPr="003474C4">
        <w:rPr>
          <w:spacing w:val="-14"/>
        </w:rPr>
        <w:t xml:space="preserve"> </w:t>
      </w:r>
      <w:r w:rsidRPr="003474C4">
        <w:t>практику</w:t>
      </w:r>
      <w:r w:rsidRPr="003474C4">
        <w:rPr>
          <w:spacing w:val="-12"/>
        </w:rPr>
        <w:t xml:space="preserve"> </w:t>
      </w:r>
      <w:r w:rsidRPr="003474C4">
        <w:t>в</w:t>
      </w:r>
      <w:r w:rsidRPr="003474C4">
        <w:rPr>
          <w:spacing w:val="-10"/>
        </w:rPr>
        <w:t xml:space="preserve"> </w:t>
      </w:r>
      <w:r w:rsidRPr="003474C4">
        <w:t>связи</w:t>
      </w:r>
      <w:r w:rsidRPr="003474C4">
        <w:rPr>
          <w:spacing w:val="-13"/>
        </w:rPr>
        <w:t xml:space="preserve"> </w:t>
      </w:r>
      <w:r w:rsidRPr="003474C4">
        <w:t>с</w:t>
      </w:r>
      <w:r w:rsidRPr="003474C4">
        <w:rPr>
          <w:spacing w:val="-12"/>
        </w:rPr>
        <w:t xml:space="preserve"> </w:t>
      </w:r>
      <w:r w:rsidRPr="003474C4">
        <w:t>процессом</w:t>
      </w:r>
      <w:r w:rsidRPr="003474C4">
        <w:rPr>
          <w:spacing w:val="-13"/>
        </w:rPr>
        <w:t xml:space="preserve"> </w:t>
      </w:r>
      <w:r w:rsidRPr="003474C4">
        <w:t>закупок</w:t>
      </w:r>
      <w:r w:rsidRPr="003474C4">
        <w:rPr>
          <w:spacing w:val="-11"/>
        </w:rPr>
        <w:t xml:space="preserve"> </w:t>
      </w:r>
      <w:r w:rsidRPr="003474C4">
        <w:t>или</w:t>
      </w:r>
      <w:r w:rsidRPr="003474C4">
        <w:rPr>
          <w:spacing w:val="-11"/>
        </w:rPr>
        <w:t xml:space="preserve"> </w:t>
      </w:r>
      <w:r w:rsidRPr="003474C4">
        <w:t>контрактом,</w:t>
      </w:r>
      <w:r w:rsidRPr="003474C4">
        <w:rPr>
          <w:spacing w:val="-12"/>
        </w:rPr>
        <w:t xml:space="preserve"> </w:t>
      </w:r>
      <w:r w:rsidRPr="003474C4">
        <w:t>о</w:t>
      </w:r>
      <w:r w:rsidRPr="003474C4">
        <w:rPr>
          <w:spacing w:val="-12"/>
        </w:rPr>
        <w:t xml:space="preserve"> </w:t>
      </w:r>
      <w:r w:rsidRPr="003474C4">
        <w:t>котором</w:t>
      </w:r>
      <w:r w:rsidRPr="003474C4">
        <w:rPr>
          <w:spacing w:val="-13"/>
        </w:rPr>
        <w:t xml:space="preserve"> </w:t>
      </w:r>
      <w:r w:rsidRPr="003474C4">
        <w:t>идет</w:t>
      </w:r>
      <w:r w:rsidRPr="003474C4">
        <w:rPr>
          <w:spacing w:val="-13"/>
        </w:rPr>
        <w:t xml:space="preserve"> </w:t>
      </w:r>
      <w:r w:rsidRPr="003474C4">
        <w:t>речь, и</w:t>
      </w:r>
      <w:r w:rsidRPr="003474C4">
        <w:rPr>
          <w:spacing w:val="-3"/>
        </w:rPr>
        <w:t xml:space="preserve"> </w:t>
      </w:r>
      <w:r w:rsidRPr="003474C4">
        <w:t>что</w:t>
      </w:r>
      <w:r w:rsidRPr="003474C4">
        <w:rPr>
          <w:spacing w:val="-4"/>
        </w:rPr>
        <w:t xml:space="preserve"> </w:t>
      </w:r>
      <w:r w:rsidRPr="003474C4">
        <w:t>получатель</w:t>
      </w:r>
      <w:r w:rsidRPr="003474C4">
        <w:rPr>
          <w:spacing w:val="-4"/>
        </w:rPr>
        <w:t xml:space="preserve"> </w:t>
      </w:r>
      <w:r w:rsidRPr="003474C4">
        <w:t>не</w:t>
      </w:r>
      <w:r w:rsidRPr="003474C4">
        <w:rPr>
          <w:spacing w:val="-4"/>
        </w:rPr>
        <w:t xml:space="preserve"> </w:t>
      </w:r>
      <w:r w:rsidRPr="003474C4">
        <w:t>принял</w:t>
      </w:r>
      <w:r w:rsidRPr="003474C4">
        <w:rPr>
          <w:spacing w:val="-3"/>
        </w:rPr>
        <w:t xml:space="preserve"> </w:t>
      </w:r>
      <w:r w:rsidRPr="003474C4">
        <w:t>своевременных</w:t>
      </w:r>
      <w:r w:rsidRPr="003474C4">
        <w:rPr>
          <w:spacing w:val="-2"/>
        </w:rPr>
        <w:t xml:space="preserve"> </w:t>
      </w:r>
      <w:r w:rsidRPr="003474C4">
        <w:t>и</w:t>
      </w:r>
      <w:r w:rsidRPr="003474C4">
        <w:rPr>
          <w:spacing w:val="-6"/>
        </w:rPr>
        <w:t xml:space="preserve"> </w:t>
      </w:r>
      <w:r w:rsidRPr="003474C4">
        <w:t>надлежащих</w:t>
      </w:r>
      <w:r w:rsidRPr="003474C4">
        <w:rPr>
          <w:spacing w:val="-2"/>
        </w:rPr>
        <w:t xml:space="preserve"> </w:t>
      </w:r>
      <w:r w:rsidRPr="003474C4">
        <w:t>мер,</w:t>
      </w:r>
      <w:r w:rsidRPr="003474C4">
        <w:rPr>
          <w:spacing w:val="-3"/>
        </w:rPr>
        <w:t xml:space="preserve"> </w:t>
      </w:r>
      <w:r w:rsidRPr="003474C4">
        <w:t>удовлетворительных</w:t>
      </w:r>
      <w:r w:rsidRPr="003474C4">
        <w:rPr>
          <w:spacing w:val="-4"/>
        </w:rPr>
        <w:t xml:space="preserve"> </w:t>
      </w:r>
      <w:r w:rsidRPr="003474C4">
        <w:t>для Фонда, для устранения</w:t>
      </w:r>
      <w:r w:rsidRPr="003474C4">
        <w:rPr>
          <w:spacing w:val="-1"/>
        </w:rPr>
        <w:t xml:space="preserve"> </w:t>
      </w:r>
      <w:r w:rsidRPr="003474C4">
        <w:t>такой практики, когда такие практики имели место.</w:t>
      </w:r>
    </w:p>
    <w:p w:rsidR="00FD0AFC" w:rsidRPr="003474C4" w:rsidRDefault="00000000">
      <w:pPr>
        <w:pStyle w:val="4"/>
        <w:numPr>
          <w:ilvl w:val="0"/>
          <w:numId w:val="1"/>
        </w:numPr>
        <w:tabs>
          <w:tab w:val="left" w:pos="979"/>
        </w:tabs>
        <w:spacing w:before="109"/>
        <w:ind w:left="979" w:hanging="389"/>
        <w:rPr>
          <w:rFonts w:ascii="Microsoft Sans Serif" w:hAnsi="Microsoft Sans Serif" w:cs="Microsoft Sans Serif"/>
        </w:rPr>
      </w:pPr>
      <w:r w:rsidRPr="003474C4">
        <w:rPr>
          <w:rFonts w:ascii="Microsoft Sans Serif" w:hAnsi="Microsoft Sans Serif" w:cs="Microsoft Sans Serif"/>
        </w:rPr>
        <w:t>Приостановление</w:t>
      </w:r>
      <w:r w:rsidRPr="003474C4">
        <w:rPr>
          <w:rFonts w:ascii="Microsoft Sans Serif" w:hAnsi="Microsoft Sans Serif" w:cs="Microsoft Sans Serif"/>
          <w:spacing w:val="-14"/>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аннулирование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кредита</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гранта</w:t>
      </w:r>
    </w:p>
    <w:p w:rsidR="00FD0AFC" w:rsidRPr="003474C4" w:rsidRDefault="00000000">
      <w:pPr>
        <w:pStyle w:val="a6"/>
        <w:numPr>
          <w:ilvl w:val="0"/>
          <w:numId w:val="4"/>
        </w:numPr>
        <w:tabs>
          <w:tab w:val="left" w:pos="948"/>
          <w:tab w:val="left" w:pos="950"/>
        </w:tabs>
        <w:spacing w:before="119" w:line="244" w:lineRule="auto"/>
        <w:ind w:left="950" w:right="535" w:hanging="360"/>
        <w:jc w:val="both"/>
      </w:pPr>
      <w:r w:rsidRPr="003474C4">
        <w:t>Если Фонд определит, что получатель не принял своевременных и надлежащих мер, удовлетворительных для Фонда, по устранению запрещенной практики, когда таковая имела место, то Фонд может приостановить или отменить, полностью или частично, кредит или грант, затрагиваемые такой практикой.</w:t>
      </w:r>
    </w:p>
    <w:sectPr w:rsidR="00FD0AFC" w:rsidRPr="003474C4">
      <w:pgSz w:w="11900" w:h="16820"/>
      <w:pgMar w:top="1620" w:right="425" w:bottom="1100" w:left="708" w:header="709"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16C" w:rsidRDefault="0093116C">
      <w:r>
        <w:separator/>
      </w:r>
    </w:p>
  </w:endnote>
  <w:endnote w:type="continuationSeparator" w:id="0">
    <w:p w:rsidR="0093116C" w:rsidRDefault="0093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AA" w:rsidRDefault="0037467C" w:rsidP="008029AA">
    <w:pPr>
      <w:pStyle w:val="a3"/>
      <w:spacing w:before="25"/>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638175</wp:posOffset>
              </wp:positionH>
              <wp:positionV relativeFrom="page">
                <wp:posOffset>9984415</wp:posOffset>
              </wp:positionV>
              <wp:extent cx="2352675" cy="4572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457200"/>
                      </a:xfrm>
                      <a:prstGeom prst="rect">
                        <a:avLst/>
                      </a:prstGeom>
                    </wps:spPr>
                    <wps:txbx>
                      <w:txbxContent>
                        <w:p w:rsidR="0037467C" w:rsidRDefault="0037467C" w:rsidP="0037467C">
                          <w:pPr>
                            <w:spacing w:before="15"/>
                            <w:ind w:left="20"/>
                            <w:rPr>
                              <w:rFonts w:ascii="Arial" w:hAnsi="Arial"/>
                              <w:b/>
                              <w:sz w:val="16"/>
                            </w:rPr>
                          </w:pPr>
                          <w:r>
                            <w:rPr>
                              <w:sz w:val="16"/>
                            </w:rPr>
                            <w:t>№:</w:t>
                          </w:r>
                          <w:r>
                            <w:rPr>
                              <w:spacing w:val="3"/>
                              <w:sz w:val="16"/>
                            </w:rPr>
                            <w:t xml:space="preserve"> </w:t>
                          </w:r>
                          <w:r w:rsidR="00AF6721" w:rsidRPr="00AF6721">
                            <w:rPr>
                              <w:rFonts w:ascii="Arial" w:hAnsi="Arial"/>
                              <w:b/>
                              <w:sz w:val="16"/>
                              <w:lang w:val="en-US"/>
                            </w:rPr>
                            <w:t>RRPCP-ADAPT-GN-GOODS-0</w:t>
                          </w:r>
                          <w:r w:rsidR="00C45217">
                            <w:rPr>
                              <w:rFonts w:ascii="Arial" w:hAnsi="Arial"/>
                              <w:b/>
                              <w:sz w:val="16"/>
                              <w:lang w:val="en-US"/>
                            </w:rPr>
                            <w:t>4</w:t>
                          </w:r>
                          <w:r w:rsidR="00AF6721" w:rsidRPr="00AF6721">
                            <w:rPr>
                              <w:rFonts w:ascii="Arial" w:hAnsi="Arial"/>
                              <w:b/>
                              <w:sz w:val="16"/>
                              <w:lang w:val="en-US"/>
                            </w:rPr>
                            <w:t>-2026</w:t>
                          </w:r>
                        </w:p>
                        <w:p w:rsidR="00FD0AFC" w:rsidRDefault="00FD0AFC">
                          <w:pPr>
                            <w:spacing w:before="15"/>
                            <w:ind w:left="20"/>
                            <w:rPr>
                              <w:rFonts w:ascii="Arial" w:hAnsi="Arial"/>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0.25pt;margin-top:786.15pt;width:185.25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" filled="f" stroked="f">
              <v:textbox inset="0,0,0,0">
                <w:txbxContent>
                  <w:p w:rsidR="0037467C" w:rsidRDefault="0037467C" w:rsidP="0037467C">
                    <w:pPr>
                      <w:spacing w:before="15"/>
                      <w:ind w:left="20"/>
                      <w:rPr>
                        <w:rFonts w:ascii="Arial" w:hAnsi="Arial"/>
                        <w:b/>
                        <w:sz w:val="16"/>
                      </w:rPr>
                    </w:pPr>
                    <w:r>
                      <w:rPr>
                        <w:sz w:val="16"/>
                      </w:rPr>
                      <w:t>№:</w:t>
                    </w:r>
                    <w:r>
                      <w:rPr>
                        <w:spacing w:val="3"/>
                        <w:sz w:val="16"/>
                      </w:rPr>
                      <w:t xml:space="preserve"> </w:t>
                    </w:r>
                    <w:r w:rsidR="00AF6721" w:rsidRPr="00AF6721">
                      <w:rPr>
                        <w:rFonts w:ascii="Arial" w:hAnsi="Arial"/>
                        <w:b/>
                        <w:sz w:val="16"/>
                        <w:lang w:val="en-US"/>
                      </w:rPr>
                      <w:t>RRPCP-ADAPT-GN-GOODS-0</w:t>
                    </w:r>
                    <w:r w:rsidR="00C45217">
                      <w:rPr>
                        <w:rFonts w:ascii="Arial" w:hAnsi="Arial"/>
                        <w:b/>
                        <w:sz w:val="16"/>
                        <w:lang w:val="en-US"/>
                      </w:rPr>
                      <w:t>4</w:t>
                    </w:r>
                    <w:r w:rsidR="00AF6721" w:rsidRPr="00AF6721">
                      <w:rPr>
                        <w:rFonts w:ascii="Arial" w:hAnsi="Arial"/>
                        <w:b/>
                        <w:sz w:val="16"/>
                        <w:lang w:val="en-US"/>
                      </w:rPr>
                      <w:t>-2026</w:t>
                    </w:r>
                  </w:p>
                  <w:p w:rsidR="00FD0AFC" w:rsidRDefault="00FD0AFC">
                    <w:pPr>
                      <w:spacing w:before="15"/>
                      <w:ind w:left="20"/>
                      <w:rPr>
                        <w:rFonts w:ascii="Arial" w:hAnsi="Arial"/>
                        <w:b/>
                        <w:sz w:val="16"/>
                      </w:rPr>
                    </w:pPr>
                  </w:p>
                </w:txbxContent>
              </v:textbox>
              <w10:wrap anchorx="page" anchory="page"/>
            </v:shape>
          </w:pict>
        </mc:Fallback>
      </mc:AlternateContent>
    </w:r>
  </w:p>
  <w:p w:rsidR="00FD0AFC" w:rsidRDefault="003C0EE1">
    <w:pPr>
      <w:pStyle w:val="a3"/>
      <w:spacing w:line="14" w:lineRule="auto"/>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6042405</wp:posOffset>
              </wp:positionH>
              <wp:positionV relativeFrom="page">
                <wp:posOffset>9872492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id="Textbox 6" o:spid="_x0000_s1027" type="#_x0000_t202" style="position:absolute;margin-left:475.8pt;margin-top:777.35pt;width: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" filled="f" stroked="f">
              <v:textbox inset="0,0,0,0">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AF6721">
    <w:pPr>
      <w:pStyle w:val="a3"/>
      <w:spacing w:line="14" w:lineRule="auto"/>
      <w:jc w:val="left"/>
      <w:rPr>
        <w:sz w:val="20"/>
      </w:rPr>
    </w:pPr>
    <w:r>
      <w:rPr>
        <w:noProof/>
        <w:sz w:val="20"/>
      </w:rPr>
      <mc:AlternateContent>
        <mc:Choice Requires="wps">
          <w:drawing>
            <wp:anchor distT="0" distB="0" distL="0" distR="0" simplePos="0" relativeHeight="487165440" behindDoc="1" locked="0" layoutInCell="1" allowOverlap="1">
              <wp:simplePos x="0" y="0"/>
              <wp:positionH relativeFrom="page">
                <wp:posOffset>627321</wp:posOffset>
              </wp:positionH>
              <wp:positionV relativeFrom="page">
                <wp:posOffset>10100929</wp:posOffset>
              </wp:positionV>
              <wp:extent cx="2105246" cy="15948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246" cy="159489"/>
                      </a:xfrm>
                      <a:prstGeom prst="rect">
                        <a:avLst/>
                      </a:prstGeom>
                    </wps:spPr>
                    <wps:txbx>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8D0B27">
                            <w:rPr>
                              <w:rFonts w:ascii="Arial" w:hAnsi="Arial"/>
                              <w:b/>
                              <w:sz w:val="16"/>
                            </w:rPr>
                            <w:t>4</w:t>
                          </w:r>
                          <w:r w:rsidRPr="00AF6721">
                            <w:rPr>
                              <w:rFonts w:ascii="Arial" w:hAnsi="Arial"/>
                              <w:b/>
                              <w:sz w:val="16"/>
                              <w:lang w:val="en-US"/>
                            </w:rPr>
                            <w:t>-2026</w:t>
                          </w:r>
                        </w:p>
                        <w:p w:rsidR="00FD0AFC" w:rsidRDefault="00FD0AFC">
                          <w:pPr>
                            <w:spacing w:before="15"/>
                            <w:ind w:left="20"/>
                            <w:rPr>
                              <w:rFonts w:ascii="Arial" w:hAnsi="Arial"/>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2" o:spid="_x0000_s1028" type="#_x0000_t202" style="position:absolute;margin-left:49.4pt;margin-top:795.35pt;width:165.75pt;height:12.55pt;z-index:-1615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" filled="f" stroked="f">
              <v:textbox inset="0,0,0,0">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8D0B27">
                      <w:rPr>
                        <w:rFonts w:ascii="Arial" w:hAnsi="Arial"/>
                        <w:b/>
                        <w:sz w:val="16"/>
                      </w:rPr>
                      <w:t>4</w:t>
                    </w:r>
                    <w:r w:rsidRPr="00AF6721">
                      <w:rPr>
                        <w:rFonts w:ascii="Arial" w:hAnsi="Arial"/>
                        <w:b/>
                        <w:sz w:val="16"/>
                        <w:lang w:val="en-US"/>
                      </w:rPr>
                      <w:t>-2026</w:t>
                    </w:r>
                  </w:p>
                  <w:p w:rsidR="00FD0AFC" w:rsidRDefault="00FD0AFC">
                    <w:pPr>
                      <w:spacing w:before="15"/>
                      <w:ind w:left="20"/>
                      <w:rPr>
                        <w:rFonts w:ascii="Arial" w:hAnsi="Arial"/>
                        <w:b/>
                        <w:sz w:val="16"/>
                      </w:rPr>
                    </w:pP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simplePos x="0" y="0"/>
              <wp:positionH relativeFrom="page">
                <wp:posOffset>6011417</wp:posOffset>
              </wp:positionH>
              <wp:positionV relativeFrom="page">
                <wp:posOffset>9872492</wp:posOffset>
              </wp:positionV>
              <wp:extent cx="17653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wps:txbx>
                    <wps:bodyPr wrap="square" lIns="0" tIns="0" rIns="0" bIns="0" rtlCol="0">
                      <a:noAutofit/>
                    </wps:bodyPr>
                  </wps:wsp>
                </a:graphicData>
              </a:graphic>
            </wp:anchor>
          </w:drawing>
        </mc:Choice>
        <mc:Fallback>
          <w:pict>
            <v:shape id="Textbox 31" o:spid="_x0000_s1029" type="#_x0000_t202" style="position:absolute;margin-left:473.35pt;margin-top:777.35pt;width:13.9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JLlwEAACEDAAAOAAAAZHJzL2Uyb0RvYy54bWysUl9v0zAQf0fiO1h+p0lXsU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" filled="f" stroked="f">
              <v:textbox inset="0,0,0,0">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6976" behindDoc="1" locked="0" layoutInCell="1" allowOverlap="1">
              <wp:simplePos x="0" y="0"/>
              <wp:positionH relativeFrom="page">
                <wp:posOffset>631951</wp:posOffset>
              </wp:positionH>
              <wp:positionV relativeFrom="page">
                <wp:posOffset>9959360</wp:posOffset>
              </wp:positionV>
              <wp:extent cx="2383790" cy="139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139700"/>
                      </a:xfrm>
                      <a:prstGeom prst="rect">
                        <a:avLst/>
                      </a:prstGeom>
                    </wps:spPr>
                    <wps:txbx>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8D0B27">
                            <w:rPr>
                              <w:rFonts w:ascii="Arial" w:hAnsi="Arial"/>
                              <w:b/>
                              <w:sz w:val="16"/>
                            </w:rPr>
                            <w:t>4</w:t>
                          </w:r>
                          <w:r w:rsidRPr="00AF6721">
                            <w:rPr>
                              <w:rFonts w:ascii="Arial" w:hAnsi="Arial"/>
                              <w:b/>
                              <w:sz w:val="16"/>
                              <w:lang w:val="en-US"/>
                            </w:rPr>
                            <w:t>-2026</w:t>
                          </w:r>
                        </w:p>
                        <w:p w:rsidR="00FD0AFC" w:rsidRPr="008029AA" w:rsidRDefault="00FD0AFC">
                          <w:pPr>
                            <w:spacing w:before="15"/>
                            <w:ind w:left="20"/>
                            <w:rPr>
                              <w:rFonts w:ascii="Arial MT" w:hAnsi="Arial MT"/>
                              <w:sz w:val="16"/>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0" type="#_x0000_t202" style="position:absolute;margin-left:49.75pt;margin-top:784.2pt;width:187.7pt;height:11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" filled="f" stroked="f">
              <v:textbox inset="0,0,0,0">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8D0B27">
                      <w:rPr>
                        <w:rFonts w:ascii="Arial" w:hAnsi="Arial"/>
                        <w:b/>
                        <w:sz w:val="16"/>
                      </w:rPr>
                      <w:t>4</w:t>
                    </w:r>
                    <w:r w:rsidRPr="00AF6721">
                      <w:rPr>
                        <w:rFonts w:ascii="Arial" w:hAnsi="Arial"/>
                        <w:b/>
                        <w:sz w:val="16"/>
                        <w:lang w:val="en-US"/>
                      </w:rPr>
                      <w:t>-2026</w:t>
                    </w:r>
                  </w:p>
                  <w:p w:rsidR="00FD0AFC" w:rsidRPr="008029AA" w:rsidRDefault="00FD0AFC">
                    <w:pPr>
                      <w:spacing w:before="15"/>
                      <w:ind w:left="20"/>
                      <w:rPr>
                        <w:rFonts w:ascii="Arial MT" w:hAnsi="Arial MT"/>
                        <w:sz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16C" w:rsidRDefault="0093116C">
      <w:r>
        <w:separator/>
      </w:r>
    </w:p>
  </w:footnote>
  <w:footnote w:type="continuationSeparator" w:id="0">
    <w:p w:rsidR="0093116C" w:rsidRDefault="0093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083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13D1FA" id="Graphic 1" o:spid="_x0000_s1026" style="position:absolute;margin-left:28pt;margin-top:35.45pt;width:540.85pt;height:28.3pt;z-index:-1615564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134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4F25807C" id="Graphic 2" o:spid="_x0000_s1026" style="position:absolute;margin-left:28pt;margin-top:67.75pt;width:540.85pt;height:14.15pt;z-index:-1615513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394334</wp:posOffset>
              </wp:positionH>
              <wp:positionV relativeFrom="page">
                <wp:posOffset>450215</wp:posOffset>
              </wp:positionV>
              <wp:extent cx="6868795" cy="359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DCEABF" id="Graphic 4" o:spid="_x0000_s1026" style="position:absolute;margin-left:31.05pt;margin-top:35.45pt;width:540.8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394334</wp:posOffset>
              </wp:positionH>
              <wp:positionV relativeFrom="page">
                <wp:posOffset>860425</wp:posOffset>
              </wp:positionV>
              <wp:extent cx="6868795" cy="179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2EEFD05" id="Graphic 5" o:spid="_x0000_s1026" style="position:absolute;margin-left:31.05pt;margin-top:67.75pt;width:540.8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" path="m6868795,l,,,179704r6868795,l6868795,xe" fillcolor="#92d05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583D01">
    <w:pPr>
      <w:pStyle w:val="a3"/>
      <w:spacing w:line="14" w:lineRule="auto"/>
      <w:jc w:val="left"/>
      <w:rPr>
        <w:sz w:val="20"/>
      </w:rPr>
    </w:pPr>
    <w:r>
      <w:rPr>
        <w:noProof/>
        <w:sz w:val="20"/>
      </w:rPr>
      <mc:AlternateContent>
        <mc:Choice Requires="wps">
          <w:drawing>
            <wp:anchor distT="0" distB="0" distL="0" distR="0" simplePos="0" relativeHeight="487163904" behindDoc="1" locked="0" layoutInCell="1" allowOverlap="1">
              <wp:simplePos x="0" y="0"/>
              <wp:positionH relativeFrom="margin">
                <wp:posOffset>-2133666</wp:posOffset>
              </wp:positionH>
              <wp:positionV relativeFrom="page">
                <wp:posOffset>487746</wp:posOffset>
              </wp:positionV>
              <wp:extent cx="12339376" cy="359410"/>
              <wp:effectExtent l="0" t="0" r="5080" b="254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9376"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3917924" id="Graphic 29" o:spid="_x0000_s1026" style="position:absolute;margin-left:-168pt;margin-top:38.4pt;width:971.6pt;height:28.3pt;z-index:-1615257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" path="m6868795,l,,,359409r6868795,l6868795,xe" fillcolor="#1f3670" stroked="f">
              <v:path arrowok="t"/>
              <w10:wrap anchorx="margin" anchory="page"/>
            </v:shape>
          </w:pict>
        </mc:Fallback>
      </mc:AlternateContent>
    </w:r>
    <w:r w:rsidR="00571DA9">
      <w:rPr>
        <w:noProof/>
        <w:sz w:val="20"/>
      </w:rPr>
      <mc:AlternateContent>
        <mc:Choice Requires="wps">
          <w:drawing>
            <wp:anchor distT="0" distB="0" distL="0" distR="0" simplePos="0" relativeHeight="487164416" behindDoc="1" locked="0" layoutInCell="1" allowOverlap="1">
              <wp:simplePos x="0" y="0"/>
              <wp:positionH relativeFrom="page">
                <wp:align>right</wp:align>
              </wp:positionH>
              <wp:positionV relativeFrom="page">
                <wp:posOffset>874206</wp:posOffset>
              </wp:positionV>
              <wp:extent cx="10691446" cy="251208"/>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46" cy="251208"/>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B927" id="Graphic 30" o:spid="_x0000_s1026" style="position:absolute;margin-left:790.65pt;margin-top:68.85pt;width:841.85pt;height:19.8pt;z-index:-16152064;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" path="m6868795,l,,,179704r6868795,l6868795,xe" fillcolor="#92d050"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595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1E62E5EC" id="Graphic 34" o:spid="_x0000_s1026" style="position:absolute;margin-left:28pt;margin-top:35.45pt;width:540.85pt;height:28.3pt;z-index:-1615052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3FB8381" id="Graphic 35" o:spid="_x0000_s1026" style="position:absolute;margin-left:28pt;margin-top:67.75pt;width:540.85pt;height:14.15pt;z-index:-1615001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B0"/>
    <w:multiLevelType w:val="hybridMultilevel"/>
    <w:tmpl w:val="A18CF3E4"/>
    <w:lvl w:ilvl="0" w:tplc="1F543942">
      <w:start w:val="1"/>
      <w:numFmt w:val="decimal"/>
      <w:lvlText w:val="%1."/>
      <w:lvlJc w:val="left"/>
      <w:pPr>
        <w:ind w:left="666" w:hanging="360"/>
      </w:pPr>
      <w:rPr>
        <w:rFonts w:hint="default"/>
        <w:lang w:val="ru-KG"/>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 w15:restartNumberingAfterBreak="0">
    <w:nsid w:val="010078F6"/>
    <w:multiLevelType w:val="hybridMultilevel"/>
    <w:tmpl w:val="6AAA6544"/>
    <w:lvl w:ilvl="0" w:tplc="58B68F5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70BC7FB2">
      <w:numFmt w:val="bullet"/>
      <w:lvlText w:val="•"/>
      <w:lvlJc w:val="left"/>
      <w:pPr>
        <w:ind w:left="1850" w:hanging="269"/>
      </w:pPr>
      <w:rPr>
        <w:rFonts w:hint="default"/>
        <w:lang w:val="ru-RU" w:eastAsia="en-US" w:bidi="ar-SA"/>
      </w:rPr>
    </w:lvl>
    <w:lvl w:ilvl="2" w:tplc="3E7C70CA">
      <w:numFmt w:val="bullet"/>
      <w:lvlText w:val="•"/>
      <w:lvlJc w:val="left"/>
      <w:pPr>
        <w:ind w:left="2841" w:hanging="269"/>
      </w:pPr>
      <w:rPr>
        <w:rFonts w:hint="default"/>
        <w:lang w:val="ru-RU" w:eastAsia="en-US" w:bidi="ar-SA"/>
      </w:rPr>
    </w:lvl>
    <w:lvl w:ilvl="3" w:tplc="55AE6E04">
      <w:numFmt w:val="bullet"/>
      <w:lvlText w:val="•"/>
      <w:lvlJc w:val="left"/>
      <w:pPr>
        <w:ind w:left="3831" w:hanging="269"/>
      </w:pPr>
      <w:rPr>
        <w:rFonts w:hint="default"/>
        <w:lang w:val="ru-RU" w:eastAsia="en-US" w:bidi="ar-SA"/>
      </w:rPr>
    </w:lvl>
    <w:lvl w:ilvl="4" w:tplc="1B060EF0">
      <w:numFmt w:val="bullet"/>
      <w:lvlText w:val="•"/>
      <w:lvlJc w:val="left"/>
      <w:pPr>
        <w:ind w:left="4822" w:hanging="269"/>
      </w:pPr>
      <w:rPr>
        <w:rFonts w:hint="default"/>
        <w:lang w:val="ru-RU" w:eastAsia="en-US" w:bidi="ar-SA"/>
      </w:rPr>
    </w:lvl>
    <w:lvl w:ilvl="5" w:tplc="5A12CD18">
      <w:numFmt w:val="bullet"/>
      <w:lvlText w:val="•"/>
      <w:lvlJc w:val="left"/>
      <w:pPr>
        <w:ind w:left="5813" w:hanging="269"/>
      </w:pPr>
      <w:rPr>
        <w:rFonts w:hint="default"/>
        <w:lang w:val="ru-RU" w:eastAsia="en-US" w:bidi="ar-SA"/>
      </w:rPr>
    </w:lvl>
    <w:lvl w:ilvl="6" w:tplc="9C3E7842">
      <w:numFmt w:val="bullet"/>
      <w:lvlText w:val="•"/>
      <w:lvlJc w:val="left"/>
      <w:pPr>
        <w:ind w:left="6803" w:hanging="269"/>
      </w:pPr>
      <w:rPr>
        <w:rFonts w:hint="default"/>
        <w:lang w:val="ru-RU" w:eastAsia="en-US" w:bidi="ar-SA"/>
      </w:rPr>
    </w:lvl>
    <w:lvl w:ilvl="7" w:tplc="0CAEDC16">
      <w:numFmt w:val="bullet"/>
      <w:lvlText w:val="•"/>
      <w:lvlJc w:val="left"/>
      <w:pPr>
        <w:ind w:left="7794" w:hanging="269"/>
      </w:pPr>
      <w:rPr>
        <w:rFonts w:hint="default"/>
        <w:lang w:val="ru-RU" w:eastAsia="en-US" w:bidi="ar-SA"/>
      </w:rPr>
    </w:lvl>
    <w:lvl w:ilvl="8" w:tplc="C5640BFE">
      <w:numFmt w:val="bullet"/>
      <w:lvlText w:val="•"/>
      <w:lvlJc w:val="left"/>
      <w:pPr>
        <w:ind w:left="8784" w:hanging="269"/>
      </w:pPr>
      <w:rPr>
        <w:rFonts w:hint="default"/>
        <w:lang w:val="ru-RU" w:eastAsia="en-US" w:bidi="ar-SA"/>
      </w:rPr>
    </w:lvl>
  </w:abstractNum>
  <w:abstractNum w:abstractNumId="2" w15:restartNumberingAfterBreak="0">
    <w:nsid w:val="01BE08A6"/>
    <w:multiLevelType w:val="hybridMultilevel"/>
    <w:tmpl w:val="078E1D96"/>
    <w:lvl w:ilvl="0" w:tplc="6758228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EC203328">
      <w:numFmt w:val="bullet"/>
      <w:lvlText w:val="•"/>
      <w:lvlJc w:val="left"/>
      <w:pPr>
        <w:ind w:left="1850" w:hanging="269"/>
      </w:pPr>
      <w:rPr>
        <w:rFonts w:hint="default"/>
        <w:lang w:val="ru-RU" w:eastAsia="en-US" w:bidi="ar-SA"/>
      </w:rPr>
    </w:lvl>
    <w:lvl w:ilvl="2" w:tplc="E65AC47A">
      <w:numFmt w:val="bullet"/>
      <w:lvlText w:val="•"/>
      <w:lvlJc w:val="left"/>
      <w:pPr>
        <w:ind w:left="2841" w:hanging="269"/>
      </w:pPr>
      <w:rPr>
        <w:rFonts w:hint="default"/>
        <w:lang w:val="ru-RU" w:eastAsia="en-US" w:bidi="ar-SA"/>
      </w:rPr>
    </w:lvl>
    <w:lvl w:ilvl="3" w:tplc="F8183512">
      <w:numFmt w:val="bullet"/>
      <w:lvlText w:val="•"/>
      <w:lvlJc w:val="left"/>
      <w:pPr>
        <w:ind w:left="3831" w:hanging="269"/>
      </w:pPr>
      <w:rPr>
        <w:rFonts w:hint="default"/>
        <w:lang w:val="ru-RU" w:eastAsia="en-US" w:bidi="ar-SA"/>
      </w:rPr>
    </w:lvl>
    <w:lvl w:ilvl="4" w:tplc="70B40B46">
      <w:numFmt w:val="bullet"/>
      <w:lvlText w:val="•"/>
      <w:lvlJc w:val="left"/>
      <w:pPr>
        <w:ind w:left="4822" w:hanging="269"/>
      </w:pPr>
      <w:rPr>
        <w:rFonts w:hint="default"/>
        <w:lang w:val="ru-RU" w:eastAsia="en-US" w:bidi="ar-SA"/>
      </w:rPr>
    </w:lvl>
    <w:lvl w:ilvl="5" w:tplc="FD4A88B4">
      <w:numFmt w:val="bullet"/>
      <w:lvlText w:val="•"/>
      <w:lvlJc w:val="left"/>
      <w:pPr>
        <w:ind w:left="5813" w:hanging="269"/>
      </w:pPr>
      <w:rPr>
        <w:rFonts w:hint="default"/>
        <w:lang w:val="ru-RU" w:eastAsia="en-US" w:bidi="ar-SA"/>
      </w:rPr>
    </w:lvl>
    <w:lvl w:ilvl="6" w:tplc="06F2D948">
      <w:numFmt w:val="bullet"/>
      <w:lvlText w:val="•"/>
      <w:lvlJc w:val="left"/>
      <w:pPr>
        <w:ind w:left="6803" w:hanging="269"/>
      </w:pPr>
      <w:rPr>
        <w:rFonts w:hint="default"/>
        <w:lang w:val="ru-RU" w:eastAsia="en-US" w:bidi="ar-SA"/>
      </w:rPr>
    </w:lvl>
    <w:lvl w:ilvl="7" w:tplc="1E8C60D0">
      <w:numFmt w:val="bullet"/>
      <w:lvlText w:val="•"/>
      <w:lvlJc w:val="left"/>
      <w:pPr>
        <w:ind w:left="7794" w:hanging="269"/>
      </w:pPr>
      <w:rPr>
        <w:rFonts w:hint="default"/>
        <w:lang w:val="ru-RU" w:eastAsia="en-US" w:bidi="ar-SA"/>
      </w:rPr>
    </w:lvl>
    <w:lvl w:ilvl="8" w:tplc="72BC39BC">
      <w:numFmt w:val="bullet"/>
      <w:lvlText w:val="•"/>
      <w:lvlJc w:val="left"/>
      <w:pPr>
        <w:ind w:left="8784" w:hanging="269"/>
      </w:pPr>
      <w:rPr>
        <w:rFonts w:hint="default"/>
        <w:lang w:val="ru-RU" w:eastAsia="en-US" w:bidi="ar-SA"/>
      </w:rPr>
    </w:lvl>
  </w:abstractNum>
  <w:abstractNum w:abstractNumId="3" w15:restartNumberingAfterBreak="0">
    <w:nsid w:val="095A7967"/>
    <w:multiLevelType w:val="hybridMultilevel"/>
    <w:tmpl w:val="5AA85A04"/>
    <w:lvl w:ilvl="0" w:tplc="BB566558">
      <w:start w:val="1"/>
      <w:numFmt w:val="upperRoman"/>
      <w:lvlText w:val="%1."/>
      <w:lvlJc w:val="left"/>
      <w:pPr>
        <w:ind w:left="492" w:hanging="186"/>
      </w:pPr>
      <w:rPr>
        <w:rFonts w:ascii="Arial" w:eastAsia="Arial" w:hAnsi="Arial" w:cs="Arial" w:hint="default"/>
        <w:b/>
        <w:bCs/>
        <w:i w:val="0"/>
        <w:iCs w:val="0"/>
        <w:spacing w:val="0"/>
        <w:w w:val="100"/>
        <w:sz w:val="22"/>
        <w:szCs w:val="22"/>
        <w:lang w:val="ru-RU" w:eastAsia="en-US" w:bidi="ar-SA"/>
      </w:rPr>
    </w:lvl>
    <w:lvl w:ilvl="1" w:tplc="4B929DC2">
      <w:start w:val="1"/>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86607EAC">
      <w:numFmt w:val="bullet"/>
      <w:lvlText w:val="•"/>
      <w:lvlJc w:val="left"/>
      <w:pPr>
        <w:ind w:left="2049" w:hanging="360"/>
      </w:pPr>
      <w:rPr>
        <w:rFonts w:hint="default"/>
        <w:lang w:val="ru-RU" w:eastAsia="en-US" w:bidi="ar-SA"/>
      </w:rPr>
    </w:lvl>
    <w:lvl w:ilvl="3" w:tplc="1F4E3570">
      <w:numFmt w:val="bullet"/>
      <w:lvlText w:val="•"/>
      <w:lvlJc w:val="left"/>
      <w:pPr>
        <w:ind w:left="3139" w:hanging="360"/>
      </w:pPr>
      <w:rPr>
        <w:rFonts w:hint="default"/>
        <w:lang w:val="ru-RU" w:eastAsia="en-US" w:bidi="ar-SA"/>
      </w:rPr>
    </w:lvl>
    <w:lvl w:ilvl="4" w:tplc="9496ED86">
      <w:numFmt w:val="bullet"/>
      <w:lvlText w:val="•"/>
      <w:lvlJc w:val="left"/>
      <w:pPr>
        <w:ind w:left="4228" w:hanging="360"/>
      </w:pPr>
      <w:rPr>
        <w:rFonts w:hint="default"/>
        <w:lang w:val="ru-RU" w:eastAsia="en-US" w:bidi="ar-SA"/>
      </w:rPr>
    </w:lvl>
    <w:lvl w:ilvl="5" w:tplc="DBC80914">
      <w:numFmt w:val="bullet"/>
      <w:lvlText w:val="•"/>
      <w:lvlJc w:val="left"/>
      <w:pPr>
        <w:ind w:left="5318" w:hanging="360"/>
      </w:pPr>
      <w:rPr>
        <w:rFonts w:hint="default"/>
        <w:lang w:val="ru-RU" w:eastAsia="en-US" w:bidi="ar-SA"/>
      </w:rPr>
    </w:lvl>
    <w:lvl w:ilvl="6" w:tplc="C77EB3FC">
      <w:numFmt w:val="bullet"/>
      <w:lvlText w:val="•"/>
      <w:lvlJc w:val="left"/>
      <w:pPr>
        <w:ind w:left="6407" w:hanging="360"/>
      </w:pPr>
      <w:rPr>
        <w:rFonts w:hint="default"/>
        <w:lang w:val="ru-RU" w:eastAsia="en-US" w:bidi="ar-SA"/>
      </w:rPr>
    </w:lvl>
    <w:lvl w:ilvl="7" w:tplc="3B243B2C">
      <w:numFmt w:val="bullet"/>
      <w:lvlText w:val="•"/>
      <w:lvlJc w:val="left"/>
      <w:pPr>
        <w:ind w:left="7497" w:hanging="360"/>
      </w:pPr>
      <w:rPr>
        <w:rFonts w:hint="default"/>
        <w:lang w:val="ru-RU" w:eastAsia="en-US" w:bidi="ar-SA"/>
      </w:rPr>
    </w:lvl>
    <w:lvl w:ilvl="8" w:tplc="75606712">
      <w:numFmt w:val="bullet"/>
      <w:lvlText w:val="•"/>
      <w:lvlJc w:val="left"/>
      <w:pPr>
        <w:ind w:left="8587" w:hanging="360"/>
      </w:pPr>
      <w:rPr>
        <w:rFonts w:hint="default"/>
        <w:lang w:val="ru-RU" w:eastAsia="en-US" w:bidi="ar-SA"/>
      </w:rPr>
    </w:lvl>
  </w:abstractNum>
  <w:abstractNum w:abstractNumId="4" w15:restartNumberingAfterBreak="0">
    <w:nsid w:val="09DF668E"/>
    <w:multiLevelType w:val="hybridMultilevel"/>
    <w:tmpl w:val="3EF81250"/>
    <w:lvl w:ilvl="0" w:tplc="E42C0E9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51605EA">
      <w:numFmt w:val="bullet"/>
      <w:lvlText w:val="•"/>
      <w:lvlJc w:val="left"/>
      <w:pPr>
        <w:ind w:left="1023" w:hanging="360"/>
      </w:pPr>
      <w:rPr>
        <w:rFonts w:hint="default"/>
        <w:lang w:val="ru-RU" w:eastAsia="en-US" w:bidi="ar-SA"/>
      </w:rPr>
    </w:lvl>
    <w:lvl w:ilvl="2" w:tplc="607AB852">
      <w:numFmt w:val="bullet"/>
      <w:lvlText w:val="•"/>
      <w:lvlJc w:val="left"/>
      <w:pPr>
        <w:ind w:left="2027" w:hanging="360"/>
      </w:pPr>
      <w:rPr>
        <w:rFonts w:hint="default"/>
        <w:lang w:val="ru-RU" w:eastAsia="en-US" w:bidi="ar-SA"/>
      </w:rPr>
    </w:lvl>
    <w:lvl w:ilvl="3" w:tplc="C6CE7A30">
      <w:numFmt w:val="bullet"/>
      <w:lvlText w:val="•"/>
      <w:lvlJc w:val="left"/>
      <w:pPr>
        <w:ind w:left="3031" w:hanging="360"/>
      </w:pPr>
      <w:rPr>
        <w:rFonts w:hint="default"/>
        <w:lang w:val="ru-RU" w:eastAsia="en-US" w:bidi="ar-SA"/>
      </w:rPr>
    </w:lvl>
    <w:lvl w:ilvl="4" w:tplc="0DE8CFF4">
      <w:numFmt w:val="bullet"/>
      <w:lvlText w:val="•"/>
      <w:lvlJc w:val="left"/>
      <w:pPr>
        <w:ind w:left="4035" w:hanging="360"/>
      </w:pPr>
      <w:rPr>
        <w:rFonts w:hint="default"/>
        <w:lang w:val="ru-RU" w:eastAsia="en-US" w:bidi="ar-SA"/>
      </w:rPr>
    </w:lvl>
    <w:lvl w:ilvl="5" w:tplc="38C89864">
      <w:numFmt w:val="bullet"/>
      <w:lvlText w:val="•"/>
      <w:lvlJc w:val="left"/>
      <w:pPr>
        <w:ind w:left="5039" w:hanging="360"/>
      </w:pPr>
      <w:rPr>
        <w:rFonts w:hint="default"/>
        <w:lang w:val="ru-RU" w:eastAsia="en-US" w:bidi="ar-SA"/>
      </w:rPr>
    </w:lvl>
    <w:lvl w:ilvl="6" w:tplc="A6A485E8">
      <w:numFmt w:val="bullet"/>
      <w:lvlText w:val="•"/>
      <w:lvlJc w:val="left"/>
      <w:pPr>
        <w:ind w:left="6042" w:hanging="360"/>
      </w:pPr>
      <w:rPr>
        <w:rFonts w:hint="default"/>
        <w:lang w:val="ru-RU" w:eastAsia="en-US" w:bidi="ar-SA"/>
      </w:rPr>
    </w:lvl>
    <w:lvl w:ilvl="7" w:tplc="AC3858EC">
      <w:numFmt w:val="bullet"/>
      <w:lvlText w:val="•"/>
      <w:lvlJc w:val="left"/>
      <w:pPr>
        <w:ind w:left="7046" w:hanging="360"/>
      </w:pPr>
      <w:rPr>
        <w:rFonts w:hint="default"/>
        <w:lang w:val="ru-RU" w:eastAsia="en-US" w:bidi="ar-SA"/>
      </w:rPr>
    </w:lvl>
    <w:lvl w:ilvl="8" w:tplc="B4861E46">
      <w:numFmt w:val="bullet"/>
      <w:lvlText w:val="•"/>
      <w:lvlJc w:val="left"/>
      <w:pPr>
        <w:ind w:left="8050" w:hanging="360"/>
      </w:pPr>
      <w:rPr>
        <w:rFonts w:hint="default"/>
        <w:lang w:val="ru-RU" w:eastAsia="en-US" w:bidi="ar-SA"/>
      </w:rPr>
    </w:lvl>
  </w:abstractNum>
  <w:abstractNum w:abstractNumId="5" w15:restartNumberingAfterBreak="0">
    <w:nsid w:val="0E434F5E"/>
    <w:multiLevelType w:val="hybridMultilevel"/>
    <w:tmpl w:val="84C03690"/>
    <w:lvl w:ilvl="0" w:tplc="8A9CE790">
      <w:start w:val="1"/>
      <w:numFmt w:val="decimal"/>
      <w:lvlText w:val="%1."/>
      <w:lvlJc w:val="left"/>
      <w:pPr>
        <w:ind w:left="666" w:hanging="360"/>
      </w:pPr>
      <w:rPr>
        <w:rFonts w:hint="default"/>
        <w:b/>
        <w:bCs/>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 w15:restartNumberingAfterBreak="0">
    <w:nsid w:val="0FE74F45"/>
    <w:multiLevelType w:val="hybridMultilevel"/>
    <w:tmpl w:val="AD5C20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0B1143A"/>
    <w:multiLevelType w:val="hybridMultilevel"/>
    <w:tmpl w:val="B134A672"/>
    <w:lvl w:ilvl="0" w:tplc="02607C04">
      <w:start w:val="1"/>
      <w:numFmt w:val="decimal"/>
      <w:lvlText w:val="%1."/>
      <w:lvlJc w:val="left"/>
      <w:pPr>
        <w:ind w:left="667" w:hanging="361"/>
      </w:pPr>
      <w:rPr>
        <w:rFonts w:hint="default"/>
        <w:spacing w:val="0"/>
        <w:w w:val="88"/>
        <w:u w:val="single"/>
        <w:lang w:val="ru-RU" w:eastAsia="en-US" w:bidi="ar-SA"/>
      </w:rPr>
    </w:lvl>
    <w:lvl w:ilvl="1" w:tplc="085C17FC">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6712A7FC">
      <w:numFmt w:val="bullet"/>
      <w:lvlText w:val="•"/>
      <w:lvlJc w:val="left"/>
      <w:pPr>
        <w:ind w:left="2681" w:hanging="361"/>
      </w:pPr>
      <w:rPr>
        <w:rFonts w:hint="default"/>
        <w:lang w:val="ru-RU" w:eastAsia="en-US" w:bidi="ar-SA"/>
      </w:rPr>
    </w:lvl>
    <w:lvl w:ilvl="3" w:tplc="D9D8E210">
      <w:numFmt w:val="bullet"/>
      <w:lvlText w:val="•"/>
      <w:lvlJc w:val="left"/>
      <w:pPr>
        <w:ind w:left="3691" w:hanging="361"/>
      </w:pPr>
      <w:rPr>
        <w:rFonts w:hint="default"/>
        <w:lang w:val="ru-RU" w:eastAsia="en-US" w:bidi="ar-SA"/>
      </w:rPr>
    </w:lvl>
    <w:lvl w:ilvl="4" w:tplc="13E8F27C">
      <w:numFmt w:val="bullet"/>
      <w:lvlText w:val="•"/>
      <w:lvlJc w:val="left"/>
      <w:pPr>
        <w:ind w:left="4702" w:hanging="361"/>
      </w:pPr>
      <w:rPr>
        <w:rFonts w:hint="default"/>
        <w:lang w:val="ru-RU" w:eastAsia="en-US" w:bidi="ar-SA"/>
      </w:rPr>
    </w:lvl>
    <w:lvl w:ilvl="5" w:tplc="04127A12">
      <w:numFmt w:val="bullet"/>
      <w:lvlText w:val="•"/>
      <w:lvlJc w:val="left"/>
      <w:pPr>
        <w:ind w:left="5713" w:hanging="361"/>
      </w:pPr>
      <w:rPr>
        <w:rFonts w:hint="default"/>
        <w:lang w:val="ru-RU" w:eastAsia="en-US" w:bidi="ar-SA"/>
      </w:rPr>
    </w:lvl>
    <w:lvl w:ilvl="6" w:tplc="9FFC0A08">
      <w:numFmt w:val="bullet"/>
      <w:lvlText w:val="•"/>
      <w:lvlJc w:val="left"/>
      <w:pPr>
        <w:ind w:left="6723" w:hanging="361"/>
      </w:pPr>
      <w:rPr>
        <w:rFonts w:hint="default"/>
        <w:lang w:val="ru-RU" w:eastAsia="en-US" w:bidi="ar-SA"/>
      </w:rPr>
    </w:lvl>
    <w:lvl w:ilvl="7" w:tplc="2F80AC04">
      <w:numFmt w:val="bullet"/>
      <w:lvlText w:val="•"/>
      <w:lvlJc w:val="left"/>
      <w:pPr>
        <w:ind w:left="7734" w:hanging="361"/>
      </w:pPr>
      <w:rPr>
        <w:rFonts w:hint="default"/>
        <w:lang w:val="ru-RU" w:eastAsia="en-US" w:bidi="ar-SA"/>
      </w:rPr>
    </w:lvl>
    <w:lvl w:ilvl="8" w:tplc="B0042164">
      <w:numFmt w:val="bullet"/>
      <w:lvlText w:val="•"/>
      <w:lvlJc w:val="left"/>
      <w:pPr>
        <w:ind w:left="8744" w:hanging="361"/>
      </w:pPr>
      <w:rPr>
        <w:rFonts w:hint="default"/>
        <w:lang w:val="ru-RU" w:eastAsia="en-US" w:bidi="ar-SA"/>
      </w:rPr>
    </w:lvl>
  </w:abstractNum>
  <w:abstractNum w:abstractNumId="8" w15:restartNumberingAfterBreak="0">
    <w:nsid w:val="18BB7BE3"/>
    <w:multiLevelType w:val="hybridMultilevel"/>
    <w:tmpl w:val="3F782806"/>
    <w:lvl w:ilvl="0" w:tplc="70BC7FB2">
      <w:numFmt w:val="bullet"/>
      <w:lvlText w:val="•"/>
      <w:lvlJc w:val="left"/>
      <w:pPr>
        <w:ind w:left="666" w:hanging="360"/>
      </w:pPr>
      <w:rPr>
        <w:rFonts w:hint="default"/>
        <w:sz w:val="22"/>
        <w:szCs w:val="22"/>
        <w:lang w:val="ru-RU" w:eastAsia="en-US" w:bidi="ar-SA"/>
      </w:rPr>
    </w:lvl>
    <w:lvl w:ilvl="1" w:tplc="70BC7FB2">
      <w:numFmt w:val="bullet"/>
      <w:lvlText w:val="•"/>
      <w:lvlJc w:val="left"/>
      <w:pPr>
        <w:ind w:left="1386" w:hanging="360"/>
      </w:pPr>
      <w:rPr>
        <w:rFonts w:hint="default"/>
        <w:lang w:val="ru-RU" w:eastAsia="en-US" w:bidi="ar-SA"/>
      </w:r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9" w15:restartNumberingAfterBreak="0">
    <w:nsid w:val="1E6968BF"/>
    <w:multiLevelType w:val="hybridMultilevel"/>
    <w:tmpl w:val="58203C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11" w15:restartNumberingAfterBreak="0">
    <w:nsid w:val="258D4770"/>
    <w:multiLevelType w:val="hybridMultilevel"/>
    <w:tmpl w:val="7D48A936"/>
    <w:lvl w:ilvl="0" w:tplc="70BC7FB2">
      <w:numFmt w:val="bullet"/>
      <w:lvlText w:val="•"/>
      <w:lvlJc w:val="left"/>
      <w:pPr>
        <w:ind w:left="666" w:hanging="360"/>
      </w:pPr>
      <w:rPr>
        <w:rFonts w:hint="default"/>
        <w:sz w:val="22"/>
        <w:szCs w:val="22"/>
        <w:lang w:val="ru-RU" w:eastAsia="en-US" w:bidi="ar-SA"/>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2" w15:restartNumberingAfterBreak="0">
    <w:nsid w:val="28015D3A"/>
    <w:multiLevelType w:val="hybridMultilevel"/>
    <w:tmpl w:val="B33A4C8C"/>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3" w15:restartNumberingAfterBreak="0">
    <w:nsid w:val="29584CFD"/>
    <w:multiLevelType w:val="hybridMultilevel"/>
    <w:tmpl w:val="8850C4C2"/>
    <w:lvl w:ilvl="0" w:tplc="FDEE29C2">
      <w:start w:val="1"/>
      <w:numFmt w:val="decimal"/>
      <w:lvlText w:val="%1."/>
      <w:lvlJc w:val="left"/>
      <w:pPr>
        <w:ind w:left="666" w:hanging="360"/>
      </w:pPr>
      <w:rPr>
        <w:rFonts w:hint="default"/>
        <w:b/>
        <w:bCs/>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4" w15:restartNumberingAfterBreak="0">
    <w:nsid w:val="2C5F02B4"/>
    <w:multiLevelType w:val="hybridMultilevel"/>
    <w:tmpl w:val="CCFEB64E"/>
    <w:lvl w:ilvl="0" w:tplc="54A6F30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F238DE7A">
      <w:numFmt w:val="bullet"/>
      <w:lvlText w:val="•"/>
      <w:lvlJc w:val="left"/>
      <w:pPr>
        <w:ind w:left="1023" w:hanging="360"/>
      </w:pPr>
      <w:rPr>
        <w:rFonts w:hint="default"/>
        <w:lang w:val="ru-RU" w:eastAsia="en-US" w:bidi="ar-SA"/>
      </w:rPr>
    </w:lvl>
    <w:lvl w:ilvl="2" w:tplc="9698AF14">
      <w:numFmt w:val="bullet"/>
      <w:lvlText w:val="•"/>
      <w:lvlJc w:val="left"/>
      <w:pPr>
        <w:ind w:left="2027" w:hanging="360"/>
      </w:pPr>
      <w:rPr>
        <w:rFonts w:hint="default"/>
        <w:lang w:val="ru-RU" w:eastAsia="en-US" w:bidi="ar-SA"/>
      </w:rPr>
    </w:lvl>
    <w:lvl w:ilvl="3" w:tplc="2882716A">
      <w:numFmt w:val="bullet"/>
      <w:lvlText w:val="•"/>
      <w:lvlJc w:val="left"/>
      <w:pPr>
        <w:ind w:left="3031" w:hanging="360"/>
      </w:pPr>
      <w:rPr>
        <w:rFonts w:hint="default"/>
        <w:lang w:val="ru-RU" w:eastAsia="en-US" w:bidi="ar-SA"/>
      </w:rPr>
    </w:lvl>
    <w:lvl w:ilvl="4" w:tplc="68F2892E">
      <w:numFmt w:val="bullet"/>
      <w:lvlText w:val="•"/>
      <w:lvlJc w:val="left"/>
      <w:pPr>
        <w:ind w:left="4035" w:hanging="360"/>
      </w:pPr>
      <w:rPr>
        <w:rFonts w:hint="default"/>
        <w:lang w:val="ru-RU" w:eastAsia="en-US" w:bidi="ar-SA"/>
      </w:rPr>
    </w:lvl>
    <w:lvl w:ilvl="5" w:tplc="2F16A75C">
      <w:numFmt w:val="bullet"/>
      <w:lvlText w:val="•"/>
      <w:lvlJc w:val="left"/>
      <w:pPr>
        <w:ind w:left="5039" w:hanging="360"/>
      </w:pPr>
      <w:rPr>
        <w:rFonts w:hint="default"/>
        <w:lang w:val="ru-RU" w:eastAsia="en-US" w:bidi="ar-SA"/>
      </w:rPr>
    </w:lvl>
    <w:lvl w:ilvl="6" w:tplc="294A62A2">
      <w:numFmt w:val="bullet"/>
      <w:lvlText w:val="•"/>
      <w:lvlJc w:val="left"/>
      <w:pPr>
        <w:ind w:left="6042" w:hanging="360"/>
      </w:pPr>
      <w:rPr>
        <w:rFonts w:hint="default"/>
        <w:lang w:val="ru-RU" w:eastAsia="en-US" w:bidi="ar-SA"/>
      </w:rPr>
    </w:lvl>
    <w:lvl w:ilvl="7" w:tplc="3522E884">
      <w:numFmt w:val="bullet"/>
      <w:lvlText w:val="•"/>
      <w:lvlJc w:val="left"/>
      <w:pPr>
        <w:ind w:left="7046" w:hanging="360"/>
      </w:pPr>
      <w:rPr>
        <w:rFonts w:hint="default"/>
        <w:lang w:val="ru-RU" w:eastAsia="en-US" w:bidi="ar-SA"/>
      </w:rPr>
    </w:lvl>
    <w:lvl w:ilvl="8" w:tplc="C9926D48">
      <w:numFmt w:val="bullet"/>
      <w:lvlText w:val="•"/>
      <w:lvlJc w:val="left"/>
      <w:pPr>
        <w:ind w:left="8050" w:hanging="360"/>
      </w:pPr>
      <w:rPr>
        <w:rFonts w:hint="default"/>
        <w:lang w:val="ru-RU" w:eastAsia="en-US" w:bidi="ar-SA"/>
      </w:rPr>
    </w:lvl>
  </w:abstractNum>
  <w:abstractNum w:abstractNumId="15" w15:restartNumberingAfterBreak="0">
    <w:nsid w:val="2C8F30CA"/>
    <w:multiLevelType w:val="multilevel"/>
    <w:tmpl w:val="53067686"/>
    <w:lvl w:ilvl="0">
      <w:start w:val="4"/>
      <w:numFmt w:val="decimal"/>
      <w:lvlText w:val="%1"/>
      <w:lvlJc w:val="left"/>
      <w:pPr>
        <w:ind w:left="360" w:hanging="360"/>
      </w:pPr>
      <w:rPr>
        <w:rFonts w:hint="default"/>
      </w:rPr>
    </w:lvl>
    <w:lvl w:ilvl="1">
      <w:start w:val="2"/>
      <w:numFmt w:val="decimal"/>
      <w:lvlText w:val="%1.%2"/>
      <w:lvlJc w:val="left"/>
      <w:pPr>
        <w:ind w:left="666" w:hanging="360"/>
      </w:pPr>
      <w:rPr>
        <w:rFonts w:hint="default"/>
        <w:b/>
        <w:bCs/>
        <w:i w:val="0"/>
        <w:iCs w:val="0"/>
        <w:u w:val="single"/>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15:restartNumberingAfterBreak="0">
    <w:nsid w:val="356C3949"/>
    <w:multiLevelType w:val="multilevel"/>
    <w:tmpl w:val="D4DA349C"/>
    <w:lvl w:ilvl="0">
      <w:start w:val="8"/>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7" w15:restartNumberingAfterBreak="0">
    <w:nsid w:val="38704E93"/>
    <w:multiLevelType w:val="multilevel"/>
    <w:tmpl w:val="440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37E45"/>
    <w:multiLevelType w:val="hybridMultilevel"/>
    <w:tmpl w:val="DE9A4964"/>
    <w:lvl w:ilvl="0" w:tplc="D1AC5FC0">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BF0261C0">
      <w:numFmt w:val="bullet"/>
      <w:lvlText w:val="•"/>
      <w:lvlJc w:val="left"/>
      <w:pPr>
        <w:ind w:left="1023" w:hanging="360"/>
      </w:pPr>
      <w:rPr>
        <w:rFonts w:hint="default"/>
        <w:lang w:val="ru-RU" w:eastAsia="en-US" w:bidi="ar-SA"/>
      </w:rPr>
    </w:lvl>
    <w:lvl w:ilvl="2" w:tplc="9508BDE6">
      <w:numFmt w:val="bullet"/>
      <w:lvlText w:val="•"/>
      <w:lvlJc w:val="left"/>
      <w:pPr>
        <w:ind w:left="2027" w:hanging="360"/>
      </w:pPr>
      <w:rPr>
        <w:rFonts w:hint="default"/>
        <w:lang w:val="ru-RU" w:eastAsia="en-US" w:bidi="ar-SA"/>
      </w:rPr>
    </w:lvl>
    <w:lvl w:ilvl="3" w:tplc="C41AD31A">
      <w:numFmt w:val="bullet"/>
      <w:lvlText w:val="•"/>
      <w:lvlJc w:val="left"/>
      <w:pPr>
        <w:ind w:left="3031" w:hanging="360"/>
      </w:pPr>
      <w:rPr>
        <w:rFonts w:hint="default"/>
        <w:lang w:val="ru-RU" w:eastAsia="en-US" w:bidi="ar-SA"/>
      </w:rPr>
    </w:lvl>
    <w:lvl w:ilvl="4" w:tplc="0A48BC42">
      <w:numFmt w:val="bullet"/>
      <w:lvlText w:val="•"/>
      <w:lvlJc w:val="left"/>
      <w:pPr>
        <w:ind w:left="4035" w:hanging="360"/>
      </w:pPr>
      <w:rPr>
        <w:rFonts w:hint="default"/>
        <w:lang w:val="ru-RU" w:eastAsia="en-US" w:bidi="ar-SA"/>
      </w:rPr>
    </w:lvl>
    <w:lvl w:ilvl="5" w:tplc="D476409A">
      <w:numFmt w:val="bullet"/>
      <w:lvlText w:val="•"/>
      <w:lvlJc w:val="left"/>
      <w:pPr>
        <w:ind w:left="5039" w:hanging="360"/>
      </w:pPr>
      <w:rPr>
        <w:rFonts w:hint="default"/>
        <w:lang w:val="ru-RU" w:eastAsia="en-US" w:bidi="ar-SA"/>
      </w:rPr>
    </w:lvl>
    <w:lvl w:ilvl="6" w:tplc="A1560774">
      <w:numFmt w:val="bullet"/>
      <w:lvlText w:val="•"/>
      <w:lvlJc w:val="left"/>
      <w:pPr>
        <w:ind w:left="6042" w:hanging="360"/>
      </w:pPr>
      <w:rPr>
        <w:rFonts w:hint="default"/>
        <w:lang w:val="ru-RU" w:eastAsia="en-US" w:bidi="ar-SA"/>
      </w:rPr>
    </w:lvl>
    <w:lvl w:ilvl="7" w:tplc="66787A68">
      <w:numFmt w:val="bullet"/>
      <w:lvlText w:val="•"/>
      <w:lvlJc w:val="left"/>
      <w:pPr>
        <w:ind w:left="7046" w:hanging="360"/>
      </w:pPr>
      <w:rPr>
        <w:rFonts w:hint="default"/>
        <w:lang w:val="ru-RU" w:eastAsia="en-US" w:bidi="ar-SA"/>
      </w:rPr>
    </w:lvl>
    <w:lvl w:ilvl="8" w:tplc="5F466950">
      <w:numFmt w:val="bullet"/>
      <w:lvlText w:val="•"/>
      <w:lvlJc w:val="left"/>
      <w:pPr>
        <w:ind w:left="8050" w:hanging="360"/>
      </w:pPr>
      <w:rPr>
        <w:rFonts w:hint="default"/>
        <w:lang w:val="ru-RU" w:eastAsia="en-US" w:bidi="ar-SA"/>
      </w:rPr>
    </w:lvl>
  </w:abstractNum>
  <w:abstractNum w:abstractNumId="19" w15:restartNumberingAfterBreak="0">
    <w:nsid w:val="3AE107C2"/>
    <w:multiLevelType w:val="hybridMultilevel"/>
    <w:tmpl w:val="17D6BAA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0" w15:restartNumberingAfterBreak="0">
    <w:nsid w:val="3F573F42"/>
    <w:multiLevelType w:val="hybridMultilevel"/>
    <w:tmpl w:val="006C907C"/>
    <w:lvl w:ilvl="0" w:tplc="718ECD92">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F347E3E">
      <w:numFmt w:val="bullet"/>
      <w:lvlText w:val="•"/>
      <w:lvlJc w:val="left"/>
      <w:pPr>
        <w:ind w:left="1347" w:hanging="360"/>
      </w:pPr>
      <w:rPr>
        <w:rFonts w:hint="default"/>
        <w:lang w:val="ru-RU" w:eastAsia="en-US" w:bidi="ar-SA"/>
      </w:rPr>
    </w:lvl>
    <w:lvl w:ilvl="2" w:tplc="70640C0A">
      <w:numFmt w:val="bullet"/>
      <w:lvlText w:val="•"/>
      <w:lvlJc w:val="left"/>
      <w:pPr>
        <w:ind w:left="2315" w:hanging="360"/>
      </w:pPr>
      <w:rPr>
        <w:rFonts w:hint="default"/>
        <w:lang w:val="ru-RU" w:eastAsia="en-US" w:bidi="ar-SA"/>
      </w:rPr>
    </w:lvl>
    <w:lvl w:ilvl="3" w:tplc="5EE4EE92">
      <w:numFmt w:val="bullet"/>
      <w:lvlText w:val="•"/>
      <w:lvlJc w:val="left"/>
      <w:pPr>
        <w:ind w:left="3283" w:hanging="360"/>
      </w:pPr>
      <w:rPr>
        <w:rFonts w:hint="default"/>
        <w:lang w:val="ru-RU" w:eastAsia="en-US" w:bidi="ar-SA"/>
      </w:rPr>
    </w:lvl>
    <w:lvl w:ilvl="4" w:tplc="08029E3A">
      <w:numFmt w:val="bullet"/>
      <w:lvlText w:val="•"/>
      <w:lvlJc w:val="left"/>
      <w:pPr>
        <w:ind w:left="4251" w:hanging="360"/>
      </w:pPr>
      <w:rPr>
        <w:rFonts w:hint="default"/>
        <w:lang w:val="ru-RU" w:eastAsia="en-US" w:bidi="ar-SA"/>
      </w:rPr>
    </w:lvl>
    <w:lvl w:ilvl="5" w:tplc="851015C0">
      <w:numFmt w:val="bullet"/>
      <w:lvlText w:val="•"/>
      <w:lvlJc w:val="left"/>
      <w:pPr>
        <w:ind w:left="5219" w:hanging="360"/>
      </w:pPr>
      <w:rPr>
        <w:rFonts w:hint="default"/>
        <w:lang w:val="ru-RU" w:eastAsia="en-US" w:bidi="ar-SA"/>
      </w:rPr>
    </w:lvl>
    <w:lvl w:ilvl="6" w:tplc="ED4C1492">
      <w:numFmt w:val="bullet"/>
      <w:lvlText w:val="•"/>
      <w:lvlJc w:val="left"/>
      <w:pPr>
        <w:ind w:left="6186" w:hanging="360"/>
      </w:pPr>
      <w:rPr>
        <w:rFonts w:hint="default"/>
        <w:lang w:val="ru-RU" w:eastAsia="en-US" w:bidi="ar-SA"/>
      </w:rPr>
    </w:lvl>
    <w:lvl w:ilvl="7" w:tplc="91CE3A14">
      <w:numFmt w:val="bullet"/>
      <w:lvlText w:val="•"/>
      <w:lvlJc w:val="left"/>
      <w:pPr>
        <w:ind w:left="7154" w:hanging="360"/>
      </w:pPr>
      <w:rPr>
        <w:rFonts w:hint="default"/>
        <w:lang w:val="ru-RU" w:eastAsia="en-US" w:bidi="ar-SA"/>
      </w:rPr>
    </w:lvl>
    <w:lvl w:ilvl="8" w:tplc="7700D59E">
      <w:numFmt w:val="bullet"/>
      <w:lvlText w:val="•"/>
      <w:lvlJc w:val="left"/>
      <w:pPr>
        <w:ind w:left="8122" w:hanging="360"/>
      </w:pPr>
      <w:rPr>
        <w:rFonts w:hint="default"/>
        <w:lang w:val="ru-RU" w:eastAsia="en-US" w:bidi="ar-SA"/>
      </w:rPr>
    </w:lvl>
  </w:abstractNum>
  <w:abstractNum w:abstractNumId="21" w15:restartNumberingAfterBreak="0">
    <w:nsid w:val="3F682C12"/>
    <w:multiLevelType w:val="multilevel"/>
    <w:tmpl w:val="E434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35E44"/>
    <w:multiLevelType w:val="hybridMultilevel"/>
    <w:tmpl w:val="41EA11BE"/>
    <w:lvl w:ilvl="0" w:tplc="E850C21E">
      <w:start w:val="1"/>
      <w:numFmt w:val="upperLetter"/>
      <w:lvlText w:val="%1."/>
      <w:lvlJc w:val="left"/>
      <w:pPr>
        <w:ind w:left="588" w:hanging="282"/>
      </w:pPr>
      <w:rPr>
        <w:rFonts w:ascii="Arial" w:eastAsia="Arial" w:hAnsi="Arial" w:cs="Arial" w:hint="default"/>
        <w:b/>
        <w:bCs/>
        <w:i w:val="0"/>
        <w:iCs w:val="0"/>
        <w:spacing w:val="0"/>
        <w:w w:val="100"/>
        <w:sz w:val="22"/>
        <w:szCs w:val="22"/>
        <w:lang w:val="ru-RU" w:eastAsia="en-US" w:bidi="ar-SA"/>
      </w:rPr>
    </w:lvl>
    <w:lvl w:ilvl="1" w:tplc="B27CC4F8">
      <w:start w:val="4"/>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F926CDE0">
      <w:numFmt w:val="bullet"/>
      <w:lvlText w:val="•"/>
      <w:lvlJc w:val="left"/>
      <w:pPr>
        <w:ind w:left="2049" w:hanging="360"/>
      </w:pPr>
      <w:rPr>
        <w:rFonts w:hint="default"/>
        <w:lang w:val="ru-RU" w:eastAsia="en-US" w:bidi="ar-SA"/>
      </w:rPr>
    </w:lvl>
    <w:lvl w:ilvl="3" w:tplc="B4500974">
      <w:numFmt w:val="bullet"/>
      <w:lvlText w:val="•"/>
      <w:lvlJc w:val="left"/>
      <w:pPr>
        <w:ind w:left="3139" w:hanging="360"/>
      </w:pPr>
      <w:rPr>
        <w:rFonts w:hint="default"/>
        <w:lang w:val="ru-RU" w:eastAsia="en-US" w:bidi="ar-SA"/>
      </w:rPr>
    </w:lvl>
    <w:lvl w:ilvl="4" w:tplc="ED4AEF66">
      <w:numFmt w:val="bullet"/>
      <w:lvlText w:val="•"/>
      <w:lvlJc w:val="left"/>
      <w:pPr>
        <w:ind w:left="4228" w:hanging="360"/>
      </w:pPr>
      <w:rPr>
        <w:rFonts w:hint="default"/>
        <w:lang w:val="ru-RU" w:eastAsia="en-US" w:bidi="ar-SA"/>
      </w:rPr>
    </w:lvl>
    <w:lvl w:ilvl="5" w:tplc="CB26059A">
      <w:numFmt w:val="bullet"/>
      <w:lvlText w:val="•"/>
      <w:lvlJc w:val="left"/>
      <w:pPr>
        <w:ind w:left="5318" w:hanging="360"/>
      </w:pPr>
      <w:rPr>
        <w:rFonts w:hint="default"/>
        <w:lang w:val="ru-RU" w:eastAsia="en-US" w:bidi="ar-SA"/>
      </w:rPr>
    </w:lvl>
    <w:lvl w:ilvl="6" w:tplc="6742B3CE">
      <w:numFmt w:val="bullet"/>
      <w:lvlText w:val="•"/>
      <w:lvlJc w:val="left"/>
      <w:pPr>
        <w:ind w:left="6407" w:hanging="360"/>
      </w:pPr>
      <w:rPr>
        <w:rFonts w:hint="default"/>
        <w:lang w:val="ru-RU" w:eastAsia="en-US" w:bidi="ar-SA"/>
      </w:rPr>
    </w:lvl>
    <w:lvl w:ilvl="7" w:tplc="96DCF976">
      <w:numFmt w:val="bullet"/>
      <w:lvlText w:val="•"/>
      <w:lvlJc w:val="left"/>
      <w:pPr>
        <w:ind w:left="7497" w:hanging="360"/>
      </w:pPr>
      <w:rPr>
        <w:rFonts w:hint="default"/>
        <w:lang w:val="ru-RU" w:eastAsia="en-US" w:bidi="ar-SA"/>
      </w:rPr>
    </w:lvl>
    <w:lvl w:ilvl="8" w:tplc="D1AE8170">
      <w:numFmt w:val="bullet"/>
      <w:lvlText w:val="•"/>
      <w:lvlJc w:val="left"/>
      <w:pPr>
        <w:ind w:left="8587" w:hanging="360"/>
      </w:pPr>
      <w:rPr>
        <w:rFonts w:hint="default"/>
        <w:lang w:val="ru-RU" w:eastAsia="en-US" w:bidi="ar-SA"/>
      </w:rPr>
    </w:lvl>
  </w:abstractNum>
  <w:abstractNum w:abstractNumId="23" w15:restartNumberingAfterBreak="0">
    <w:nsid w:val="45E10569"/>
    <w:multiLevelType w:val="multilevel"/>
    <w:tmpl w:val="C3007818"/>
    <w:lvl w:ilvl="0">
      <w:numFmt w:val="bullet"/>
      <w:lvlText w:val="•"/>
      <w:lvlJc w:val="left"/>
      <w:pPr>
        <w:tabs>
          <w:tab w:val="num" w:pos="720"/>
        </w:tabs>
        <w:ind w:left="720" w:hanging="360"/>
      </w:pPr>
      <w:rPr>
        <w:rFonts w:hint="default"/>
        <w:sz w:val="22"/>
        <w:szCs w:val="22"/>
        <w:lang w:val="ru-RU" w:eastAsia="en-US" w:bidi="ar-SA"/>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134BA"/>
    <w:multiLevelType w:val="hybridMultilevel"/>
    <w:tmpl w:val="17768D02"/>
    <w:lvl w:ilvl="0" w:tplc="058AFB68">
      <w:start w:val="1"/>
      <w:numFmt w:val="decimal"/>
      <w:lvlText w:val="%1."/>
      <w:lvlJc w:val="left"/>
      <w:pPr>
        <w:ind w:left="23" w:hanging="361"/>
      </w:pPr>
      <w:rPr>
        <w:rFonts w:ascii="Arial MT" w:eastAsia="Arial MT" w:hAnsi="Arial MT" w:cs="Arial MT" w:hint="default"/>
        <w:b w:val="0"/>
        <w:bCs w:val="0"/>
        <w:i w:val="0"/>
        <w:iCs w:val="0"/>
        <w:spacing w:val="-1"/>
        <w:w w:val="100"/>
        <w:sz w:val="22"/>
        <w:szCs w:val="22"/>
        <w:lang w:val="ru-RU" w:eastAsia="en-US" w:bidi="ar-SA"/>
      </w:rPr>
    </w:lvl>
    <w:lvl w:ilvl="1" w:tplc="8C2286EC">
      <w:start w:val="1"/>
      <w:numFmt w:val="lowerLetter"/>
      <w:lvlText w:val="%2."/>
      <w:lvlJc w:val="left"/>
      <w:pPr>
        <w:ind w:left="875" w:hanging="425"/>
      </w:pPr>
      <w:rPr>
        <w:rFonts w:ascii="Arial MT" w:eastAsia="Arial MT" w:hAnsi="Arial MT" w:cs="Arial MT" w:hint="default"/>
        <w:b w:val="0"/>
        <w:bCs w:val="0"/>
        <w:i w:val="0"/>
        <w:iCs w:val="0"/>
        <w:spacing w:val="-1"/>
        <w:w w:val="100"/>
        <w:sz w:val="22"/>
        <w:szCs w:val="22"/>
        <w:lang w:val="ru-RU" w:eastAsia="en-US" w:bidi="ar-SA"/>
      </w:rPr>
    </w:lvl>
    <w:lvl w:ilvl="2" w:tplc="A50433B6">
      <w:numFmt w:val="bullet"/>
      <w:lvlText w:val="•"/>
      <w:lvlJc w:val="left"/>
      <w:pPr>
        <w:ind w:left="880" w:hanging="425"/>
      </w:pPr>
      <w:rPr>
        <w:rFonts w:hint="default"/>
        <w:lang w:val="ru-RU" w:eastAsia="en-US" w:bidi="ar-SA"/>
      </w:rPr>
    </w:lvl>
    <w:lvl w:ilvl="3" w:tplc="5A6C75B4">
      <w:numFmt w:val="bullet"/>
      <w:lvlText w:val="•"/>
      <w:lvlJc w:val="left"/>
      <w:pPr>
        <w:ind w:left="2044" w:hanging="425"/>
      </w:pPr>
      <w:rPr>
        <w:rFonts w:hint="default"/>
        <w:lang w:val="ru-RU" w:eastAsia="en-US" w:bidi="ar-SA"/>
      </w:rPr>
    </w:lvl>
    <w:lvl w:ilvl="4" w:tplc="14A09F68">
      <w:numFmt w:val="bullet"/>
      <w:lvlText w:val="•"/>
      <w:lvlJc w:val="left"/>
      <w:pPr>
        <w:ind w:left="3209" w:hanging="425"/>
      </w:pPr>
      <w:rPr>
        <w:rFonts w:hint="default"/>
        <w:lang w:val="ru-RU" w:eastAsia="en-US" w:bidi="ar-SA"/>
      </w:rPr>
    </w:lvl>
    <w:lvl w:ilvl="5" w:tplc="C3645E3C">
      <w:numFmt w:val="bullet"/>
      <w:lvlText w:val="•"/>
      <w:lvlJc w:val="left"/>
      <w:pPr>
        <w:ind w:left="4374" w:hanging="425"/>
      </w:pPr>
      <w:rPr>
        <w:rFonts w:hint="default"/>
        <w:lang w:val="ru-RU" w:eastAsia="en-US" w:bidi="ar-SA"/>
      </w:rPr>
    </w:lvl>
    <w:lvl w:ilvl="6" w:tplc="B35080EA">
      <w:numFmt w:val="bullet"/>
      <w:lvlText w:val="•"/>
      <w:lvlJc w:val="left"/>
      <w:pPr>
        <w:ind w:left="5539" w:hanging="425"/>
      </w:pPr>
      <w:rPr>
        <w:rFonts w:hint="default"/>
        <w:lang w:val="ru-RU" w:eastAsia="en-US" w:bidi="ar-SA"/>
      </w:rPr>
    </w:lvl>
    <w:lvl w:ilvl="7" w:tplc="F76C9FDC">
      <w:numFmt w:val="bullet"/>
      <w:lvlText w:val="•"/>
      <w:lvlJc w:val="left"/>
      <w:pPr>
        <w:ind w:left="6704" w:hanging="425"/>
      </w:pPr>
      <w:rPr>
        <w:rFonts w:hint="default"/>
        <w:lang w:val="ru-RU" w:eastAsia="en-US" w:bidi="ar-SA"/>
      </w:rPr>
    </w:lvl>
    <w:lvl w:ilvl="8" w:tplc="6902F3F6">
      <w:numFmt w:val="bullet"/>
      <w:lvlText w:val="•"/>
      <w:lvlJc w:val="left"/>
      <w:pPr>
        <w:ind w:left="7869" w:hanging="425"/>
      </w:pPr>
      <w:rPr>
        <w:rFonts w:hint="default"/>
        <w:lang w:val="ru-RU" w:eastAsia="en-US" w:bidi="ar-SA"/>
      </w:rPr>
    </w:lvl>
  </w:abstractNum>
  <w:abstractNum w:abstractNumId="25" w15:restartNumberingAfterBreak="0">
    <w:nsid w:val="498F3653"/>
    <w:multiLevelType w:val="multilevel"/>
    <w:tmpl w:val="B6E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5573C"/>
    <w:multiLevelType w:val="hybridMultilevel"/>
    <w:tmpl w:val="E57A1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2E5A4A"/>
    <w:multiLevelType w:val="hybridMultilevel"/>
    <w:tmpl w:val="3CD05E6A"/>
    <w:lvl w:ilvl="0" w:tplc="75A24416">
      <w:start w:val="6"/>
      <w:numFmt w:val="decimal"/>
      <w:lvlText w:val="%1."/>
      <w:lvlJc w:val="left"/>
      <w:pPr>
        <w:ind w:left="1020" w:hanging="356"/>
        <w:jc w:val="right"/>
      </w:pPr>
      <w:rPr>
        <w:rFonts w:ascii="Arial MT" w:eastAsia="Arial MT" w:hAnsi="Arial MT" w:cs="Arial MT" w:hint="default"/>
        <w:b w:val="0"/>
        <w:bCs w:val="0"/>
        <w:i w:val="0"/>
        <w:iCs w:val="0"/>
        <w:spacing w:val="-1"/>
        <w:w w:val="100"/>
        <w:sz w:val="22"/>
        <w:szCs w:val="22"/>
        <w:lang w:val="ru-RU" w:eastAsia="en-US" w:bidi="ar-SA"/>
      </w:rPr>
    </w:lvl>
    <w:lvl w:ilvl="1" w:tplc="94143208">
      <w:start w:val="1"/>
      <w:numFmt w:val="lowerLetter"/>
      <w:lvlText w:val="(%2)"/>
      <w:lvlJc w:val="left"/>
      <w:pPr>
        <w:ind w:left="1440" w:hanging="425"/>
      </w:pPr>
      <w:rPr>
        <w:rFonts w:ascii="Arial MT" w:eastAsia="Arial MT" w:hAnsi="Arial MT" w:cs="Arial MT" w:hint="default"/>
        <w:b w:val="0"/>
        <w:bCs w:val="0"/>
        <w:i w:val="0"/>
        <w:iCs w:val="0"/>
        <w:spacing w:val="0"/>
        <w:w w:val="100"/>
        <w:sz w:val="22"/>
        <w:szCs w:val="22"/>
        <w:lang w:val="ru-RU" w:eastAsia="en-US" w:bidi="ar-SA"/>
      </w:rPr>
    </w:lvl>
    <w:lvl w:ilvl="2" w:tplc="CBBC69B6">
      <w:start w:val="1"/>
      <w:numFmt w:val="lowerRoman"/>
      <w:lvlText w:val="(%3)"/>
      <w:lvlJc w:val="left"/>
      <w:pPr>
        <w:ind w:left="2227" w:hanging="555"/>
        <w:jc w:val="right"/>
      </w:pPr>
      <w:rPr>
        <w:rFonts w:ascii="Arial MT" w:eastAsia="Arial MT" w:hAnsi="Arial MT" w:cs="Arial MT" w:hint="default"/>
        <w:b w:val="0"/>
        <w:bCs w:val="0"/>
        <w:i w:val="0"/>
        <w:iCs w:val="0"/>
        <w:spacing w:val="-2"/>
        <w:w w:val="100"/>
        <w:sz w:val="22"/>
        <w:szCs w:val="22"/>
        <w:lang w:val="ru-RU" w:eastAsia="en-US" w:bidi="ar-SA"/>
      </w:rPr>
    </w:lvl>
    <w:lvl w:ilvl="3" w:tplc="0D525526">
      <w:numFmt w:val="bullet"/>
      <w:lvlText w:val="•"/>
      <w:lvlJc w:val="left"/>
      <w:pPr>
        <w:ind w:left="1520" w:hanging="555"/>
      </w:pPr>
      <w:rPr>
        <w:rFonts w:hint="default"/>
        <w:lang w:val="ru-RU" w:eastAsia="en-US" w:bidi="ar-SA"/>
      </w:rPr>
    </w:lvl>
    <w:lvl w:ilvl="4" w:tplc="16006A12">
      <w:numFmt w:val="bullet"/>
      <w:lvlText w:val="•"/>
      <w:lvlJc w:val="left"/>
      <w:pPr>
        <w:ind w:left="1660" w:hanging="555"/>
      </w:pPr>
      <w:rPr>
        <w:rFonts w:hint="default"/>
        <w:lang w:val="ru-RU" w:eastAsia="en-US" w:bidi="ar-SA"/>
      </w:rPr>
    </w:lvl>
    <w:lvl w:ilvl="5" w:tplc="9CA84D6E">
      <w:numFmt w:val="bullet"/>
      <w:lvlText w:val="•"/>
      <w:lvlJc w:val="left"/>
      <w:pPr>
        <w:ind w:left="1800" w:hanging="555"/>
      </w:pPr>
      <w:rPr>
        <w:rFonts w:hint="default"/>
        <w:lang w:val="ru-RU" w:eastAsia="en-US" w:bidi="ar-SA"/>
      </w:rPr>
    </w:lvl>
    <w:lvl w:ilvl="6" w:tplc="D286D8F0">
      <w:numFmt w:val="bullet"/>
      <w:lvlText w:val="•"/>
      <w:lvlJc w:val="left"/>
      <w:pPr>
        <w:ind w:left="2220" w:hanging="555"/>
      </w:pPr>
      <w:rPr>
        <w:rFonts w:hint="default"/>
        <w:lang w:val="ru-RU" w:eastAsia="en-US" w:bidi="ar-SA"/>
      </w:rPr>
    </w:lvl>
    <w:lvl w:ilvl="7" w:tplc="EE56F9B2">
      <w:numFmt w:val="bullet"/>
      <w:lvlText w:val="•"/>
      <w:lvlJc w:val="left"/>
      <w:pPr>
        <w:ind w:left="4356" w:hanging="555"/>
      </w:pPr>
      <w:rPr>
        <w:rFonts w:hint="default"/>
        <w:lang w:val="ru-RU" w:eastAsia="en-US" w:bidi="ar-SA"/>
      </w:rPr>
    </w:lvl>
    <w:lvl w:ilvl="8" w:tplc="E110A97C">
      <w:numFmt w:val="bullet"/>
      <w:lvlText w:val="•"/>
      <w:lvlJc w:val="left"/>
      <w:pPr>
        <w:ind w:left="6493" w:hanging="555"/>
      </w:pPr>
      <w:rPr>
        <w:rFonts w:hint="default"/>
        <w:lang w:val="ru-RU" w:eastAsia="en-US" w:bidi="ar-SA"/>
      </w:rPr>
    </w:lvl>
  </w:abstractNum>
  <w:abstractNum w:abstractNumId="28" w15:restartNumberingAfterBreak="0">
    <w:nsid w:val="502314B2"/>
    <w:multiLevelType w:val="hybridMultilevel"/>
    <w:tmpl w:val="1662F0F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9" w15:restartNumberingAfterBreak="0">
    <w:nsid w:val="564F60A1"/>
    <w:multiLevelType w:val="hybridMultilevel"/>
    <w:tmpl w:val="99107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71B606A"/>
    <w:multiLevelType w:val="multilevel"/>
    <w:tmpl w:val="1F0EBD9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u w:val="single"/>
      </w:rPr>
    </w:lvl>
    <w:lvl w:ilvl="2">
      <w:start w:val="14"/>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B5922"/>
    <w:multiLevelType w:val="multilevel"/>
    <w:tmpl w:val="7ED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12755"/>
    <w:multiLevelType w:val="multilevel"/>
    <w:tmpl w:val="2174AB4C"/>
    <w:lvl w:ilvl="0">
      <w:start w:val="4"/>
      <w:numFmt w:val="decimal"/>
      <w:lvlText w:val="%1"/>
      <w:lvlJc w:val="left"/>
      <w:pPr>
        <w:ind w:left="360" w:hanging="360"/>
      </w:pPr>
      <w:rPr>
        <w:rFonts w:hint="default"/>
        <w:b/>
        <w:u w:val="single"/>
      </w:rPr>
    </w:lvl>
    <w:lvl w:ilvl="1">
      <w:start w:val="6"/>
      <w:numFmt w:val="decimal"/>
      <w:lvlText w:val="%1.%2"/>
      <w:lvlJc w:val="left"/>
      <w:pPr>
        <w:ind w:left="666" w:hanging="360"/>
      </w:pPr>
      <w:rPr>
        <w:rFonts w:hint="default"/>
        <w:b/>
        <w:bCs w:val="0"/>
        <w:u w:val="single"/>
      </w:rPr>
    </w:lvl>
    <w:lvl w:ilvl="2">
      <w:start w:val="1"/>
      <w:numFmt w:val="decimal"/>
      <w:lvlText w:val="%1.%2.%3"/>
      <w:lvlJc w:val="left"/>
      <w:pPr>
        <w:ind w:left="1332" w:hanging="720"/>
      </w:pPr>
      <w:rPr>
        <w:rFonts w:hint="default"/>
        <w:b/>
        <w:u w:val="single"/>
      </w:rPr>
    </w:lvl>
    <w:lvl w:ilvl="3">
      <w:start w:val="1"/>
      <w:numFmt w:val="decimal"/>
      <w:lvlText w:val="%1.%2.%3.%4"/>
      <w:lvlJc w:val="left"/>
      <w:pPr>
        <w:ind w:left="1638" w:hanging="720"/>
      </w:pPr>
      <w:rPr>
        <w:rFonts w:hint="default"/>
        <w:b/>
        <w:u w:val="single"/>
      </w:rPr>
    </w:lvl>
    <w:lvl w:ilvl="4">
      <w:start w:val="1"/>
      <w:numFmt w:val="decimal"/>
      <w:lvlText w:val="%1.%2.%3.%4.%5"/>
      <w:lvlJc w:val="left"/>
      <w:pPr>
        <w:ind w:left="2304" w:hanging="1080"/>
      </w:pPr>
      <w:rPr>
        <w:rFonts w:hint="default"/>
        <w:b/>
        <w:u w:val="single"/>
      </w:rPr>
    </w:lvl>
    <w:lvl w:ilvl="5">
      <w:start w:val="1"/>
      <w:numFmt w:val="decimal"/>
      <w:lvlText w:val="%1.%2.%3.%4.%5.%6"/>
      <w:lvlJc w:val="left"/>
      <w:pPr>
        <w:ind w:left="2970" w:hanging="1440"/>
      </w:pPr>
      <w:rPr>
        <w:rFonts w:hint="default"/>
        <w:b/>
        <w:u w:val="single"/>
      </w:rPr>
    </w:lvl>
    <w:lvl w:ilvl="6">
      <w:start w:val="1"/>
      <w:numFmt w:val="decimal"/>
      <w:lvlText w:val="%1.%2.%3.%4.%5.%6.%7"/>
      <w:lvlJc w:val="left"/>
      <w:pPr>
        <w:ind w:left="3276" w:hanging="1440"/>
      </w:pPr>
      <w:rPr>
        <w:rFonts w:hint="default"/>
        <w:b/>
        <w:u w:val="single"/>
      </w:rPr>
    </w:lvl>
    <w:lvl w:ilvl="7">
      <w:start w:val="1"/>
      <w:numFmt w:val="decimal"/>
      <w:lvlText w:val="%1.%2.%3.%4.%5.%6.%7.%8"/>
      <w:lvlJc w:val="left"/>
      <w:pPr>
        <w:ind w:left="3942" w:hanging="1800"/>
      </w:pPr>
      <w:rPr>
        <w:rFonts w:hint="default"/>
        <w:b/>
        <w:u w:val="single"/>
      </w:rPr>
    </w:lvl>
    <w:lvl w:ilvl="8">
      <w:start w:val="1"/>
      <w:numFmt w:val="decimal"/>
      <w:lvlText w:val="%1.%2.%3.%4.%5.%6.%7.%8.%9"/>
      <w:lvlJc w:val="left"/>
      <w:pPr>
        <w:ind w:left="4248" w:hanging="1800"/>
      </w:pPr>
      <w:rPr>
        <w:rFonts w:hint="default"/>
        <w:b/>
        <w:u w:val="single"/>
      </w:rPr>
    </w:lvl>
  </w:abstractNum>
  <w:abstractNum w:abstractNumId="33" w15:restartNumberingAfterBreak="0">
    <w:nsid w:val="63A2121A"/>
    <w:multiLevelType w:val="hybridMultilevel"/>
    <w:tmpl w:val="5EDEC362"/>
    <w:lvl w:ilvl="0" w:tplc="3EE4018C">
      <w:start w:val="1"/>
      <w:numFmt w:val="lowerLetter"/>
      <w:lvlText w:val="%1)"/>
      <w:lvlJc w:val="left"/>
      <w:pPr>
        <w:ind w:left="23" w:hanging="72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01096F6">
      <w:numFmt w:val="bullet"/>
      <w:lvlText w:val="•"/>
      <w:lvlJc w:val="left"/>
      <w:pPr>
        <w:ind w:left="1023" w:hanging="720"/>
      </w:pPr>
      <w:rPr>
        <w:rFonts w:hint="default"/>
        <w:lang w:val="ru-RU" w:eastAsia="en-US" w:bidi="ar-SA"/>
      </w:rPr>
    </w:lvl>
    <w:lvl w:ilvl="2" w:tplc="D2CA416C">
      <w:numFmt w:val="bullet"/>
      <w:lvlText w:val="•"/>
      <w:lvlJc w:val="left"/>
      <w:pPr>
        <w:ind w:left="2027" w:hanging="720"/>
      </w:pPr>
      <w:rPr>
        <w:rFonts w:hint="default"/>
        <w:lang w:val="ru-RU" w:eastAsia="en-US" w:bidi="ar-SA"/>
      </w:rPr>
    </w:lvl>
    <w:lvl w:ilvl="3" w:tplc="3E048BAE">
      <w:numFmt w:val="bullet"/>
      <w:lvlText w:val="•"/>
      <w:lvlJc w:val="left"/>
      <w:pPr>
        <w:ind w:left="3031" w:hanging="720"/>
      </w:pPr>
      <w:rPr>
        <w:rFonts w:hint="default"/>
        <w:lang w:val="ru-RU" w:eastAsia="en-US" w:bidi="ar-SA"/>
      </w:rPr>
    </w:lvl>
    <w:lvl w:ilvl="4" w:tplc="2982EB28">
      <w:numFmt w:val="bullet"/>
      <w:lvlText w:val="•"/>
      <w:lvlJc w:val="left"/>
      <w:pPr>
        <w:ind w:left="4035" w:hanging="720"/>
      </w:pPr>
      <w:rPr>
        <w:rFonts w:hint="default"/>
        <w:lang w:val="ru-RU" w:eastAsia="en-US" w:bidi="ar-SA"/>
      </w:rPr>
    </w:lvl>
    <w:lvl w:ilvl="5" w:tplc="E7C618D2">
      <w:numFmt w:val="bullet"/>
      <w:lvlText w:val="•"/>
      <w:lvlJc w:val="left"/>
      <w:pPr>
        <w:ind w:left="5039" w:hanging="720"/>
      </w:pPr>
      <w:rPr>
        <w:rFonts w:hint="default"/>
        <w:lang w:val="ru-RU" w:eastAsia="en-US" w:bidi="ar-SA"/>
      </w:rPr>
    </w:lvl>
    <w:lvl w:ilvl="6" w:tplc="74DCAAC8">
      <w:numFmt w:val="bullet"/>
      <w:lvlText w:val="•"/>
      <w:lvlJc w:val="left"/>
      <w:pPr>
        <w:ind w:left="6042" w:hanging="720"/>
      </w:pPr>
      <w:rPr>
        <w:rFonts w:hint="default"/>
        <w:lang w:val="ru-RU" w:eastAsia="en-US" w:bidi="ar-SA"/>
      </w:rPr>
    </w:lvl>
    <w:lvl w:ilvl="7" w:tplc="563CCBD2">
      <w:numFmt w:val="bullet"/>
      <w:lvlText w:val="•"/>
      <w:lvlJc w:val="left"/>
      <w:pPr>
        <w:ind w:left="7046" w:hanging="720"/>
      </w:pPr>
      <w:rPr>
        <w:rFonts w:hint="default"/>
        <w:lang w:val="ru-RU" w:eastAsia="en-US" w:bidi="ar-SA"/>
      </w:rPr>
    </w:lvl>
    <w:lvl w:ilvl="8" w:tplc="EAF42558">
      <w:numFmt w:val="bullet"/>
      <w:lvlText w:val="•"/>
      <w:lvlJc w:val="left"/>
      <w:pPr>
        <w:ind w:left="8050" w:hanging="720"/>
      </w:pPr>
      <w:rPr>
        <w:rFonts w:hint="default"/>
        <w:lang w:val="ru-RU" w:eastAsia="en-US" w:bidi="ar-SA"/>
      </w:rPr>
    </w:lvl>
  </w:abstractNum>
  <w:abstractNum w:abstractNumId="34" w15:restartNumberingAfterBreak="0">
    <w:nsid w:val="6C122D4C"/>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77E1C"/>
    <w:multiLevelType w:val="multilevel"/>
    <w:tmpl w:val="B42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A6745"/>
    <w:multiLevelType w:val="hybridMultilevel"/>
    <w:tmpl w:val="1CAEB466"/>
    <w:lvl w:ilvl="0" w:tplc="509A9C4C">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B108D04">
      <w:numFmt w:val="bullet"/>
      <w:lvlText w:val="•"/>
      <w:lvlJc w:val="left"/>
      <w:pPr>
        <w:ind w:left="1347" w:hanging="360"/>
      </w:pPr>
      <w:rPr>
        <w:rFonts w:hint="default"/>
        <w:lang w:val="ru-RU" w:eastAsia="en-US" w:bidi="ar-SA"/>
      </w:rPr>
    </w:lvl>
    <w:lvl w:ilvl="2" w:tplc="72DA7FD8">
      <w:numFmt w:val="bullet"/>
      <w:lvlText w:val="•"/>
      <w:lvlJc w:val="left"/>
      <w:pPr>
        <w:ind w:left="2315" w:hanging="360"/>
      </w:pPr>
      <w:rPr>
        <w:rFonts w:hint="default"/>
        <w:lang w:val="ru-RU" w:eastAsia="en-US" w:bidi="ar-SA"/>
      </w:rPr>
    </w:lvl>
    <w:lvl w:ilvl="3" w:tplc="1A6AC1D2">
      <w:numFmt w:val="bullet"/>
      <w:lvlText w:val="•"/>
      <w:lvlJc w:val="left"/>
      <w:pPr>
        <w:ind w:left="3283" w:hanging="360"/>
      </w:pPr>
      <w:rPr>
        <w:rFonts w:hint="default"/>
        <w:lang w:val="ru-RU" w:eastAsia="en-US" w:bidi="ar-SA"/>
      </w:rPr>
    </w:lvl>
    <w:lvl w:ilvl="4" w:tplc="44746B5A">
      <w:numFmt w:val="bullet"/>
      <w:lvlText w:val="•"/>
      <w:lvlJc w:val="left"/>
      <w:pPr>
        <w:ind w:left="4251" w:hanging="360"/>
      </w:pPr>
      <w:rPr>
        <w:rFonts w:hint="default"/>
        <w:lang w:val="ru-RU" w:eastAsia="en-US" w:bidi="ar-SA"/>
      </w:rPr>
    </w:lvl>
    <w:lvl w:ilvl="5" w:tplc="E9366E14">
      <w:numFmt w:val="bullet"/>
      <w:lvlText w:val="•"/>
      <w:lvlJc w:val="left"/>
      <w:pPr>
        <w:ind w:left="5219" w:hanging="360"/>
      </w:pPr>
      <w:rPr>
        <w:rFonts w:hint="default"/>
        <w:lang w:val="ru-RU" w:eastAsia="en-US" w:bidi="ar-SA"/>
      </w:rPr>
    </w:lvl>
    <w:lvl w:ilvl="6" w:tplc="5F3E3212">
      <w:numFmt w:val="bullet"/>
      <w:lvlText w:val="•"/>
      <w:lvlJc w:val="left"/>
      <w:pPr>
        <w:ind w:left="6186" w:hanging="360"/>
      </w:pPr>
      <w:rPr>
        <w:rFonts w:hint="default"/>
        <w:lang w:val="ru-RU" w:eastAsia="en-US" w:bidi="ar-SA"/>
      </w:rPr>
    </w:lvl>
    <w:lvl w:ilvl="7" w:tplc="35DCB452">
      <w:numFmt w:val="bullet"/>
      <w:lvlText w:val="•"/>
      <w:lvlJc w:val="left"/>
      <w:pPr>
        <w:ind w:left="7154" w:hanging="360"/>
      </w:pPr>
      <w:rPr>
        <w:rFonts w:hint="default"/>
        <w:lang w:val="ru-RU" w:eastAsia="en-US" w:bidi="ar-SA"/>
      </w:rPr>
    </w:lvl>
    <w:lvl w:ilvl="8" w:tplc="5844C1E0">
      <w:numFmt w:val="bullet"/>
      <w:lvlText w:val="•"/>
      <w:lvlJc w:val="left"/>
      <w:pPr>
        <w:ind w:left="8122" w:hanging="360"/>
      </w:pPr>
      <w:rPr>
        <w:rFonts w:hint="default"/>
        <w:lang w:val="ru-RU" w:eastAsia="en-US" w:bidi="ar-SA"/>
      </w:rPr>
    </w:lvl>
  </w:abstractNum>
  <w:abstractNum w:abstractNumId="37" w15:restartNumberingAfterBreak="0">
    <w:nsid w:val="743A1D9D"/>
    <w:multiLevelType w:val="multilevel"/>
    <w:tmpl w:val="70F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D3D54"/>
    <w:multiLevelType w:val="hybridMultilevel"/>
    <w:tmpl w:val="E44A7354"/>
    <w:lvl w:ilvl="0" w:tplc="C5B07D10">
      <w:start w:val="1"/>
      <w:numFmt w:val="lowerRoman"/>
      <w:lvlText w:val="(%1)"/>
      <w:lvlJc w:val="left"/>
      <w:pPr>
        <w:ind w:left="861" w:hanging="272"/>
      </w:pPr>
      <w:rPr>
        <w:rFonts w:ascii="Arial" w:eastAsia="Arial" w:hAnsi="Arial" w:cs="Arial" w:hint="default"/>
        <w:b/>
        <w:bCs/>
        <w:i w:val="0"/>
        <w:iCs w:val="0"/>
        <w:spacing w:val="0"/>
        <w:w w:val="100"/>
        <w:sz w:val="22"/>
        <w:szCs w:val="22"/>
        <w:lang w:val="ru-RU" w:eastAsia="en-US" w:bidi="ar-SA"/>
      </w:rPr>
    </w:lvl>
    <w:lvl w:ilvl="1" w:tplc="66A06CAA">
      <w:numFmt w:val="bullet"/>
      <w:lvlText w:val="•"/>
      <w:lvlJc w:val="left"/>
      <w:pPr>
        <w:ind w:left="1850" w:hanging="272"/>
      </w:pPr>
      <w:rPr>
        <w:rFonts w:hint="default"/>
        <w:lang w:val="ru-RU" w:eastAsia="en-US" w:bidi="ar-SA"/>
      </w:rPr>
    </w:lvl>
    <w:lvl w:ilvl="2" w:tplc="28D4C07E">
      <w:numFmt w:val="bullet"/>
      <w:lvlText w:val="•"/>
      <w:lvlJc w:val="left"/>
      <w:pPr>
        <w:ind w:left="2841" w:hanging="272"/>
      </w:pPr>
      <w:rPr>
        <w:rFonts w:hint="default"/>
        <w:lang w:val="ru-RU" w:eastAsia="en-US" w:bidi="ar-SA"/>
      </w:rPr>
    </w:lvl>
    <w:lvl w:ilvl="3" w:tplc="4FE80330">
      <w:numFmt w:val="bullet"/>
      <w:lvlText w:val="•"/>
      <w:lvlJc w:val="left"/>
      <w:pPr>
        <w:ind w:left="3831" w:hanging="272"/>
      </w:pPr>
      <w:rPr>
        <w:rFonts w:hint="default"/>
        <w:lang w:val="ru-RU" w:eastAsia="en-US" w:bidi="ar-SA"/>
      </w:rPr>
    </w:lvl>
    <w:lvl w:ilvl="4" w:tplc="90FEE07C">
      <w:numFmt w:val="bullet"/>
      <w:lvlText w:val="•"/>
      <w:lvlJc w:val="left"/>
      <w:pPr>
        <w:ind w:left="4822" w:hanging="272"/>
      </w:pPr>
      <w:rPr>
        <w:rFonts w:hint="default"/>
        <w:lang w:val="ru-RU" w:eastAsia="en-US" w:bidi="ar-SA"/>
      </w:rPr>
    </w:lvl>
    <w:lvl w:ilvl="5" w:tplc="A9523D52">
      <w:numFmt w:val="bullet"/>
      <w:lvlText w:val="•"/>
      <w:lvlJc w:val="left"/>
      <w:pPr>
        <w:ind w:left="5813" w:hanging="272"/>
      </w:pPr>
      <w:rPr>
        <w:rFonts w:hint="default"/>
        <w:lang w:val="ru-RU" w:eastAsia="en-US" w:bidi="ar-SA"/>
      </w:rPr>
    </w:lvl>
    <w:lvl w:ilvl="6" w:tplc="EFD43F5A">
      <w:numFmt w:val="bullet"/>
      <w:lvlText w:val="•"/>
      <w:lvlJc w:val="left"/>
      <w:pPr>
        <w:ind w:left="6803" w:hanging="272"/>
      </w:pPr>
      <w:rPr>
        <w:rFonts w:hint="default"/>
        <w:lang w:val="ru-RU" w:eastAsia="en-US" w:bidi="ar-SA"/>
      </w:rPr>
    </w:lvl>
    <w:lvl w:ilvl="7" w:tplc="C7E42B48">
      <w:numFmt w:val="bullet"/>
      <w:lvlText w:val="•"/>
      <w:lvlJc w:val="left"/>
      <w:pPr>
        <w:ind w:left="7794" w:hanging="272"/>
      </w:pPr>
      <w:rPr>
        <w:rFonts w:hint="default"/>
        <w:lang w:val="ru-RU" w:eastAsia="en-US" w:bidi="ar-SA"/>
      </w:rPr>
    </w:lvl>
    <w:lvl w:ilvl="8" w:tplc="E586EB96">
      <w:numFmt w:val="bullet"/>
      <w:lvlText w:val="•"/>
      <w:lvlJc w:val="left"/>
      <w:pPr>
        <w:ind w:left="8784" w:hanging="272"/>
      </w:pPr>
      <w:rPr>
        <w:rFonts w:hint="default"/>
        <w:lang w:val="ru-RU" w:eastAsia="en-US" w:bidi="ar-SA"/>
      </w:rPr>
    </w:lvl>
  </w:abstractNum>
  <w:abstractNum w:abstractNumId="39" w15:restartNumberingAfterBreak="0">
    <w:nsid w:val="7B733AB0"/>
    <w:multiLevelType w:val="multilevel"/>
    <w:tmpl w:val="7706B556"/>
    <w:lvl w:ilvl="0">
      <w:start w:val="1"/>
      <w:numFmt w:val="decimal"/>
      <w:lvlText w:val="%1."/>
      <w:lvlJc w:val="left"/>
      <w:pPr>
        <w:ind w:left="382" w:hanging="360"/>
      </w:pPr>
      <w:rPr>
        <w:rFonts w:ascii="Arial" w:eastAsia="Arial" w:hAnsi="Arial" w:cs="Arial" w:hint="default"/>
        <w:b/>
        <w:bCs/>
        <w:i w:val="0"/>
        <w:iCs w:val="0"/>
        <w:spacing w:val="-1"/>
        <w:w w:val="100"/>
        <w:sz w:val="24"/>
        <w:szCs w:val="24"/>
        <w:lang w:val="ru-RU" w:eastAsia="en-US" w:bidi="ar-SA"/>
      </w:rPr>
    </w:lvl>
    <w:lvl w:ilvl="1">
      <w:start w:val="1"/>
      <w:numFmt w:val="decimal"/>
      <w:lvlText w:val="%1.%2."/>
      <w:lvlJc w:val="left"/>
      <w:pPr>
        <w:ind w:left="23" w:hanging="600"/>
      </w:pPr>
      <w:rPr>
        <w:rFonts w:ascii="Microsoft Sans Serif" w:eastAsia="Microsoft Sans Serif" w:hAnsi="Microsoft Sans Serif" w:cs="Microsoft Sans Serif" w:hint="default"/>
        <w:b w:val="0"/>
        <w:bCs w:val="0"/>
        <w:i w:val="0"/>
        <w:iCs w:val="0"/>
        <w:spacing w:val="-1"/>
        <w:w w:val="100"/>
        <w:sz w:val="24"/>
        <w:szCs w:val="24"/>
        <w:lang w:val="ru-RU" w:eastAsia="en-US" w:bidi="ar-SA"/>
      </w:rPr>
    </w:lvl>
    <w:lvl w:ilvl="2">
      <w:numFmt w:val="bullet"/>
      <w:lvlText w:val="•"/>
      <w:lvlJc w:val="left"/>
      <w:pPr>
        <w:ind w:left="620" w:hanging="600"/>
      </w:pPr>
      <w:rPr>
        <w:rFonts w:hint="default"/>
        <w:lang w:val="ru-RU" w:eastAsia="en-US" w:bidi="ar-SA"/>
      </w:rPr>
    </w:lvl>
    <w:lvl w:ilvl="3">
      <w:numFmt w:val="bullet"/>
      <w:lvlText w:val="•"/>
      <w:lvlJc w:val="left"/>
      <w:pPr>
        <w:ind w:left="740" w:hanging="600"/>
      </w:pPr>
      <w:rPr>
        <w:rFonts w:hint="default"/>
        <w:lang w:val="ru-RU" w:eastAsia="en-US" w:bidi="ar-SA"/>
      </w:rPr>
    </w:lvl>
    <w:lvl w:ilvl="4">
      <w:numFmt w:val="bullet"/>
      <w:lvlText w:val="•"/>
      <w:lvlJc w:val="left"/>
      <w:pPr>
        <w:ind w:left="2071" w:hanging="600"/>
      </w:pPr>
      <w:rPr>
        <w:rFonts w:hint="default"/>
        <w:lang w:val="ru-RU" w:eastAsia="en-US" w:bidi="ar-SA"/>
      </w:rPr>
    </w:lvl>
    <w:lvl w:ilvl="5">
      <w:numFmt w:val="bullet"/>
      <w:lvlText w:val="•"/>
      <w:lvlJc w:val="left"/>
      <w:pPr>
        <w:ind w:left="3402" w:hanging="600"/>
      </w:pPr>
      <w:rPr>
        <w:rFonts w:hint="default"/>
        <w:lang w:val="ru-RU" w:eastAsia="en-US" w:bidi="ar-SA"/>
      </w:rPr>
    </w:lvl>
    <w:lvl w:ilvl="6">
      <w:numFmt w:val="bullet"/>
      <w:lvlText w:val="•"/>
      <w:lvlJc w:val="left"/>
      <w:pPr>
        <w:ind w:left="4733" w:hanging="600"/>
      </w:pPr>
      <w:rPr>
        <w:rFonts w:hint="default"/>
        <w:lang w:val="ru-RU" w:eastAsia="en-US" w:bidi="ar-SA"/>
      </w:rPr>
    </w:lvl>
    <w:lvl w:ilvl="7">
      <w:numFmt w:val="bullet"/>
      <w:lvlText w:val="•"/>
      <w:lvlJc w:val="left"/>
      <w:pPr>
        <w:ind w:left="6064" w:hanging="600"/>
      </w:pPr>
      <w:rPr>
        <w:rFonts w:hint="default"/>
        <w:lang w:val="ru-RU" w:eastAsia="en-US" w:bidi="ar-SA"/>
      </w:rPr>
    </w:lvl>
    <w:lvl w:ilvl="8">
      <w:numFmt w:val="bullet"/>
      <w:lvlText w:val="•"/>
      <w:lvlJc w:val="left"/>
      <w:pPr>
        <w:ind w:left="7395" w:hanging="600"/>
      </w:pPr>
      <w:rPr>
        <w:rFonts w:hint="default"/>
        <w:lang w:val="ru-RU" w:eastAsia="en-US" w:bidi="ar-SA"/>
      </w:rPr>
    </w:lvl>
  </w:abstractNum>
  <w:abstractNum w:abstractNumId="40"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1403480740">
    <w:abstractNumId w:val="1"/>
  </w:num>
  <w:num w:numId="2" w16cid:durableId="1157067225">
    <w:abstractNumId w:val="38"/>
  </w:num>
  <w:num w:numId="3" w16cid:durableId="2080901925">
    <w:abstractNumId w:val="2"/>
  </w:num>
  <w:num w:numId="4" w16cid:durableId="1887375801">
    <w:abstractNumId w:val="27"/>
  </w:num>
  <w:num w:numId="5" w16cid:durableId="1581331978">
    <w:abstractNumId w:val="22"/>
  </w:num>
  <w:num w:numId="6" w16cid:durableId="1346903255">
    <w:abstractNumId w:val="3"/>
  </w:num>
  <w:num w:numId="7" w16cid:durableId="1674917536">
    <w:abstractNumId w:val="10"/>
  </w:num>
  <w:num w:numId="8" w16cid:durableId="1275288087">
    <w:abstractNumId w:val="40"/>
  </w:num>
  <w:num w:numId="9" w16cid:durableId="576330494">
    <w:abstractNumId w:val="7"/>
  </w:num>
  <w:num w:numId="10" w16cid:durableId="1378315674">
    <w:abstractNumId w:val="24"/>
  </w:num>
  <w:num w:numId="11" w16cid:durableId="837814728">
    <w:abstractNumId w:val="30"/>
  </w:num>
  <w:num w:numId="12" w16cid:durableId="1316488878">
    <w:abstractNumId w:val="34"/>
  </w:num>
  <w:num w:numId="13" w16cid:durableId="1081677275">
    <w:abstractNumId w:val="0"/>
  </w:num>
  <w:num w:numId="14" w16cid:durableId="11929217">
    <w:abstractNumId w:val="23"/>
  </w:num>
  <w:num w:numId="15" w16cid:durableId="1672635296">
    <w:abstractNumId w:val="15"/>
  </w:num>
  <w:num w:numId="16" w16cid:durableId="844444395">
    <w:abstractNumId w:val="11"/>
  </w:num>
  <w:num w:numId="17" w16cid:durableId="1632711448">
    <w:abstractNumId w:val="4"/>
  </w:num>
  <w:num w:numId="18" w16cid:durableId="113717448">
    <w:abstractNumId w:val="39"/>
  </w:num>
  <w:num w:numId="19" w16cid:durableId="1822771658">
    <w:abstractNumId w:val="33"/>
  </w:num>
  <w:num w:numId="20" w16cid:durableId="963777582">
    <w:abstractNumId w:val="14"/>
  </w:num>
  <w:num w:numId="21" w16cid:durableId="1026055773">
    <w:abstractNumId w:val="36"/>
  </w:num>
  <w:num w:numId="22" w16cid:durableId="129591483">
    <w:abstractNumId w:val="20"/>
  </w:num>
  <w:num w:numId="23" w16cid:durableId="161091689">
    <w:abstractNumId w:val="18"/>
  </w:num>
  <w:num w:numId="24" w16cid:durableId="341399648">
    <w:abstractNumId w:val="32"/>
  </w:num>
  <w:num w:numId="25" w16cid:durableId="1376656138">
    <w:abstractNumId w:val="16"/>
  </w:num>
  <w:num w:numId="26" w16cid:durableId="259265469">
    <w:abstractNumId w:val="5"/>
  </w:num>
  <w:num w:numId="27" w16cid:durableId="2073655426">
    <w:abstractNumId w:val="8"/>
  </w:num>
  <w:num w:numId="28" w16cid:durableId="834733769">
    <w:abstractNumId w:val="13"/>
  </w:num>
  <w:num w:numId="29" w16cid:durableId="1550922618">
    <w:abstractNumId w:val="28"/>
  </w:num>
  <w:num w:numId="30" w16cid:durableId="833230367">
    <w:abstractNumId w:val="12"/>
  </w:num>
  <w:num w:numId="31" w16cid:durableId="1529223583">
    <w:abstractNumId w:val="19"/>
  </w:num>
  <w:num w:numId="32" w16cid:durableId="559100617">
    <w:abstractNumId w:val="17"/>
  </w:num>
  <w:num w:numId="33" w16cid:durableId="74476517">
    <w:abstractNumId w:val="37"/>
  </w:num>
  <w:num w:numId="34" w16cid:durableId="791901327">
    <w:abstractNumId w:val="35"/>
  </w:num>
  <w:num w:numId="35" w16cid:durableId="1511145154">
    <w:abstractNumId w:val="31"/>
  </w:num>
  <w:num w:numId="36" w16cid:durableId="628974764">
    <w:abstractNumId w:val="25"/>
  </w:num>
  <w:num w:numId="37" w16cid:durableId="1879312092">
    <w:abstractNumId w:val="29"/>
  </w:num>
  <w:num w:numId="38" w16cid:durableId="1449936485">
    <w:abstractNumId w:val="26"/>
  </w:num>
  <w:num w:numId="39" w16cid:durableId="834034053">
    <w:abstractNumId w:val="9"/>
  </w:num>
  <w:num w:numId="40" w16cid:durableId="891620559">
    <w:abstractNumId w:val="6"/>
  </w:num>
  <w:num w:numId="41" w16cid:durableId="201945525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C"/>
    <w:rsid w:val="000026FD"/>
    <w:rsid w:val="00035E8F"/>
    <w:rsid w:val="000379AE"/>
    <w:rsid w:val="0004158C"/>
    <w:rsid w:val="0004237F"/>
    <w:rsid w:val="00045D49"/>
    <w:rsid w:val="00050D60"/>
    <w:rsid w:val="0005158E"/>
    <w:rsid w:val="000679E0"/>
    <w:rsid w:val="000703CF"/>
    <w:rsid w:val="0009705F"/>
    <w:rsid w:val="000A2706"/>
    <w:rsid w:val="000A3A50"/>
    <w:rsid w:val="000B109A"/>
    <w:rsid w:val="000B1DA5"/>
    <w:rsid w:val="000B2964"/>
    <w:rsid w:val="000C128C"/>
    <w:rsid w:val="000C68D5"/>
    <w:rsid w:val="001162C4"/>
    <w:rsid w:val="001275EF"/>
    <w:rsid w:val="00131849"/>
    <w:rsid w:val="00141356"/>
    <w:rsid w:val="00150A20"/>
    <w:rsid w:val="00156D59"/>
    <w:rsid w:val="00180C8C"/>
    <w:rsid w:val="00195924"/>
    <w:rsid w:val="001A5624"/>
    <w:rsid w:val="001B00AB"/>
    <w:rsid w:val="001D4C03"/>
    <w:rsid w:val="00206CDD"/>
    <w:rsid w:val="00226827"/>
    <w:rsid w:val="0022781F"/>
    <w:rsid w:val="00233FA5"/>
    <w:rsid w:val="0024236D"/>
    <w:rsid w:val="00272442"/>
    <w:rsid w:val="00293A2A"/>
    <w:rsid w:val="002A35B0"/>
    <w:rsid w:val="002D30DC"/>
    <w:rsid w:val="002D71F9"/>
    <w:rsid w:val="002E3457"/>
    <w:rsid w:val="002F111F"/>
    <w:rsid w:val="003123E3"/>
    <w:rsid w:val="00312C1E"/>
    <w:rsid w:val="003357C0"/>
    <w:rsid w:val="00346404"/>
    <w:rsid w:val="003474C4"/>
    <w:rsid w:val="0035539C"/>
    <w:rsid w:val="0037467C"/>
    <w:rsid w:val="0038026F"/>
    <w:rsid w:val="0038592E"/>
    <w:rsid w:val="00395FCD"/>
    <w:rsid w:val="003B59E7"/>
    <w:rsid w:val="003B681E"/>
    <w:rsid w:val="003C0EE1"/>
    <w:rsid w:val="003C386A"/>
    <w:rsid w:val="003E2986"/>
    <w:rsid w:val="004017CE"/>
    <w:rsid w:val="00403B69"/>
    <w:rsid w:val="00405D1C"/>
    <w:rsid w:val="00431248"/>
    <w:rsid w:val="0044498E"/>
    <w:rsid w:val="004615A0"/>
    <w:rsid w:val="004723E9"/>
    <w:rsid w:val="00477CE7"/>
    <w:rsid w:val="0048343E"/>
    <w:rsid w:val="004C2839"/>
    <w:rsid w:val="004C59F2"/>
    <w:rsid w:val="004D3329"/>
    <w:rsid w:val="004E061C"/>
    <w:rsid w:val="00536E3F"/>
    <w:rsid w:val="00544F77"/>
    <w:rsid w:val="005575B0"/>
    <w:rsid w:val="00571DA9"/>
    <w:rsid w:val="005761F4"/>
    <w:rsid w:val="00583D01"/>
    <w:rsid w:val="005A646F"/>
    <w:rsid w:val="005D5CF4"/>
    <w:rsid w:val="005E7DA0"/>
    <w:rsid w:val="00600E2D"/>
    <w:rsid w:val="006037CC"/>
    <w:rsid w:val="0062758A"/>
    <w:rsid w:val="00640102"/>
    <w:rsid w:val="00642EB6"/>
    <w:rsid w:val="00654FC3"/>
    <w:rsid w:val="00691038"/>
    <w:rsid w:val="006A1397"/>
    <w:rsid w:val="006B1820"/>
    <w:rsid w:val="006D113F"/>
    <w:rsid w:val="006D5673"/>
    <w:rsid w:val="006E6A4C"/>
    <w:rsid w:val="006F2CC6"/>
    <w:rsid w:val="00711EFE"/>
    <w:rsid w:val="0071442D"/>
    <w:rsid w:val="007212E6"/>
    <w:rsid w:val="00723441"/>
    <w:rsid w:val="0073149F"/>
    <w:rsid w:val="007341BE"/>
    <w:rsid w:val="00746C2A"/>
    <w:rsid w:val="00752511"/>
    <w:rsid w:val="0075330B"/>
    <w:rsid w:val="0075525B"/>
    <w:rsid w:val="00773E63"/>
    <w:rsid w:val="007A19E6"/>
    <w:rsid w:val="007A3697"/>
    <w:rsid w:val="007A66F2"/>
    <w:rsid w:val="007D3CFB"/>
    <w:rsid w:val="007D41E4"/>
    <w:rsid w:val="007E1732"/>
    <w:rsid w:val="007F2496"/>
    <w:rsid w:val="007F4201"/>
    <w:rsid w:val="00802662"/>
    <w:rsid w:val="008029AA"/>
    <w:rsid w:val="00812BC1"/>
    <w:rsid w:val="0082332F"/>
    <w:rsid w:val="00834D93"/>
    <w:rsid w:val="008432A0"/>
    <w:rsid w:val="008516DA"/>
    <w:rsid w:val="00865AE3"/>
    <w:rsid w:val="00866113"/>
    <w:rsid w:val="008700FE"/>
    <w:rsid w:val="00874621"/>
    <w:rsid w:val="008806D5"/>
    <w:rsid w:val="00880BCB"/>
    <w:rsid w:val="00890CA9"/>
    <w:rsid w:val="00893659"/>
    <w:rsid w:val="008A2D84"/>
    <w:rsid w:val="008A650F"/>
    <w:rsid w:val="008B21F2"/>
    <w:rsid w:val="008C3B9E"/>
    <w:rsid w:val="008C5B67"/>
    <w:rsid w:val="008D0B27"/>
    <w:rsid w:val="008D1E71"/>
    <w:rsid w:val="008D6E3C"/>
    <w:rsid w:val="008E2D66"/>
    <w:rsid w:val="008E440E"/>
    <w:rsid w:val="008E653C"/>
    <w:rsid w:val="008F705C"/>
    <w:rsid w:val="00903E8F"/>
    <w:rsid w:val="00905F1C"/>
    <w:rsid w:val="0093116C"/>
    <w:rsid w:val="00932FE3"/>
    <w:rsid w:val="009345ED"/>
    <w:rsid w:val="009372FD"/>
    <w:rsid w:val="00952C96"/>
    <w:rsid w:val="00990A11"/>
    <w:rsid w:val="009A24B7"/>
    <w:rsid w:val="009E1A33"/>
    <w:rsid w:val="00A17972"/>
    <w:rsid w:val="00A41330"/>
    <w:rsid w:val="00A56F4E"/>
    <w:rsid w:val="00A71DB6"/>
    <w:rsid w:val="00AA00A2"/>
    <w:rsid w:val="00AA4D74"/>
    <w:rsid w:val="00AB51FF"/>
    <w:rsid w:val="00AB6F10"/>
    <w:rsid w:val="00AD446B"/>
    <w:rsid w:val="00AF6721"/>
    <w:rsid w:val="00B352C1"/>
    <w:rsid w:val="00B4223D"/>
    <w:rsid w:val="00B96B87"/>
    <w:rsid w:val="00BC0239"/>
    <w:rsid w:val="00BC23E8"/>
    <w:rsid w:val="00BF01EE"/>
    <w:rsid w:val="00BF09C7"/>
    <w:rsid w:val="00BF7EB4"/>
    <w:rsid w:val="00C13D88"/>
    <w:rsid w:val="00C14936"/>
    <w:rsid w:val="00C231F3"/>
    <w:rsid w:val="00C23FDE"/>
    <w:rsid w:val="00C2602A"/>
    <w:rsid w:val="00C342ED"/>
    <w:rsid w:val="00C36B33"/>
    <w:rsid w:val="00C376DF"/>
    <w:rsid w:val="00C45217"/>
    <w:rsid w:val="00C6436A"/>
    <w:rsid w:val="00C6460B"/>
    <w:rsid w:val="00C66311"/>
    <w:rsid w:val="00C714C8"/>
    <w:rsid w:val="00C87ED3"/>
    <w:rsid w:val="00CA34EA"/>
    <w:rsid w:val="00CC3B88"/>
    <w:rsid w:val="00CD2072"/>
    <w:rsid w:val="00CE342E"/>
    <w:rsid w:val="00CF031E"/>
    <w:rsid w:val="00D04296"/>
    <w:rsid w:val="00D115CF"/>
    <w:rsid w:val="00D56458"/>
    <w:rsid w:val="00D6398C"/>
    <w:rsid w:val="00D816CF"/>
    <w:rsid w:val="00D8617D"/>
    <w:rsid w:val="00D95846"/>
    <w:rsid w:val="00DB29FA"/>
    <w:rsid w:val="00DE0FD8"/>
    <w:rsid w:val="00DE332E"/>
    <w:rsid w:val="00DF23CA"/>
    <w:rsid w:val="00E106F4"/>
    <w:rsid w:val="00E26323"/>
    <w:rsid w:val="00E47E03"/>
    <w:rsid w:val="00E5068C"/>
    <w:rsid w:val="00E71537"/>
    <w:rsid w:val="00E8675E"/>
    <w:rsid w:val="00EA24EF"/>
    <w:rsid w:val="00EA4F3D"/>
    <w:rsid w:val="00EA7DC9"/>
    <w:rsid w:val="00EB6DE0"/>
    <w:rsid w:val="00EC6D8C"/>
    <w:rsid w:val="00EC7795"/>
    <w:rsid w:val="00ED270E"/>
    <w:rsid w:val="00EE6F4A"/>
    <w:rsid w:val="00EF2580"/>
    <w:rsid w:val="00EF2892"/>
    <w:rsid w:val="00F02B24"/>
    <w:rsid w:val="00F10835"/>
    <w:rsid w:val="00F24009"/>
    <w:rsid w:val="00F34E27"/>
    <w:rsid w:val="00F54B79"/>
    <w:rsid w:val="00F6767F"/>
    <w:rsid w:val="00F816EE"/>
    <w:rsid w:val="00F8702F"/>
    <w:rsid w:val="00F956E3"/>
    <w:rsid w:val="00FA4663"/>
    <w:rsid w:val="00FB19E1"/>
    <w:rsid w:val="00FC32B5"/>
    <w:rsid w:val="00FC48AB"/>
    <w:rsid w:val="00FC74A9"/>
    <w:rsid w:val="00FD0AFC"/>
    <w:rsid w:val="00FD3052"/>
    <w:rsid w:val="00FE5686"/>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973CC"/>
  <w15:docId w15:val="{EE65D113-2794-46B2-967A-55E3D4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E7"/>
    <w:rPr>
      <w:rFonts w:ascii="Microsoft Sans Serif" w:eastAsia="Microsoft Sans Serif" w:hAnsi="Microsoft Sans Serif" w:cs="Microsoft Sans Serif"/>
      <w:lang w:val="ru-RU"/>
    </w:rPr>
  </w:style>
  <w:style w:type="paragraph" w:styleId="1">
    <w:name w:val="heading 1"/>
    <w:basedOn w:val="a"/>
    <w:uiPriority w:val="9"/>
    <w:qFormat/>
    <w:pPr>
      <w:ind w:right="230"/>
      <w:jc w:val="center"/>
      <w:outlineLvl w:val="0"/>
    </w:pPr>
    <w:rPr>
      <w:rFonts w:ascii="Arial" w:eastAsia="Arial" w:hAnsi="Arial" w:cs="Arial"/>
      <w:b/>
      <w:bCs/>
      <w:sz w:val="32"/>
      <w:szCs w:val="32"/>
    </w:rPr>
  </w:style>
  <w:style w:type="paragraph" w:styleId="2">
    <w:name w:val="heading 2"/>
    <w:basedOn w:val="a"/>
    <w:uiPriority w:val="9"/>
    <w:unhideWhenUsed/>
    <w:qFormat/>
    <w:pPr>
      <w:ind w:left="23"/>
      <w:outlineLvl w:val="1"/>
    </w:pPr>
    <w:rPr>
      <w:rFonts w:ascii="Arial" w:eastAsia="Arial" w:hAnsi="Arial" w:cs="Arial"/>
      <w:b/>
      <w:bCs/>
      <w:sz w:val="24"/>
      <w:szCs w:val="24"/>
    </w:rPr>
  </w:style>
  <w:style w:type="paragraph" w:styleId="3">
    <w:name w:val="heading 3"/>
    <w:basedOn w:val="a"/>
    <w:uiPriority w:val="9"/>
    <w:unhideWhenUsed/>
    <w:qFormat/>
    <w:pPr>
      <w:ind w:left="667" w:hanging="360"/>
      <w:outlineLvl w:val="2"/>
    </w:pPr>
    <w:rPr>
      <w:rFonts w:ascii="Times New Roman" w:eastAsia="Times New Roman" w:hAnsi="Times New Roman" w:cs="Times New Roman"/>
      <w:b/>
      <w:bCs/>
      <w:i/>
      <w:iCs/>
      <w:sz w:val="23"/>
      <w:szCs w:val="23"/>
      <w:u w:val="single" w:color="000000"/>
    </w:rPr>
  </w:style>
  <w:style w:type="paragraph" w:styleId="4">
    <w:name w:val="heading 4"/>
    <w:basedOn w:val="a"/>
    <w:link w:val="40"/>
    <w:uiPriority w:val="9"/>
    <w:unhideWhenUsed/>
    <w:qFormat/>
    <w:pPr>
      <w:ind w:left="307"/>
      <w:outlineLvl w:val="3"/>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Title"/>
    <w:basedOn w:val="a"/>
    <w:uiPriority w:val="10"/>
    <w:qFormat/>
    <w:pPr>
      <w:ind w:left="1710"/>
    </w:pPr>
    <w:rPr>
      <w:rFonts w:ascii="Arial" w:eastAsia="Arial" w:hAnsi="Arial" w:cs="Arial"/>
      <w:b/>
      <w:bCs/>
      <w:sz w:val="48"/>
      <w:szCs w:val="48"/>
    </w:rPr>
  </w:style>
  <w:style w:type="paragraph" w:styleId="a6">
    <w:name w:val="List Paragraph"/>
    <w:basedOn w:val="a"/>
    <w:uiPriority w:val="1"/>
    <w:qFormat/>
    <w:pPr>
      <w:ind w:left="667" w:hanging="36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8029AA"/>
    <w:pPr>
      <w:tabs>
        <w:tab w:val="center" w:pos="4677"/>
        <w:tab w:val="right" w:pos="9355"/>
      </w:tabs>
    </w:pPr>
  </w:style>
  <w:style w:type="character" w:customStyle="1" w:styleId="a8">
    <w:name w:val="Верхний колонтитул Знак"/>
    <w:basedOn w:val="a0"/>
    <w:link w:val="a7"/>
    <w:uiPriority w:val="99"/>
    <w:rsid w:val="008029AA"/>
    <w:rPr>
      <w:rFonts w:ascii="Microsoft Sans Serif" w:eastAsia="Microsoft Sans Serif" w:hAnsi="Microsoft Sans Serif" w:cs="Microsoft Sans Serif"/>
      <w:lang w:val="ru-RU"/>
    </w:rPr>
  </w:style>
  <w:style w:type="paragraph" w:styleId="a9">
    <w:name w:val="footer"/>
    <w:basedOn w:val="a"/>
    <w:link w:val="aa"/>
    <w:uiPriority w:val="99"/>
    <w:unhideWhenUsed/>
    <w:rsid w:val="008029AA"/>
    <w:pPr>
      <w:tabs>
        <w:tab w:val="center" w:pos="4677"/>
        <w:tab w:val="right" w:pos="9355"/>
      </w:tabs>
    </w:pPr>
  </w:style>
  <w:style w:type="character" w:customStyle="1" w:styleId="aa">
    <w:name w:val="Нижний колонтитул Знак"/>
    <w:basedOn w:val="a0"/>
    <w:link w:val="a9"/>
    <w:uiPriority w:val="99"/>
    <w:rsid w:val="008029AA"/>
    <w:rPr>
      <w:rFonts w:ascii="Microsoft Sans Serif" w:eastAsia="Microsoft Sans Serif" w:hAnsi="Microsoft Sans Serif" w:cs="Microsoft Sans Serif"/>
      <w:lang w:val="ru-RU"/>
    </w:rPr>
  </w:style>
  <w:style w:type="table" w:customStyle="1" w:styleId="10">
    <w:name w:val="Сетка таблицы1"/>
    <w:basedOn w:val="a1"/>
    <w:next w:val="ab"/>
    <w:uiPriority w:val="39"/>
    <w:rsid w:val="00536E3F"/>
    <w:pPr>
      <w:widowControl/>
      <w:autoSpaceDE/>
      <w:autoSpaceDN/>
    </w:pPr>
    <w:rPr>
      <w:kern w:val="2"/>
      <w:sz w:val="24"/>
      <w:szCs w:val="24"/>
      <w:lang w:val="ru-K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3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EA24EF"/>
    <w:pPr>
      <w:widowControl/>
      <w:autoSpaceDE/>
      <w:autoSpaceDN/>
      <w:spacing w:before="100" w:beforeAutospacing="1" w:after="100" w:afterAutospacing="1"/>
    </w:pPr>
    <w:rPr>
      <w:rFonts w:ascii="Times New Roman" w:eastAsia="Times New Roman" w:hAnsi="Times New Roman" w:cs="Times New Roman"/>
      <w:sz w:val="24"/>
      <w:szCs w:val="24"/>
      <w:lang w:val="ru-KG" w:eastAsia="ru-KG"/>
    </w:rPr>
  </w:style>
  <w:style w:type="character" w:styleId="ad">
    <w:name w:val="Hyperlink"/>
    <w:basedOn w:val="a0"/>
    <w:uiPriority w:val="99"/>
    <w:unhideWhenUsed/>
    <w:rsid w:val="00BF09C7"/>
    <w:rPr>
      <w:color w:val="0000FF" w:themeColor="hyperlink"/>
      <w:u w:val="single"/>
    </w:rPr>
  </w:style>
  <w:style w:type="character" w:styleId="ae">
    <w:name w:val="Unresolved Mention"/>
    <w:basedOn w:val="a0"/>
    <w:uiPriority w:val="99"/>
    <w:semiHidden/>
    <w:unhideWhenUsed/>
    <w:rsid w:val="00BF09C7"/>
    <w:rPr>
      <w:color w:val="605E5C"/>
      <w:shd w:val="clear" w:color="auto" w:fill="E1DFDD"/>
    </w:rPr>
  </w:style>
  <w:style w:type="character" w:customStyle="1" w:styleId="40">
    <w:name w:val="Заголовок 4 Знак"/>
    <w:basedOn w:val="a0"/>
    <w:link w:val="4"/>
    <w:uiPriority w:val="9"/>
    <w:rsid w:val="001275EF"/>
    <w:rPr>
      <w:rFonts w:ascii="Arial" w:eastAsia="Arial" w:hAnsi="Arial" w:cs="Arial"/>
      <w:b/>
      <w:bCs/>
      <w:lang w:val="ru-RU"/>
    </w:rPr>
  </w:style>
  <w:style w:type="character" w:customStyle="1" w:styleId="a4">
    <w:name w:val="Основной текст Знак"/>
    <w:basedOn w:val="a0"/>
    <w:link w:val="a3"/>
    <w:uiPriority w:val="1"/>
    <w:rsid w:val="00691038"/>
    <w:rPr>
      <w:rFonts w:ascii="Microsoft Sans Serif" w:eastAsia="Microsoft Sans Serif" w:hAnsi="Microsoft Sans Serif" w:cs="Microsoft Sans Serif"/>
      <w:lang w:val="ru-RU"/>
    </w:rPr>
  </w:style>
  <w:style w:type="paragraph" w:styleId="af">
    <w:name w:val="caption"/>
    <w:basedOn w:val="a"/>
    <w:next w:val="a"/>
    <w:qFormat/>
    <w:rsid w:val="0073149F"/>
    <w:pPr>
      <w:widowControl/>
      <w:overflowPunct w:val="0"/>
      <w:adjustRightInd w:val="0"/>
      <w:spacing w:before="120" w:after="120" w:line="280" w:lineRule="atLeast"/>
      <w:jc w:val="both"/>
      <w:textAlignment w:val="baseline"/>
    </w:pPr>
    <w:rPr>
      <w:rFonts w:ascii="Times New Roman" w:eastAsia="Times New Roman" w:hAnsi="Times New Roman" w:cs="Times New Roman"/>
      <w:b/>
      <w:bC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rossdebarment.org/" TargetMode="External"/><Relationship Id="rId2" Type="http://schemas.openxmlformats.org/officeDocument/2006/relationships/numbering" Target="numbering.xml"/><Relationship Id="rId16" Type="http://schemas.openxmlformats.org/officeDocument/2006/relationships/hyperlink" Target="https://www.ifad.org/en/document-detail/asset/407385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fad.org/anticorruption_policy" TargetMode="External"/><Relationship Id="rId10" Type="http://schemas.openxmlformats.org/officeDocument/2006/relationships/hyperlink" Target="http://www.ifad.org/project-procurem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F50-8449-40D4-B31A-6DFD9DD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6064</Words>
  <Characters>34569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16th November 2007</vt:lpstr>
    </vt:vector>
  </TitlesOfParts>
  <Company/>
  <LinksUpToDate>false</LinksUpToDate>
  <CharactersWithSpaces>40552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Омурбек Масаитов</cp:lastModifiedBy>
  <cp:revision>3</cp:revision>
  <cp:lastPrinted>2026-03-02T03:08:00Z</cp:lastPrinted>
  <dcterms:created xsi:type="dcterms:W3CDTF">2026-03-02T08:32:00Z</dcterms:created>
  <dcterms:modified xsi:type="dcterms:W3CDTF">2026-03-09T09:46:00Z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