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382CD" w14:textId="77777777" w:rsidR="00266A17" w:rsidRPr="00575885" w:rsidRDefault="00266A17" w:rsidP="00266A17">
      <w:pPr>
        <w:jc w:val="center"/>
        <w:rPr>
          <w:rFonts w:ascii="Arial" w:hAnsi="Arial" w:cs="Arial"/>
          <w:b/>
          <w:bCs/>
          <w:lang w:val="en-US"/>
        </w:rPr>
      </w:pPr>
      <w:r w:rsidRPr="00575885">
        <w:rPr>
          <w:rFonts w:ascii="Arial" w:hAnsi="Arial" w:cs="Arial"/>
          <w:b/>
          <w:bCs/>
          <w:lang w:val="en-US"/>
        </w:rPr>
        <w:t>Loan 4212/Grant 0847- KGZ: Strengthening Regional Health Security Project</w:t>
      </w:r>
    </w:p>
    <w:p w14:paraId="47DDA5CC" w14:textId="77777777" w:rsidR="00266A17" w:rsidRPr="00575885" w:rsidRDefault="00266A17" w:rsidP="00266A17">
      <w:pPr>
        <w:jc w:val="center"/>
        <w:rPr>
          <w:rFonts w:ascii="Arial" w:hAnsi="Arial" w:cs="Arial"/>
          <w:b/>
          <w:bCs/>
          <w:lang w:val="en-US"/>
        </w:rPr>
      </w:pPr>
      <w:r w:rsidRPr="00575885">
        <w:rPr>
          <w:rFonts w:ascii="Arial" w:hAnsi="Arial" w:cs="Arial"/>
          <w:b/>
          <w:bCs/>
          <w:lang w:val="en-US"/>
        </w:rPr>
        <w:t xml:space="preserve">PIU </w:t>
      </w:r>
      <w:r>
        <w:rPr>
          <w:rFonts w:ascii="Arial" w:hAnsi="Arial" w:cs="Arial"/>
          <w:b/>
          <w:bCs/>
          <w:lang w:val="en-US"/>
        </w:rPr>
        <w:t>Internal Auditor</w:t>
      </w:r>
      <w:r w:rsidRPr="00575885">
        <w:rPr>
          <w:rFonts w:ascii="Arial" w:hAnsi="Arial" w:cs="Arial"/>
          <w:b/>
          <w:bCs/>
          <w:lang w:val="en-US"/>
        </w:rPr>
        <w:t xml:space="preserve"> (</w:t>
      </w:r>
      <w:r>
        <w:rPr>
          <w:rFonts w:ascii="Arial" w:hAnsi="Arial" w:cs="Arial"/>
          <w:b/>
          <w:bCs/>
          <w:lang w:val="en-US"/>
        </w:rPr>
        <w:t>N</w:t>
      </w:r>
      <w:r w:rsidRPr="00575885">
        <w:rPr>
          <w:rFonts w:ascii="Arial" w:hAnsi="Arial" w:cs="Arial"/>
          <w:b/>
          <w:bCs/>
          <w:lang w:val="en-US"/>
        </w:rPr>
        <w:t>ational position)</w:t>
      </w:r>
      <w:r>
        <w:rPr>
          <w:rFonts w:ascii="Arial" w:hAnsi="Arial" w:cs="Arial"/>
          <w:b/>
          <w:bCs/>
          <w:lang w:val="en-US"/>
        </w:rPr>
        <w:t xml:space="preserve"> </w:t>
      </w:r>
    </w:p>
    <w:p w14:paraId="1D2E6D36" w14:textId="77777777" w:rsidR="00266A17" w:rsidRPr="004342C8" w:rsidRDefault="00266A17" w:rsidP="00266A17">
      <w:pPr>
        <w:rPr>
          <w:rFonts w:ascii="Arial" w:hAnsi="Arial" w:cs="Arial"/>
          <w:b/>
          <w:bCs/>
          <w:sz w:val="28"/>
          <w:szCs w:val="28"/>
          <w:lang w:val="en-US"/>
        </w:rPr>
      </w:pPr>
      <w:r w:rsidRPr="004342C8">
        <w:rPr>
          <w:rFonts w:ascii="Arial" w:hAnsi="Arial" w:cs="Arial"/>
          <w:b/>
          <w:bCs/>
          <w:sz w:val="28"/>
          <w:szCs w:val="28"/>
          <w:lang w:val="en-US"/>
        </w:rPr>
        <w:t xml:space="preserve">A. </w:t>
      </w:r>
      <w:r w:rsidRPr="004342C8">
        <w:rPr>
          <w:rFonts w:ascii="Arial" w:hAnsi="Arial" w:cs="Arial"/>
          <w:b/>
          <w:bCs/>
          <w:sz w:val="28"/>
          <w:szCs w:val="28"/>
          <w:lang w:val="en-US"/>
        </w:rPr>
        <w:tab/>
        <w:t>General information</w:t>
      </w:r>
    </w:p>
    <w:p w14:paraId="19206BE3" w14:textId="4BA998FC" w:rsidR="00266A17" w:rsidRPr="00575885" w:rsidRDefault="00266A17" w:rsidP="00266A17">
      <w:pPr>
        <w:spacing w:after="0" w:line="240" w:lineRule="auto"/>
        <w:ind w:firstLine="708"/>
        <w:jc w:val="both"/>
        <w:rPr>
          <w:rFonts w:ascii="Arial" w:eastAsia="Times New Roman" w:hAnsi="Arial" w:cs="Arial"/>
          <w:lang w:val="en-US"/>
        </w:rPr>
      </w:pPr>
      <w:r w:rsidRPr="00575885">
        <w:rPr>
          <w:rFonts w:ascii="Arial" w:eastAsia="Times New Roman" w:hAnsi="Arial" w:cs="Arial"/>
          <w:lang w:val="en-US"/>
        </w:rPr>
        <w:t xml:space="preserve">The </w:t>
      </w:r>
      <w:r w:rsidR="00853269">
        <w:rPr>
          <w:rFonts w:ascii="Arial" w:eastAsia="Times New Roman" w:hAnsi="Arial" w:cs="Arial"/>
          <w:lang w:val="en-US"/>
        </w:rPr>
        <w:t>“</w:t>
      </w:r>
      <w:r w:rsidR="00853269" w:rsidRPr="00853269">
        <w:rPr>
          <w:rFonts w:ascii="Arial" w:eastAsia="Times New Roman" w:hAnsi="Arial" w:cs="Arial"/>
          <w:lang w:val="en-US"/>
        </w:rPr>
        <w:t xml:space="preserve">Strengthening Regional Health Security </w:t>
      </w:r>
      <w:r w:rsidR="00D81D5F" w:rsidRPr="00853269">
        <w:rPr>
          <w:rFonts w:ascii="Arial" w:eastAsia="Times New Roman" w:hAnsi="Arial" w:cs="Arial"/>
          <w:lang w:val="en-US"/>
        </w:rPr>
        <w:t>Project</w:t>
      </w:r>
      <w:r w:rsidR="00D81D5F">
        <w:rPr>
          <w:rFonts w:ascii="Arial" w:eastAsia="Times New Roman" w:hAnsi="Arial" w:cs="Arial"/>
          <w:lang w:val="en-US"/>
        </w:rPr>
        <w:t>” follows</w:t>
      </w:r>
      <w:r w:rsidRPr="00575885">
        <w:rPr>
          <w:rFonts w:ascii="Arial" w:eastAsia="Times New Roman" w:hAnsi="Arial" w:cs="Arial"/>
          <w:lang w:val="en-US"/>
        </w:rPr>
        <w:t xml:space="preserve"> the Asian Development Bank (ADB) COVID-19 emergency assistance and vaccine projects in the Kyrgyz Republic and ongoing regional support. It will be part of a continuum of support to health sector building on good relations and policy dialogue built over the years. The project contributes to regional health security (hereinafter - RHS) by increasing the resilience of the health sector to outbreaks of new and re-emerging infectious diseases in the country. The project removes critical bottlenecks in RHS and the country’s International Health Regulations (IHR), namely the diagnostic capacity and regional connectivity of laboratories and hospitals in busy border areas.</w:t>
      </w:r>
    </w:p>
    <w:p w14:paraId="0BD7B0F2" w14:textId="77777777" w:rsidR="00266A17" w:rsidRPr="00575885" w:rsidRDefault="00266A17" w:rsidP="00266A17">
      <w:pPr>
        <w:spacing w:after="0" w:line="240" w:lineRule="auto"/>
        <w:jc w:val="both"/>
        <w:rPr>
          <w:rFonts w:ascii="Arial" w:eastAsia="Times New Roman" w:hAnsi="Arial" w:cs="Arial"/>
          <w:lang w:val="en-US"/>
        </w:rPr>
      </w:pPr>
    </w:p>
    <w:p w14:paraId="6CABE058" w14:textId="77777777" w:rsidR="00266A17" w:rsidRPr="00575885" w:rsidRDefault="00266A17" w:rsidP="00266A17">
      <w:pPr>
        <w:spacing w:after="0" w:line="240" w:lineRule="auto"/>
        <w:ind w:firstLine="708"/>
        <w:jc w:val="both"/>
        <w:rPr>
          <w:rFonts w:ascii="Arial" w:eastAsia="Times New Roman" w:hAnsi="Arial" w:cs="Arial"/>
          <w:lang w:val="en-US"/>
        </w:rPr>
      </w:pPr>
      <w:r w:rsidRPr="00575885">
        <w:rPr>
          <w:rFonts w:ascii="Arial" w:eastAsia="Times New Roman" w:hAnsi="Arial" w:cs="Arial"/>
          <w:lang w:val="en-US"/>
        </w:rPr>
        <w:t>The project is aligned with the following impact: public health and RHS in the Kyrgyz Republic improved. The project will have the following outcome: coverage of effective laboratory and border hospital services in Chui and Osh oblasts enhanced. The project has 3 outputs: (i) Output 1: Capacity, quality, and networking of reference laboratories in Bishkek and Osh cities strengthened, (ii) Output 2: Laboratory services based on continuous quality improvement in Chui and Osh oblasts (including Bishkek and Osh cities) developed, and (iii) Output 3: Patient care and biosafety capacity in hospitals in border areas and high travel zones in Chui and Osh oblasts improved.</w:t>
      </w:r>
    </w:p>
    <w:p w14:paraId="18CA8529" w14:textId="77777777" w:rsidR="00266A17" w:rsidRPr="00575885" w:rsidRDefault="00266A17" w:rsidP="00266A17">
      <w:pPr>
        <w:spacing w:after="0" w:line="240" w:lineRule="auto"/>
        <w:jc w:val="both"/>
        <w:rPr>
          <w:rFonts w:ascii="Arial" w:eastAsia="Times New Roman" w:hAnsi="Arial" w:cs="Arial"/>
          <w:lang w:val="en-US"/>
        </w:rPr>
      </w:pPr>
    </w:p>
    <w:p w14:paraId="2C632CAB" w14:textId="53D723E0" w:rsidR="00266A17" w:rsidRPr="00F927F5" w:rsidRDefault="00266A17" w:rsidP="00266A17">
      <w:pPr>
        <w:spacing w:after="0" w:line="240" w:lineRule="auto"/>
        <w:ind w:firstLine="708"/>
        <w:jc w:val="both"/>
        <w:rPr>
          <w:rFonts w:ascii="Arial" w:eastAsia="Times New Roman" w:hAnsi="Arial" w:cs="Arial"/>
          <w:lang w:val="en-US"/>
        </w:rPr>
      </w:pPr>
      <w:r w:rsidRPr="00575885">
        <w:rPr>
          <w:rFonts w:ascii="Arial" w:eastAsia="Times New Roman" w:hAnsi="Arial" w:cs="Arial"/>
          <w:lang w:val="en-US"/>
        </w:rPr>
        <w:t xml:space="preserve">The Ministry of Health of the Kyrgyz Republic (MOH) will be the executing agency (EA) of the project and will be responsible for overall strategic planning, leadership and project management, and for enforcing loan and grant conditions. The Project Implementation Unit (PIU), established within the MOH, supports the planning, implementation, monitoring and supervision, and coordination of all project activities. The Ministry of Health intends to use part of the funds to engage an </w:t>
      </w:r>
      <w:r w:rsidR="00F927F5" w:rsidRPr="00F927F5">
        <w:rPr>
          <w:rFonts w:ascii="Arial" w:eastAsia="Times New Roman" w:hAnsi="Arial" w:cs="Arial"/>
          <w:lang w:val="en-US"/>
        </w:rPr>
        <w:t>Internal Auditor</w:t>
      </w:r>
      <w:r w:rsidRPr="00575885">
        <w:rPr>
          <w:rFonts w:ascii="Arial" w:eastAsia="Times New Roman" w:hAnsi="Arial" w:cs="Arial"/>
          <w:lang w:val="en-US"/>
        </w:rPr>
        <w:t xml:space="preserve"> under PIU.</w:t>
      </w:r>
      <w:r w:rsidR="00F927F5" w:rsidRPr="00F927F5">
        <w:rPr>
          <w:rFonts w:ascii="Arial" w:eastAsia="Times New Roman" w:hAnsi="Arial" w:cs="Arial"/>
          <w:lang w:val="en-US"/>
        </w:rPr>
        <w:t xml:space="preserve"> </w:t>
      </w:r>
    </w:p>
    <w:p w14:paraId="73B56D7E" w14:textId="77777777" w:rsidR="00266A17" w:rsidRDefault="00266A17" w:rsidP="00266A17">
      <w:pPr>
        <w:spacing w:after="0" w:line="240" w:lineRule="auto"/>
        <w:ind w:firstLine="708"/>
        <w:jc w:val="both"/>
        <w:rPr>
          <w:rFonts w:ascii="Arial" w:eastAsia="Times New Roman" w:hAnsi="Arial" w:cs="Arial"/>
          <w:lang w:val="en-US"/>
        </w:rPr>
      </w:pPr>
    </w:p>
    <w:p w14:paraId="12365EA8" w14:textId="77777777" w:rsidR="00266A17" w:rsidRDefault="00266A17" w:rsidP="00266A17">
      <w:pPr>
        <w:spacing w:after="0" w:line="240" w:lineRule="auto"/>
        <w:ind w:firstLine="708"/>
        <w:jc w:val="both"/>
        <w:rPr>
          <w:rFonts w:ascii="Arial" w:eastAsia="Times New Roman" w:hAnsi="Arial" w:cs="Arial"/>
          <w:lang w:val="en-US"/>
        </w:rPr>
      </w:pPr>
      <w:r>
        <w:rPr>
          <w:rFonts w:ascii="Arial" w:eastAsia="Times New Roman" w:hAnsi="Arial" w:cs="Arial"/>
          <w:lang w:val="en-US"/>
        </w:rPr>
        <w:t xml:space="preserve"> </w:t>
      </w:r>
      <w:r w:rsidRPr="00CA6AC7">
        <w:rPr>
          <w:rFonts w:ascii="Arial" w:eastAsia="Times New Roman" w:hAnsi="Arial" w:cs="Arial"/>
          <w:lang w:val="en-US"/>
        </w:rPr>
        <w:t>The internal auditor is expected to be involved in the project for one month.</w:t>
      </w:r>
    </w:p>
    <w:p w14:paraId="4ADA0B74" w14:textId="77777777" w:rsidR="00266A17" w:rsidRPr="00CA6AC7" w:rsidRDefault="00266A17" w:rsidP="00266A17">
      <w:pPr>
        <w:spacing w:after="0" w:line="240" w:lineRule="auto"/>
        <w:ind w:firstLine="708"/>
        <w:jc w:val="both"/>
        <w:rPr>
          <w:rFonts w:ascii="Arial" w:eastAsia="Times New Roman" w:hAnsi="Arial" w:cs="Arial"/>
          <w:b/>
          <w:bCs/>
          <w:lang w:val="en-US"/>
        </w:rPr>
      </w:pPr>
    </w:p>
    <w:p w14:paraId="29F6325D" w14:textId="77777777" w:rsidR="00266A17" w:rsidRPr="00691E99" w:rsidRDefault="00266A17" w:rsidP="00266A17">
      <w:pPr>
        <w:spacing w:after="0" w:line="240" w:lineRule="auto"/>
        <w:jc w:val="both"/>
        <w:rPr>
          <w:rFonts w:ascii="Arial" w:eastAsia="Times New Roman" w:hAnsi="Arial" w:cs="Arial"/>
          <w:b/>
          <w:bCs/>
          <w:sz w:val="28"/>
          <w:szCs w:val="28"/>
          <w:lang w:val="en-US"/>
        </w:rPr>
      </w:pPr>
      <w:r w:rsidRPr="004342C8">
        <w:rPr>
          <w:rFonts w:ascii="Arial" w:eastAsia="Times New Roman" w:hAnsi="Arial" w:cs="Arial"/>
          <w:b/>
          <w:bCs/>
          <w:sz w:val="28"/>
          <w:szCs w:val="28"/>
          <w:lang w:val="en-US"/>
        </w:rPr>
        <w:t xml:space="preserve">B. </w:t>
      </w:r>
      <w:r w:rsidRPr="004342C8">
        <w:rPr>
          <w:rFonts w:ascii="Arial" w:eastAsia="Times New Roman" w:hAnsi="Arial" w:cs="Arial"/>
          <w:b/>
          <w:bCs/>
          <w:sz w:val="28"/>
          <w:szCs w:val="28"/>
          <w:lang w:val="en-US"/>
        </w:rPr>
        <w:tab/>
        <w:t>Objectives and tasks</w:t>
      </w:r>
      <w:r w:rsidRPr="00691E99">
        <w:rPr>
          <w:rFonts w:ascii="Arial" w:eastAsia="Times New Roman" w:hAnsi="Arial" w:cs="Arial"/>
          <w:b/>
          <w:bCs/>
          <w:sz w:val="28"/>
          <w:szCs w:val="28"/>
          <w:lang w:val="en-US"/>
        </w:rPr>
        <w:t xml:space="preserve"> </w:t>
      </w:r>
    </w:p>
    <w:p w14:paraId="64F6EFBA" w14:textId="77777777" w:rsidR="00266A17" w:rsidRPr="00CA6AC7" w:rsidRDefault="00266A17" w:rsidP="00266A17">
      <w:pPr>
        <w:spacing w:after="0" w:line="240" w:lineRule="auto"/>
        <w:jc w:val="both"/>
        <w:rPr>
          <w:rFonts w:ascii="Arial" w:eastAsia="Times New Roman" w:hAnsi="Arial" w:cs="Arial"/>
          <w:lang w:val="en-US"/>
        </w:rPr>
      </w:pPr>
    </w:p>
    <w:p w14:paraId="70579985" w14:textId="2128B2C2" w:rsidR="00266A17" w:rsidRDefault="00266A17" w:rsidP="00266A17">
      <w:pPr>
        <w:spacing w:after="0" w:line="240" w:lineRule="auto"/>
        <w:ind w:firstLine="708"/>
        <w:jc w:val="both"/>
        <w:rPr>
          <w:rFonts w:ascii="Arial" w:eastAsia="Times New Roman" w:hAnsi="Arial" w:cs="Arial"/>
          <w:lang w:val="en-US"/>
        </w:rPr>
      </w:pPr>
      <w:r w:rsidRPr="00CA6AC7">
        <w:rPr>
          <w:rFonts w:ascii="Arial" w:eastAsia="Times New Roman" w:hAnsi="Arial" w:cs="Arial"/>
          <w:lang w:val="en-US"/>
        </w:rPr>
        <w:t>The objective of the task is to assist the Ministry of Health in improving the internal control system within the framework of the project implementation.</w:t>
      </w:r>
    </w:p>
    <w:p w14:paraId="315E84EF" w14:textId="77777777" w:rsidR="00266A17" w:rsidRPr="00575885" w:rsidRDefault="00266A17" w:rsidP="00266A17">
      <w:pPr>
        <w:spacing w:after="0" w:line="240" w:lineRule="auto"/>
        <w:ind w:firstLine="708"/>
        <w:jc w:val="both"/>
        <w:rPr>
          <w:rFonts w:ascii="Arial" w:eastAsia="Times New Roman" w:hAnsi="Arial" w:cs="Arial"/>
          <w:lang w:val="en-US"/>
        </w:rPr>
      </w:pPr>
    </w:p>
    <w:p w14:paraId="3AA62E93" w14:textId="554DB514" w:rsidR="008B42A8" w:rsidRPr="00EC6B2D" w:rsidRDefault="008B42A8" w:rsidP="0043172E">
      <w:pPr>
        <w:rPr>
          <w:rFonts w:ascii="Arial" w:hAnsi="Arial" w:cs="Arial"/>
          <w:b/>
          <w:bCs/>
          <w:sz w:val="28"/>
          <w:szCs w:val="28"/>
          <w:lang w:val="ky-KG"/>
        </w:rPr>
      </w:pPr>
      <w:r w:rsidRPr="00EC6B2D">
        <w:rPr>
          <w:rFonts w:ascii="Arial" w:hAnsi="Arial" w:cs="Arial"/>
          <w:b/>
          <w:bCs/>
          <w:sz w:val="28"/>
          <w:szCs w:val="28"/>
          <w:lang w:val="ky-KG"/>
        </w:rPr>
        <w:t>Job Description of an Internal Auditor</w:t>
      </w:r>
      <w:r w:rsidR="00266A17">
        <w:rPr>
          <w:rFonts w:ascii="Arial" w:hAnsi="Arial" w:cs="Arial"/>
          <w:b/>
          <w:bCs/>
          <w:sz w:val="28"/>
          <w:szCs w:val="28"/>
          <w:lang w:val="ky-KG"/>
        </w:rPr>
        <w:t xml:space="preserve"> </w:t>
      </w:r>
    </w:p>
    <w:p w14:paraId="14557FF1" w14:textId="22CA437C" w:rsidR="003B2FC1" w:rsidRPr="00FD4091" w:rsidRDefault="00F6714C" w:rsidP="0043172E">
      <w:pPr>
        <w:jc w:val="both"/>
        <w:rPr>
          <w:rFonts w:ascii="Arial" w:hAnsi="Arial" w:cs="Arial"/>
          <w:lang w:val="en-US"/>
        </w:rPr>
      </w:pPr>
      <w:r w:rsidRPr="00FD4091">
        <w:rPr>
          <w:rFonts w:ascii="Arial" w:hAnsi="Arial" w:cs="Arial"/>
          <w:lang w:val="en-US"/>
        </w:rPr>
        <w:t>The Internal Auditor (IA) is responsible for the internal audit activities of ADB-financed projects in the Ministry of Health of the Kyrgyz Republic (hereinafter referred to as “MOH”). The overall objectives of the internal audit are: (i) to verify the adequacy of the financial management arrangements for the project and (ii) to provide the MOH management with timely information on the financial management aspects of the project to ensure corrective/follow-up actions. The main objective of the IA is to assist the MOH to effectively manage and fulfill the roles and responsibilities assigned to the institution. Based on the results of the internal audit, recommendations are provided to improve the efficiency and effectiveness of its work and further control over its implementation.</w:t>
      </w:r>
    </w:p>
    <w:p w14:paraId="2F19FF6B" w14:textId="77777777" w:rsidR="00B201CE" w:rsidRPr="00FD4091" w:rsidRDefault="00B201CE" w:rsidP="00724D2F">
      <w:pPr>
        <w:spacing w:after="0" w:line="240" w:lineRule="auto"/>
        <w:jc w:val="both"/>
        <w:rPr>
          <w:rFonts w:ascii="Arial" w:hAnsi="Arial" w:cs="Arial"/>
          <w:b/>
          <w:bCs/>
          <w:sz w:val="28"/>
          <w:szCs w:val="28"/>
          <w:lang w:val="en-US"/>
        </w:rPr>
      </w:pPr>
      <w:r w:rsidRPr="00FD4091">
        <w:rPr>
          <w:rFonts w:ascii="Arial" w:hAnsi="Arial" w:cs="Arial"/>
          <w:b/>
          <w:bCs/>
          <w:sz w:val="28"/>
          <w:szCs w:val="28"/>
          <w:lang w:val="en-US"/>
        </w:rPr>
        <w:t>Scope of work and authority</w:t>
      </w:r>
    </w:p>
    <w:p w14:paraId="13686E8F" w14:textId="77777777" w:rsidR="00FC77A7" w:rsidRPr="00FD4091" w:rsidRDefault="00FC77A7">
      <w:pPr>
        <w:spacing w:after="0" w:line="240" w:lineRule="auto"/>
        <w:ind w:firstLine="708"/>
        <w:jc w:val="both"/>
        <w:rPr>
          <w:rFonts w:ascii="Arial" w:hAnsi="Arial" w:cs="Arial"/>
          <w:lang w:val="en-US"/>
        </w:rPr>
      </w:pPr>
    </w:p>
    <w:p w14:paraId="286630C1" w14:textId="77777777" w:rsidR="00F96503" w:rsidRPr="00FD4091" w:rsidRDefault="405557C2" w:rsidP="0043172E">
      <w:pPr>
        <w:spacing w:after="0" w:line="240" w:lineRule="auto"/>
        <w:jc w:val="both"/>
        <w:rPr>
          <w:rFonts w:ascii="Arial" w:hAnsi="Arial" w:cs="Arial"/>
          <w:lang w:val="en-US"/>
        </w:rPr>
      </w:pPr>
      <w:r w:rsidRPr="00FD4091">
        <w:rPr>
          <w:rFonts w:ascii="Arial" w:hAnsi="Arial" w:cs="Arial"/>
          <w:lang w:val="en-US"/>
        </w:rPr>
        <w:t xml:space="preserve">The Internal Auditor will be responsible for internal checks and controls to ensure the reliability and effectiveness of project management systems/procedures aimed at transparency and compliance with relevant guidelines/rules. The IA will perform the internal audit function in relation to the MOH KR and its subordinate organizations involved in the implementation of ADB projects. </w:t>
      </w:r>
      <w:r w:rsidRPr="00FD4091">
        <w:rPr>
          <w:rFonts w:ascii="Arial" w:hAnsi="Arial" w:cs="Arial"/>
          <w:lang w:val="en-US"/>
        </w:rPr>
        <w:lastRenderedPageBreak/>
        <w:t>The scope of activities of the Internal Auditor will include loan and grant projects financed by the Asian Development Bank.</w:t>
      </w:r>
    </w:p>
    <w:p w14:paraId="7369168E" w14:textId="77777777" w:rsidR="00FC77A7" w:rsidRPr="00FD4091" w:rsidRDefault="00FC77A7" w:rsidP="00724D2F">
      <w:pPr>
        <w:spacing w:after="0" w:line="240" w:lineRule="auto"/>
        <w:ind w:firstLine="708"/>
        <w:jc w:val="both"/>
        <w:rPr>
          <w:rFonts w:ascii="Arial" w:hAnsi="Arial" w:cs="Arial"/>
          <w:lang w:val="en-US"/>
        </w:rPr>
      </w:pPr>
    </w:p>
    <w:p w14:paraId="21933981" w14:textId="77777777" w:rsidR="74DE83DE" w:rsidRPr="00FD4091" w:rsidRDefault="74DE83DE" w:rsidP="0043172E">
      <w:pPr>
        <w:spacing w:after="0" w:line="240" w:lineRule="auto"/>
        <w:jc w:val="both"/>
        <w:rPr>
          <w:rFonts w:ascii="Arial" w:hAnsi="Arial" w:cs="Arial"/>
          <w:lang w:val="en-US"/>
        </w:rPr>
      </w:pPr>
      <w:r w:rsidRPr="00FD4091">
        <w:rPr>
          <w:rFonts w:ascii="Arial" w:hAnsi="Arial" w:cs="Arial"/>
          <w:lang w:val="en-US"/>
        </w:rPr>
        <w:t>Internal audit will be performed throughout the financial year on a semi-annual basis in accordance with applicable national and international auditing standards and will include such checks and controls as the auditor deems necessary in the circumstances.</w:t>
      </w:r>
    </w:p>
    <w:p w14:paraId="2811BD57" w14:textId="77777777" w:rsidR="00C332C2" w:rsidRPr="00FD4091" w:rsidRDefault="00C332C2">
      <w:pPr>
        <w:spacing w:after="0" w:line="240" w:lineRule="auto"/>
        <w:ind w:firstLine="708"/>
        <w:jc w:val="both"/>
        <w:rPr>
          <w:rFonts w:ascii="Arial" w:hAnsi="Arial" w:cs="Arial"/>
          <w:lang w:val="en-US"/>
        </w:rPr>
      </w:pPr>
    </w:p>
    <w:p w14:paraId="4B998447" w14:textId="77777777" w:rsidR="00702E38" w:rsidRPr="00FD4091" w:rsidRDefault="008B26F8" w:rsidP="0043172E">
      <w:pPr>
        <w:spacing w:after="0" w:line="240" w:lineRule="auto"/>
        <w:jc w:val="both"/>
        <w:rPr>
          <w:rFonts w:ascii="Arial" w:hAnsi="Arial" w:cs="Arial"/>
          <w:lang w:val="en-US"/>
        </w:rPr>
      </w:pPr>
      <w:r w:rsidRPr="00FD4091">
        <w:rPr>
          <w:rFonts w:ascii="Arial" w:hAnsi="Arial" w:cs="Arial"/>
          <w:lang w:val="en-US"/>
        </w:rPr>
        <w:t>Internal audit will have unrestricted access to processes, systems, records, activities, reports and other areas considered relevant for the purposes of conducting internal audit activities and achieving internal audit objectives.</w:t>
      </w:r>
    </w:p>
    <w:p w14:paraId="5B74712E" w14:textId="77777777" w:rsidR="00C332C2" w:rsidRPr="00FD4091" w:rsidRDefault="00C332C2" w:rsidP="00724D2F">
      <w:pPr>
        <w:spacing w:after="0" w:line="240" w:lineRule="auto"/>
        <w:ind w:firstLine="708"/>
        <w:jc w:val="both"/>
        <w:rPr>
          <w:rFonts w:ascii="Arial" w:hAnsi="Arial" w:cs="Arial"/>
          <w:lang w:val="en-US"/>
        </w:rPr>
      </w:pPr>
    </w:p>
    <w:p w14:paraId="1D26E64D" w14:textId="77777777" w:rsidR="009123DB" w:rsidRPr="00FD4091" w:rsidRDefault="009123DB" w:rsidP="00724D2F">
      <w:pPr>
        <w:spacing w:after="0" w:line="240" w:lineRule="auto"/>
        <w:rPr>
          <w:rFonts w:ascii="Arial" w:hAnsi="Arial" w:cs="Arial"/>
          <w:lang w:val="en-US"/>
        </w:rPr>
      </w:pPr>
      <w:r w:rsidRPr="00FD4091">
        <w:rPr>
          <w:rFonts w:ascii="Arial" w:hAnsi="Arial" w:cs="Arial"/>
          <w:lang w:val="en-US"/>
        </w:rPr>
        <w:t>Place of duty: Bishkek, Kyrgyz Republic.</w:t>
      </w:r>
    </w:p>
    <w:p w14:paraId="785DE3B9" w14:textId="77777777" w:rsidR="00D55E86" w:rsidRPr="00FD4091" w:rsidRDefault="00D55E86" w:rsidP="00724D2F">
      <w:pPr>
        <w:spacing w:after="0" w:line="240" w:lineRule="auto"/>
        <w:rPr>
          <w:rFonts w:ascii="Arial" w:hAnsi="Arial" w:cs="Arial"/>
          <w:lang w:val="en-US"/>
        </w:rPr>
      </w:pPr>
    </w:p>
    <w:p w14:paraId="44F6228C" w14:textId="77777777" w:rsidR="00CD4C3D" w:rsidRPr="00FD4091" w:rsidRDefault="00CD4C3D">
      <w:pPr>
        <w:spacing w:after="0" w:line="240" w:lineRule="auto"/>
        <w:jc w:val="both"/>
        <w:rPr>
          <w:rFonts w:ascii="Arial" w:hAnsi="Arial" w:cs="Arial"/>
          <w:b/>
          <w:bCs/>
          <w:sz w:val="28"/>
          <w:szCs w:val="28"/>
          <w:lang w:val="en-US"/>
        </w:rPr>
      </w:pPr>
      <w:r w:rsidRPr="00FD4091">
        <w:rPr>
          <w:rFonts w:ascii="Arial" w:hAnsi="Arial" w:cs="Arial"/>
          <w:b/>
          <w:bCs/>
          <w:sz w:val="28"/>
          <w:szCs w:val="28"/>
          <w:lang w:val="en-US"/>
        </w:rPr>
        <w:t>Reporting</w:t>
      </w:r>
    </w:p>
    <w:p w14:paraId="319835E5" w14:textId="77777777" w:rsidR="00C332C2" w:rsidRPr="00FD4091" w:rsidRDefault="00C332C2" w:rsidP="00724D2F">
      <w:pPr>
        <w:spacing w:after="0" w:line="240" w:lineRule="auto"/>
        <w:jc w:val="both"/>
        <w:rPr>
          <w:rFonts w:ascii="Arial" w:hAnsi="Arial" w:cs="Arial"/>
          <w:b/>
          <w:bCs/>
          <w:sz w:val="28"/>
          <w:szCs w:val="28"/>
          <w:lang w:val="en-US"/>
        </w:rPr>
      </w:pPr>
    </w:p>
    <w:p w14:paraId="37584E49" w14:textId="59435163" w:rsidR="0043172E" w:rsidRPr="00FC64A3" w:rsidRDefault="008B26F8" w:rsidP="0043172E">
      <w:pPr>
        <w:spacing w:after="0" w:line="240" w:lineRule="auto"/>
        <w:jc w:val="both"/>
        <w:rPr>
          <w:rFonts w:ascii="Arial" w:hAnsi="Arial" w:cs="Arial"/>
          <w:lang w:val="en-US"/>
        </w:rPr>
      </w:pPr>
      <w:r w:rsidRPr="00FD4091">
        <w:rPr>
          <w:rFonts w:ascii="Arial" w:hAnsi="Arial" w:cs="Arial"/>
          <w:lang w:val="en-US"/>
        </w:rPr>
        <w:t>In performing its functional duties, the IA reports directly to the Minister of Health of the Kyrgyz Republic. The services of the internal auditor will be financed from the funds of the project "</w:t>
      </w:r>
      <w:bookmarkStart w:id="0" w:name="_Hlk181088173"/>
      <w:r w:rsidR="00FC64A3" w:rsidRPr="00FC64A3">
        <w:rPr>
          <w:rFonts w:ascii="Arial" w:hAnsi="Arial" w:cs="Arial"/>
          <w:lang w:val="en-US"/>
        </w:rPr>
        <w:t xml:space="preserve">Strengthening Regional Health Security Project </w:t>
      </w:r>
      <w:bookmarkEnd w:id="0"/>
      <w:r w:rsidRPr="00FD4091">
        <w:rPr>
          <w:rFonts w:ascii="Arial" w:hAnsi="Arial" w:cs="Arial"/>
          <w:lang w:val="en-US"/>
        </w:rPr>
        <w:t>".</w:t>
      </w:r>
      <w:r w:rsidR="00FC64A3" w:rsidRPr="00FC64A3">
        <w:rPr>
          <w:rFonts w:ascii="Arial" w:hAnsi="Arial" w:cs="Arial"/>
          <w:lang w:val="en-US"/>
        </w:rPr>
        <w:t xml:space="preserve"> </w:t>
      </w:r>
    </w:p>
    <w:p w14:paraId="51C013EB" w14:textId="3FA93D59" w:rsidR="0043172E" w:rsidRPr="007738BE" w:rsidRDefault="007738BE" w:rsidP="0043172E">
      <w:pPr>
        <w:spacing w:after="0" w:line="240" w:lineRule="auto"/>
        <w:jc w:val="both"/>
        <w:rPr>
          <w:rFonts w:ascii="Arial" w:hAnsi="Arial" w:cs="Arial"/>
          <w:lang w:val="en-US"/>
        </w:rPr>
      </w:pPr>
      <w:r w:rsidRPr="007738BE">
        <w:rPr>
          <w:rFonts w:ascii="Arial" w:hAnsi="Arial" w:cs="Arial"/>
          <w:lang w:val="en-US"/>
        </w:rPr>
        <w:t>The contract will be concluded for a period of 1 months.</w:t>
      </w:r>
    </w:p>
    <w:p w14:paraId="50C91090" w14:textId="77777777" w:rsidR="00C33761" w:rsidRPr="00FD4091" w:rsidRDefault="00C33761" w:rsidP="0043172E">
      <w:pPr>
        <w:spacing w:after="0" w:line="240" w:lineRule="auto"/>
        <w:jc w:val="both"/>
        <w:rPr>
          <w:rFonts w:ascii="Arial" w:hAnsi="Arial" w:cs="Arial"/>
          <w:lang w:val="en-US"/>
        </w:rPr>
      </w:pPr>
    </w:p>
    <w:p w14:paraId="4C8D3742" w14:textId="77777777" w:rsidR="00100AA4" w:rsidRPr="00FD4091" w:rsidRDefault="00100AA4" w:rsidP="00724D2F">
      <w:pPr>
        <w:spacing w:after="0" w:line="240" w:lineRule="auto"/>
        <w:ind w:firstLine="708"/>
        <w:jc w:val="both"/>
        <w:rPr>
          <w:rFonts w:ascii="Arial" w:hAnsi="Arial" w:cs="Arial"/>
          <w:lang w:val="en-US"/>
        </w:rPr>
      </w:pPr>
    </w:p>
    <w:p w14:paraId="608DBBBC" w14:textId="77777777" w:rsidR="006A68CA" w:rsidRPr="00FD4091" w:rsidRDefault="006A68CA" w:rsidP="00724D2F">
      <w:pPr>
        <w:spacing w:after="0" w:line="240" w:lineRule="auto"/>
        <w:rPr>
          <w:rFonts w:ascii="Arial" w:hAnsi="Arial" w:cs="Arial"/>
          <w:sz w:val="28"/>
          <w:szCs w:val="28"/>
          <w:lang w:val="en-US"/>
        </w:rPr>
      </w:pPr>
      <w:r w:rsidRPr="00FD4091">
        <w:rPr>
          <w:rFonts w:ascii="Arial" w:hAnsi="Arial" w:cs="Arial"/>
          <w:b/>
          <w:bCs/>
          <w:sz w:val="28"/>
          <w:szCs w:val="28"/>
          <w:lang w:val="en-US"/>
        </w:rPr>
        <w:t>Level of professional education:</w:t>
      </w:r>
    </w:p>
    <w:p w14:paraId="3868168E" w14:textId="77777777" w:rsidR="009E5ABA" w:rsidRPr="00FD4091" w:rsidRDefault="006A68CA" w:rsidP="00724D2F">
      <w:pPr>
        <w:spacing w:after="0" w:line="240" w:lineRule="auto"/>
        <w:rPr>
          <w:rFonts w:ascii="Arial" w:hAnsi="Arial" w:cs="Arial"/>
          <w:lang w:val="en-US"/>
        </w:rPr>
      </w:pPr>
      <w:r w:rsidRPr="00FD4091">
        <w:rPr>
          <w:rFonts w:ascii="Arial" w:hAnsi="Arial" w:cs="Arial"/>
          <w:lang w:val="en-US"/>
        </w:rPr>
        <w:t>- higher education in the field of accounting, finance and auditing,</w:t>
      </w:r>
    </w:p>
    <w:p w14:paraId="0C3617B6" w14:textId="77777777" w:rsidR="006A68CA" w:rsidRPr="00FD4091" w:rsidRDefault="009E5ABA" w:rsidP="00724D2F">
      <w:pPr>
        <w:spacing w:after="0" w:line="240" w:lineRule="auto"/>
        <w:rPr>
          <w:rFonts w:ascii="Arial" w:hAnsi="Arial" w:cs="Arial"/>
          <w:lang w:val="en-US"/>
        </w:rPr>
      </w:pPr>
      <w:r w:rsidRPr="00FD4091">
        <w:rPr>
          <w:rFonts w:ascii="Arial" w:hAnsi="Arial" w:cs="Arial"/>
          <w:lang w:val="en-US"/>
        </w:rPr>
        <w:t>- professional qualifications (CAP/CIPA, etc.) or certification in internal audit are welcome and will be valued higher.</w:t>
      </w:r>
    </w:p>
    <w:p w14:paraId="12385798" w14:textId="77777777" w:rsidR="00D55E86" w:rsidRPr="00FD4091" w:rsidRDefault="00D55E86" w:rsidP="00724D2F">
      <w:pPr>
        <w:spacing w:after="0" w:line="240" w:lineRule="auto"/>
        <w:rPr>
          <w:rFonts w:ascii="Arial" w:hAnsi="Arial" w:cs="Arial"/>
          <w:b/>
          <w:bCs/>
          <w:sz w:val="28"/>
          <w:szCs w:val="28"/>
          <w:lang w:val="en-US"/>
        </w:rPr>
      </w:pPr>
    </w:p>
    <w:p w14:paraId="168517B8" w14:textId="77777777" w:rsidR="006A68CA" w:rsidRPr="00FD4091" w:rsidRDefault="006A68CA" w:rsidP="00724D2F">
      <w:pPr>
        <w:spacing w:after="0" w:line="240" w:lineRule="auto"/>
        <w:rPr>
          <w:rFonts w:ascii="Arial" w:hAnsi="Arial" w:cs="Arial"/>
          <w:b/>
          <w:bCs/>
          <w:sz w:val="28"/>
          <w:szCs w:val="28"/>
          <w:lang w:val="en-US"/>
        </w:rPr>
      </w:pPr>
      <w:r w:rsidRPr="00FD4091">
        <w:rPr>
          <w:rFonts w:ascii="Arial" w:hAnsi="Arial" w:cs="Arial"/>
          <w:b/>
          <w:bCs/>
          <w:sz w:val="28"/>
          <w:szCs w:val="28"/>
          <w:lang w:val="en-US"/>
        </w:rPr>
        <w:t>Experience:</w:t>
      </w:r>
    </w:p>
    <w:p w14:paraId="0AEBBBD9" w14:textId="77777777" w:rsidR="000D3D8C" w:rsidRPr="00FD4091" w:rsidRDefault="000D3D8C" w:rsidP="00724D2F">
      <w:pPr>
        <w:spacing w:after="0" w:line="240" w:lineRule="auto"/>
        <w:rPr>
          <w:rFonts w:ascii="Arial" w:hAnsi="Arial" w:cs="Arial"/>
          <w:lang w:val="en-US"/>
        </w:rPr>
      </w:pPr>
      <w:r w:rsidRPr="00FD4091">
        <w:rPr>
          <w:rFonts w:ascii="Arial" w:hAnsi="Arial" w:cs="Arial"/>
          <w:lang w:val="en-US"/>
        </w:rPr>
        <w:t>- at least 10 years of experience in the field of accounting and financial services, preferably as an internal auditor,</w:t>
      </w:r>
    </w:p>
    <w:p w14:paraId="10922AAF" w14:textId="77777777" w:rsidR="006A68CA" w:rsidRPr="00FD4091" w:rsidRDefault="006A68CA" w:rsidP="00724D2F">
      <w:pPr>
        <w:spacing w:after="0" w:line="240" w:lineRule="auto"/>
        <w:rPr>
          <w:rFonts w:ascii="Arial" w:hAnsi="Arial" w:cs="Arial"/>
          <w:lang w:val="en-US"/>
        </w:rPr>
      </w:pPr>
      <w:r w:rsidRPr="00FD4091">
        <w:rPr>
          <w:rFonts w:ascii="Arial" w:hAnsi="Arial" w:cs="Arial"/>
          <w:lang w:val="en-US"/>
        </w:rPr>
        <w:t>- at least 3 years of experience in state and (or) municipal service, or at least 3 years of experience in auditing activities in state bodies.</w:t>
      </w:r>
    </w:p>
    <w:p w14:paraId="527C2D8D" w14:textId="77777777" w:rsidR="00D55E86" w:rsidRPr="00FD4091" w:rsidRDefault="00D55E86" w:rsidP="00D55E86">
      <w:pPr>
        <w:spacing w:after="0" w:line="240" w:lineRule="auto"/>
        <w:rPr>
          <w:rFonts w:ascii="Arial" w:hAnsi="Arial" w:cs="Arial"/>
          <w:b/>
          <w:bCs/>
          <w:sz w:val="28"/>
          <w:szCs w:val="28"/>
          <w:lang w:val="en-US"/>
        </w:rPr>
      </w:pPr>
    </w:p>
    <w:p w14:paraId="00EC59FC" w14:textId="77777777" w:rsidR="00EF08E7" w:rsidRPr="00FD4091" w:rsidRDefault="00EF08E7" w:rsidP="00D55E86">
      <w:pPr>
        <w:spacing w:after="0" w:line="240" w:lineRule="auto"/>
        <w:rPr>
          <w:rFonts w:ascii="Arial" w:hAnsi="Arial" w:cs="Arial"/>
          <w:b/>
          <w:bCs/>
          <w:sz w:val="28"/>
          <w:szCs w:val="28"/>
          <w:lang w:val="en-US"/>
        </w:rPr>
      </w:pPr>
    </w:p>
    <w:p w14:paraId="0644D145" w14:textId="77777777" w:rsidR="006A68CA" w:rsidRPr="00FD4091" w:rsidRDefault="006A68CA" w:rsidP="00724D2F">
      <w:pPr>
        <w:spacing w:after="0" w:line="240" w:lineRule="auto"/>
        <w:rPr>
          <w:rFonts w:ascii="Arial" w:hAnsi="Arial" w:cs="Arial"/>
          <w:b/>
          <w:bCs/>
          <w:sz w:val="28"/>
          <w:szCs w:val="28"/>
          <w:lang w:val="en-US"/>
        </w:rPr>
      </w:pPr>
      <w:r w:rsidRPr="00FD4091">
        <w:rPr>
          <w:rFonts w:ascii="Arial" w:hAnsi="Arial" w:cs="Arial"/>
          <w:b/>
          <w:bCs/>
          <w:sz w:val="28"/>
          <w:szCs w:val="28"/>
          <w:lang w:val="en-US"/>
        </w:rPr>
        <w:t>Professional competence:</w:t>
      </w:r>
    </w:p>
    <w:p w14:paraId="191D0ACD" w14:textId="77777777" w:rsidR="00A24F47" w:rsidRPr="00FD4091" w:rsidRDefault="002F0B6C" w:rsidP="00724D2F">
      <w:pPr>
        <w:spacing w:after="0" w:line="240" w:lineRule="auto"/>
        <w:jc w:val="both"/>
        <w:rPr>
          <w:rFonts w:ascii="Arial" w:hAnsi="Arial" w:cs="Arial"/>
          <w:lang w:val="en-US"/>
        </w:rPr>
      </w:pPr>
      <w:r w:rsidRPr="00FD4091">
        <w:rPr>
          <w:rFonts w:ascii="Arial" w:hAnsi="Arial" w:cs="Arial"/>
          <w:lang w:val="en-US"/>
        </w:rPr>
        <w:t>In addition to the professional standards to be followed in the performance of his/her duties, the internal auditor must ensure compliance with and be guided by the following local laws and regulations:</w:t>
      </w:r>
    </w:p>
    <w:p w14:paraId="0A342B6E" w14:textId="77777777" w:rsidR="00B838C0" w:rsidRPr="00FD4091" w:rsidRDefault="00B838C0" w:rsidP="00724D2F">
      <w:pPr>
        <w:spacing w:after="0" w:line="240" w:lineRule="auto"/>
        <w:jc w:val="both"/>
        <w:rPr>
          <w:rFonts w:ascii="Arial" w:hAnsi="Arial" w:cs="Arial"/>
          <w:lang w:val="en-US"/>
        </w:rPr>
      </w:pPr>
      <w:r w:rsidRPr="00FD4091">
        <w:rPr>
          <w:rFonts w:ascii="Arial" w:hAnsi="Arial" w:cs="Arial"/>
          <w:lang w:val="en-US"/>
        </w:rPr>
        <w:t>- Law of the Kyrgyz Republic No. 29 “On Internal Audit”;</w:t>
      </w:r>
    </w:p>
    <w:p w14:paraId="0E72E413" w14:textId="77777777" w:rsidR="0058557D" w:rsidRPr="00FD4091" w:rsidRDefault="0058557D" w:rsidP="00724D2F">
      <w:pPr>
        <w:spacing w:after="0" w:line="240" w:lineRule="auto"/>
        <w:ind w:left="180" w:hanging="180"/>
        <w:jc w:val="both"/>
        <w:rPr>
          <w:rFonts w:ascii="Arial" w:hAnsi="Arial" w:cs="Arial"/>
          <w:lang w:val="en-US"/>
        </w:rPr>
      </w:pPr>
      <w:r w:rsidRPr="00FD4091">
        <w:rPr>
          <w:rFonts w:ascii="Arial" w:hAnsi="Arial" w:cs="Arial"/>
          <w:lang w:val="en-US"/>
        </w:rPr>
        <w:t>- Internal audit standards in the Kyrgyz Republic, approved by Government Resolution No. 296;</w:t>
      </w:r>
    </w:p>
    <w:p w14:paraId="68A47304" w14:textId="77777777" w:rsidR="0058557D" w:rsidRPr="00FD4091" w:rsidRDefault="00A42697" w:rsidP="00724D2F">
      <w:pPr>
        <w:spacing w:after="0" w:line="240" w:lineRule="auto"/>
        <w:ind w:left="180" w:hanging="180"/>
        <w:jc w:val="both"/>
        <w:rPr>
          <w:rFonts w:ascii="Arial" w:hAnsi="Arial" w:cs="Arial"/>
          <w:lang w:val="en-US"/>
        </w:rPr>
      </w:pPr>
      <w:r w:rsidRPr="00FD4091">
        <w:rPr>
          <w:rFonts w:ascii="Arial" w:hAnsi="Arial" w:cs="Arial"/>
          <w:lang w:val="en-US"/>
        </w:rPr>
        <w:t>- Ethical standards of internal auditors of state bodies and institutions of the Kyrgyz Republic, approved by the Decree of the Government of the Kyrgyz Republic No. 271;</w:t>
      </w:r>
    </w:p>
    <w:p w14:paraId="07DD42BE" w14:textId="77777777" w:rsidR="006A68CA" w:rsidRPr="00FD4091" w:rsidRDefault="006A68CA" w:rsidP="00724D2F">
      <w:pPr>
        <w:spacing w:after="0" w:line="240" w:lineRule="auto"/>
        <w:jc w:val="both"/>
        <w:rPr>
          <w:rFonts w:ascii="Arial" w:hAnsi="Arial" w:cs="Arial"/>
          <w:lang w:val="en-US"/>
        </w:rPr>
      </w:pPr>
      <w:r w:rsidRPr="00FD4091">
        <w:rPr>
          <w:rFonts w:ascii="Arial" w:hAnsi="Arial" w:cs="Arial"/>
          <w:lang w:val="en-US"/>
        </w:rPr>
        <w:t>- Budget Code of the Kyrgyz Republic;</w:t>
      </w:r>
    </w:p>
    <w:p w14:paraId="4E563A5B" w14:textId="77777777" w:rsidR="006A68CA" w:rsidRPr="00FD4091" w:rsidRDefault="006A68CA" w:rsidP="00724D2F">
      <w:pPr>
        <w:spacing w:after="0" w:line="240" w:lineRule="auto"/>
        <w:jc w:val="both"/>
        <w:rPr>
          <w:rFonts w:ascii="Arial" w:hAnsi="Arial" w:cs="Arial"/>
          <w:lang w:val="en-US"/>
        </w:rPr>
      </w:pPr>
      <w:r w:rsidRPr="00FD4091">
        <w:rPr>
          <w:rFonts w:ascii="Arial" w:hAnsi="Arial" w:cs="Arial"/>
          <w:lang w:val="en-US"/>
        </w:rPr>
        <w:t>- Law of the Kyrgyz Republic "On accounting";</w:t>
      </w:r>
    </w:p>
    <w:p w14:paraId="5D098BE6" w14:textId="77777777" w:rsidR="006A68CA" w:rsidRPr="00FD4091" w:rsidRDefault="006A68CA" w:rsidP="00724D2F">
      <w:pPr>
        <w:spacing w:after="0" w:line="240" w:lineRule="auto"/>
        <w:jc w:val="both"/>
        <w:rPr>
          <w:rFonts w:ascii="Arial" w:hAnsi="Arial" w:cs="Arial"/>
          <w:lang w:val="en-US"/>
        </w:rPr>
      </w:pPr>
      <w:r w:rsidRPr="00FD4091">
        <w:rPr>
          <w:rFonts w:ascii="Arial" w:hAnsi="Arial" w:cs="Arial"/>
          <w:lang w:val="en-US"/>
        </w:rPr>
        <w:t>- Law of the Kyrgyz Republic "On Internal Audit";</w:t>
      </w:r>
    </w:p>
    <w:p w14:paraId="5248E466" w14:textId="77777777" w:rsidR="006A68CA" w:rsidRPr="00FD4091" w:rsidRDefault="006A68CA" w:rsidP="00724D2F">
      <w:pPr>
        <w:spacing w:after="0" w:line="240" w:lineRule="auto"/>
        <w:jc w:val="both"/>
        <w:rPr>
          <w:rFonts w:ascii="Arial" w:hAnsi="Arial" w:cs="Arial"/>
          <w:lang w:val="en-US"/>
        </w:rPr>
      </w:pPr>
      <w:r w:rsidRPr="00FD4091">
        <w:rPr>
          <w:rFonts w:ascii="Arial" w:hAnsi="Arial" w:cs="Arial"/>
          <w:lang w:val="en-US"/>
        </w:rPr>
        <w:t>- Law of the Kyrgyz Republic "On the Basic Principles of Budget Law"</w:t>
      </w:r>
    </w:p>
    <w:p w14:paraId="516F01D5" w14:textId="77777777" w:rsidR="006A68CA" w:rsidRPr="00FD4091" w:rsidRDefault="006A68CA" w:rsidP="00724D2F">
      <w:pPr>
        <w:spacing w:after="0" w:line="240" w:lineRule="auto"/>
        <w:ind w:left="180" w:hanging="180"/>
        <w:jc w:val="both"/>
        <w:rPr>
          <w:rFonts w:ascii="Arial" w:hAnsi="Arial" w:cs="Arial"/>
          <w:lang w:val="en-US"/>
        </w:rPr>
      </w:pPr>
      <w:r w:rsidRPr="00FD4091">
        <w:rPr>
          <w:rFonts w:ascii="Arial" w:hAnsi="Arial" w:cs="Arial"/>
          <w:lang w:val="en-US"/>
        </w:rPr>
        <w:t>- Resolution of the Government of the Kyrgyz Republic dated</w:t>
      </w:r>
      <w:r w:rsidR="0043172E" w:rsidRPr="00FD4091">
        <w:rPr>
          <w:rFonts w:ascii="Arial" w:hAnsi="Arial" w:cs="Arial"/>
          <w:color w:val="000000"/>
          <w:lang w:val="en-US"/>
        </w:rPr>
        <w:t>29</w:t>
      </w:r>
      <w:r w:rsidR="0043172E" w:rsidRPr="00FD4091">
        <w:rPr>
          <w:rFonts w:ascii="Arial" w:hAnsi="Arial" w:cs="Arial"/>
          <w:lang w:val="en-US"/>
        </w:rPr>
        <w:t>September 2017 No. 626 “On funds of budgetary institutions accumulated in special and deposit accounts in the single treasury account system”;</w:t>
      </w:r>
    </w:p>
    <w:p w14:paraId="2AA62DFC" w14:textId="77777777" w:rsidR="006A68CA" w:rsidRPr="00FD4091" w:rsidRDefault="006A68CA" w:rsidP="00724D2F">
      <w:pPr>
        <w:spacing w:after="0" w:line="240" w:lineRule="auto"/>
        <w:ind w:left="180" w:hanging="180"/>
        <w:jc w:val="both"/>
        <w:rPr>
          <w:rFonts w:ascii="Arial" w:hAnsi="Arial" w:cs="Arial"/>
          <w:lang w:val="en-US"/>
        </w:rPr>
      </w:pPr>
      <w:r w:rsidRPr="00FD4091">
        <w:rPr>
          <w:rFonts w:ascii="Arial" w:hAnsi="Arial" w:cs="Arial"/>
          <w:lang w:val="en-US"/>
        </w:rPr>
        <w:t>- Regulations on the preparation of financial statements by public administration organizations, approved by order of the Ministry of Finance of the Kyrgyz Republic dated November 21, 2023 8-P.</w:t>
      </w:r>
    </w:p>
    <w:p w14:paraId="443EDBB6" w14:textId="77777777" w:rsidR="00B80672" w:rsidRPr="00FD4091" w:rsidRDefault="00B80672" w:rsidP="00724D2F">
      <w:pPr>
        <w:spacing w:after="0" w:line="240" w:lineRule="auto"/>
        <w:jc w:val="both"/>
        <w:rPr>
          <w:rFonts w:ascii="Arial" w:hAnsi="Arial" w:cs="Arial"/>
          <w:lang w:val="en-US"/>
        </w:rPr>
      </w:pPr>
    </w:p>
    <w:p w14:paraId="3A7FB3AD" w14:textId="77777777" w:rsidR="006A68CA" w:rsidRPr="00FD4091" w:rsidRDefault="006D0CA3" w:rsidP="00724D2F">
      <w:pPr>
        <w:spacing w:after="0" w:line="240" w:lineRule="auto"/>
        <w:jc w:val="both"/>
        <w:rPr>
          <w:rFonts w:ascii="Arial" w:hAnsi="Arial" w:cs="Arial"/>
          <w:b/>
          <w:bCs/>
          <w:sz w:val="28"/>
          <w:szCs w:val="28"/>
          <w:u w:val="single"/>
          <w:lang w:val="en-US"/>
        </w:rPr>
      </w:pPr>
      <w:r w:rsidRPr="00FD4091">
        <w:rPr>
          <w:rFonts w:ascii="Arial" w:hAnsi="Arial" w:cs="Arial"/>
          <w:b/>
          <w:bCs/>
          <w:sz w:val="28"/>
          <w:szCs w:val="28"/>
          <w:u w:val="single"/>
          <w:lang w:val="en-US"/>
        </w:rPr>
        <w:t>The primary responsibilities of an internal auditor include, but are not limited to:</w:t>
      </w:r>
    </w:p>
    <w:p w14:paraId="501CD687" w14:textId="77777777" w:rsidR="49E9FC49" w:rsidRPr="00FD4091" w:rsidRDefault="74DE83DE" w:rsidP="00724D2F">
      <w:pPr>
        <w:pStyle w:val="a3"/>
        <w:numPr>
          <w:ilvl w:val="0"/>
          <w:numId w:val="29"/>
        </w:numPr>
        <w:spacing w:after="0" w:line="240" w:lineRule="auto"/>
        <w:jc w:val="both"/>
        <w:rPr>
          <w:rFonts w:ascii="Arial" w:eastAsia="Arial" w:hAnsi="Arial" w:cs="Arial"/>
          <w:lang w:val="en-US"/>
        </w:rPr>
      </w:pPr>
      <w:r w:rsidRPr="00FD4091">
        <w:rPr>
          <w:rFonts w:ascii="Arial" w:eastAsia="Arial" w:hAnsi="Arial" w:cs="Arial"/>
          <w:lang w:val="en-US"/>
        </w:rPr>
        <w:lastRenderedPageBreak/>
        <w:t>To ensure the reliability and effectiveness of accounting and financial management systems and to assess the degree of compliance with them.</w:t>
      </w:r>
    </w:p>
    <w:p w14:paraId="7D5EDB58" w14:textId="77777777" w:rsidR="74DE83DE" w:rsidRPr="00FD4091" w:rsidRDefault="74DE83DE" w:rsidP="00724D2F">
      <w:pPr>
        <w:pStyle w:val="a3"/>
        <w:numPr>
          <w:ilvl w:val="0"/>
          <w:numId w:val="29"/>
        </w:numPr>
        <w:spacing w:after="0" w:line="240" w:lineRule="auto"/>
        <w:jc w:val="both"/>
        <w:rPr>
          <w:rFonts w:ascii="Arial" w:eastAsia="Arial" w:hAnsi="Arial" w:cs="Arial"/>
          <w:lang w:val="en-US"/>
        </w:rPr>
      </w:pPr>
      <w:r w:rsidRPr="00FD4091">
        <w:rPr>
          <w:rFonts w:ascii="Arial" w:eastAsia="Arial" w:hAnsi="Arial" w:cs="Arial"/>
          <w:lang w:val="en-US"/>
        </w:rPr>
        <w:t>To review the effectiveness, adequacy and application of accounting, financial and operational controls and thereby ensure the accuracy of the accounting books.</w:t>
      </w:r>
    </w:p>
    <w:p w14:paraId="3B11CB29" w14:textId="77777777" w:rsidR="74DE83DE" w:rsidRPr="00FD4091" w:rsidRDefault="74DE83DE" w:rsidP="00724D2F">
      <w:pPr>
        <w:pStyle w:val="a3"/>
        <w:numPr>
          <w:ilvl w:val="0"/>
          <w:numId w:val="29"/>
        </w:numPr>
        <w:spacing w:after="0" w:line="240" w:lineRule="auto"/>
        <w:jc w:val="both"/>
        <w:rPr>
          <w:rFonts w:ascii="Arial" w:eastAsia="Arial" w:hAnsi="Arial" w:cs="Arial"/>
          <w:lang w:val="en-US"/>
        </w:rPr>
      </w:pPr>
      <w:r w:rsidRPr="00FD4091">
        <w:rPr>
          <w:rFonts w:ascii="Arial" w:eastAsia="Arial" w:hAnsi="Arial" w:cs="Arial"/>
          <w:lang w:val="en-US"/>
        </w:rPr>
        <w:t>Verify that the internal control system is effective in its design and operation to ensure the prevention and early detection of theft, fraud, embezzlement and misuse.</w:t>
      </w:r>
    </w:p>
    <w:p w14:paraId="34ABB80A" w14:textId="77777777" w:rsidR="74DE83DE" w:rsidRPr="00FD4091" w:rsidRDefault="74DE83DE" w:rsidP="00724D2F">
      <w:pPr>
        <w:pStyle w:val="a3"/>
        <w:numPr>
          <w:ilvl w:val="0"/>
          <w:numId w:val="29"/>
        </w:numPr>
        <w:spacing w:after="0" w:line="240" w:lineRule="auto"/>
        <w:jc w:val="both"/>
        <w:rPr>
          <w:rFonts w:ascii="Arial" w:eastAsia="Arial" w:hAnsi="Arial" w:cs="Arial"/>
          <w:lang w:val="en-US"/>
        </w:rPr>
      </w:pPr>
      <w:r w:rsidRPr="00FD4091">
        <w:rPr>
          <w:rFonts w:ascii="Arial" w:eastAsia="Arial" w:hAnsi="Arial" w:cs="Arial"/>
          <w:lang w:val="en-US"/>
        </w:rPr>
        <w:t>To identify areas of significant inefficiency in existing systems and propose necessary measures to eliminate them.</w:t>
      </w:r>
    </w:p>
    <w:p w14:paraId="3AC030CC" w14:textId="77777777" w:rsidR="74DE83DE" w:rsidRPr="00FD4091" w:rsidRDefault="74DE83DE" w:rsidP="00724D2F">
      <w:pPr>
        <w:pStyle w:val="a3"/>
        <w:numPr>
          <w:ilvl w:val="0"/>
          <w:numId w:val="29"/>
        </w:numPr>
        <w:spacing w:after="0" w:line="240" w:lineRule="auto"/>
        <w:jc w:val="both"/>
        <w:rPr>
          <w:rFonts w:ascii="Arial" w:eastAsia="Arial" w:hAnsi="Arial" w:cs="Arial"/>
          <w:lang w:val="en-US"/>
        </w:rPr>
      </w:pPr>
      <w:r w:rsidRPr="00FD4091">
        <w:rPr>
          <w:rFonts w:ascii="Arial" w:eastAsia="Arial" w:hAnsi="Arial" w:cs="Arial"/>
          <w:lang w:val="en-US"/>
        </w:rPr>
        <w:t>Confirm that all decisions are financially feasible and that they comply with government and legal requirements, as well as ADB requirements, where applicable.</w:t>
      </w:r>
    </w:p>
    <w:p w14:paraId="7A1CE1CA" w14:textId="77777777" w:rsidR="74DE83DE" w:rsidRPr="00FD4091" w:rsidRDefault="74DE83DE" w:rsidP="00724D2F">
      <w:pPr>
        <w:pStyle w:val="a3"/>
        <w:numPr>
          <w:ilvl w:val="0"/>
          <w:numId w:val="29"/>
        </w:numPr>
        <w:spacing w:after="0" w:line="240" w:lineRule="auto"/>
        <w:jc w:val="both"/>
        <w:rPr>
          <w:rFonts w:ascii="Arial" w:eastAsia="Arial" w:hAnsi="Arial" w:cs="Arial"/>
          <w:lang w:val="en-US"/>
        </w:rPr>
      </w:pPr>
      <w:r w:rsidRPr="00FD4091">
        <w:rPr>
          <w:rFonts w:ascii="Arial" w:eastAsia="Arial" w:hAnsi="Arial" w:cs="Arial"/>
          <w:lang w:val="en-US"/>
        </w:rPr>
        <w:t>Confirm that agreed procedures and arrangements for the procurement of works, goods and services have been followed.</w:t>
      </w:r>
    </w:p>
    <w:p w14:paraId="410F00DD" w14:textId="77777777" w:rsidR="74DE83DE" w:rsidRPr="00FD4091" w:rsidRDefault="74DE83DE" w:rsidP="00724D2F">
      <w:pPr>
        <w:pStyle w:val="a3"/>
        <w:numPr>
          <w:ilvl w:val="0"/>
          <w:numId w:val="29"/>
        </w:numPr>
        <w:spacing w:after="0" w:line="240" w:lineRule="auto"/>
        <w:jc w:val="both"/>
        <w:rPr>
          <w:rFonts w:ascii="Arial" w:eastAsia="Arial" w:hAnsi="Arial" w:cs="Arial"/>
          <w:lang w:val="en-US"/>
        </w:rPr>
      </w:pPr>
      <w:r w:rsidRPr="00FD4091">
        <w:rPr>
          <w:rFonts w:ascii="Arial" w:eastAsia="Arial" w:hAnsi="Arial" w:cs="Arial"/>
          <w:lang w:val="en-US"/>
        </w:rPr>
        <w:t>Verify that all expenses incurred have the necessary supporting documents and were incurred in accordance with the rules of the Kyrgyz Republic and the relevant financing agreement with the Asian Development Bank (ADB);</w:t>
      </w:r>
    </w:p>
    <w:p w14:paraId="77A0E923" w14:textId="77777777" w:rsidR="74DE83DE" w:rsidRPr="00FD4091" w:rsidRDefault="74DE83DE" w:rsidP="00724D2F">
      <w:pPr>
        <w:pStyle w:val="a3"/>
        <w:numPr>
          <w:ilvl w:val="0"/>
          <w:numId w:val="29"/>
        </w:numPr>
        <w:spacing w:after="0" w:line="240" w:lineRule="auto"/>
        <w:jc w:val="both"/>
        <w:rPr>
          <w:rFonts w:ascii="Arial" w:eastAsia="Arial" w:hAnsi="Arial" w:cs="Arial"/>
          <w:lang w:val="en-US"/>
        </w:rPr>
      </w:pPr>
      <w:r w:rsidRPr="00FD4091">
        <w:rPr>
          <w:rFonts w:ascii="Arial" w:eastAsia="Arial" w:hAnsi="Arial" w:cs="Arial"/>
          <w:lang w:val="en-US"/>
        </w:rPr>
        <w:t>Maintain adequate records of assets created and acquired during the project, including the cost, identification and location of assets.</w:t>
      </w:r>
    </w:p>
    <w:p w14:paraId="731CCF29" w14:textId="77777777" w:rsidR="74DE83DE" w:rsidRPr="00FD4091" w:rsidRDefault="74DE83DE" w:rsidP="00724D2F">
      <w:pPr>
        <w:pStyle w:val="a3"/>
        <w:numPr>
          <w:ilvl w:val="0"/>
          <w:numId w:val="29"/>
        </w:numPr>
        <w:spacing w:after="0" w:line="240" w:lineRule="auto"/>
        <w:jc w:val="both"/>
        <w:rPr>
          <w:rFonts w:ascii="Arial" w:eastAsia="Arial" w:hAnsi="Arial" w:cs="Arial"/>
          <w:lang w:val="en-US"/>
        </w:rPr>
      </w:pPr>
      <w:r w:rsidRPr="00FD4091">
        <w:rPr>
          <w:rFonts w:ascii="Arial" w:eastAsia="Arial" w:hAnsi="Arial" w:cs="Arial"/>
          <w:lang w:val="en-US"/>
        </w:rPr>
        <w:t>Physical verification of assets is carried out with due diligence.</w:t>
      </w:r>
    </w:p>
    <w:p w14:paraId="33444404" w14:textId="77777777" w:rsidR="74DE83DE" w:rsidRPr="00FD4091" w:rsidRDefault="74DE83DE" w:rsidP="00724D2F">
      <w:pPr>
        <w:pStyle w:val="a3"/>
        <w:numPr>
          <w:ilvl w:val="0"/>
          <w:numId w:val="29"/>
        </w:numPr>
        <w:spacing w:after="0" w:line="240" w:lineRule="auto"/>
        <w:jc w:val="both"/>
        <w:rPr>
          <w:rFonts w:ascii="Arial" w:eastAsia="Arial" w:hAnsi="Arial" w:cs="Arial"/>
          <w:lang w:val="en-US"/>
        </w:rPr>
      </w:pPr>
      <w:r w:rsidRPr="00FD4091">
        <w:rPr>
          <w:rFonts w:ascii="Arial" w:eastAsia="Arial" w:hAnsi="Arial" w:cs="Arial"/>
          <w:lang w:val="en-US"/>
        </w:rPr>
        <w:t>Examine the reliability and integrity of financial and operational information and the means used to determine, measure, classify and present such information.</w:t>
      </w:r>
    </w:p>
    <w:p w14:paraId="5CF22B7D" w14:textId="77777777" w:rsidR="74DE83DE" w:rsidRPr="00FD4091" w:rsidRDefault="74DE83DE" w:rsidP="00724D2F">
      <w:pPr>
        <w:pStyle w:val="a3"/>
        <w:numPr>
          <w:ilvl w:val="0"/>
          <w:numId w:val="29"/>
        </w:numPr>
        <w:spacing w:after="0" w:line="240" w:lineRule="auto"/>
        <w:jc w:val="both"/>
        <w:rPr>
          <w:rFonts w:ascii="Arial" w:eastAsia="Arial" w:hAnsi="Arial" w:cs="Arial"/>
          <w:lang w:val="en-US"/>
        </w:rPr>
      </w:pPr>
      <w:r w:rsidRPr="00FD4091">
        <w:rPr>
          <w:rFonts w:ascii="Arial" w:eastAsia="Arial" w:hAnsi="Arial" w:cs="Arial"/>
          <w:lang w:val="en-US"/>
        </w:rPr>
        <w:t>Analyze and evaluate the cost-effectiveness and efficiency of resource use.</w:t>
      </w:r>
    </w:p>
    <w:p w14:paraId="517B32AD" w14:textId="77777777" w:rsidR="74DE83DE" w:rsidRPr="00FD4091" w:rsidRDefault="74DE83DE" w:rsidP="00724D2F">
      <w:pPr>
        <w:pStyle w:val="a3"/>
        <w:numPr>
          <w:ilvl w:val="0"/>
          <w:numId w:val="29"/>
        </w:numPr>
        <w:spacing w:after="0" w:line="240" w:lineRule="auto"/>
        <w:jc w:val="both"/>
        <w:rPr>
          <w:rFonts w:ascii="Arial" w:eastAsia="Arial" w:hAnsi="Arial" w:cs="Arial"/>
          <w:lang w:val="en-US"/>
        </w:rPr>
      </w:pPr>
      <w:r w:rsidRPr="00FD4091">
        <w:rPr>
          <w:rFonts w:ascii="Arial" w:eastAsia="Arial" w:hAnsi="Arial" w:cs="Arial"/>
          <w:lang w:val="en-US"/>
        </w:rPr>
        <w:t>Review the operations or program to ensure that results are consistent with established goals and objectives and that the operations or programs are being carried out as planned.</w:t>
      </w:r>
    </w:p>
    <w:p w14:paraId="7E53EFA2" w14:textId="77777777" w:rsidR="74DE83DE" w:rsidRPr="00FD4091" w:rsidRDefault="74DE83DE" w:rsidP="00724D2F">
      <w:pPr>
        <w:pStyle w:val="a3"/>
        <w:numPr>
          <w:ilvl w:val="0"/>
          <w:numId w:val="29"/>
        </w:numPr>
        <w:spacing w:after="0" w:line="240" w:lineRule="auto"/>
        <w:jc w:val="both"/>
        <w:rPr>
          <w:rFonts w:ascii="Arial" w:eastAsia="Arial" w:hAnsi="Arial" w:cs="Arial"/>
          <w:lang w:val="en-US"/>
        </w:rPr>
      </w:pPr>
      <w:r w:rsidRPr="00FD4091">
        <w:rPr>
          <w:rFonts w:ascii="Arial" w:eastAsia="Arial" w:hAnsi="Arial" w:cs="Arial"/>
          <w:lang w:val="en-US"/>
        </w:rPr>
        <w:t>Ensure that the internal control system, including financial and operational controls, the accounting system and the reporting structure, is adequate and effective.</w:t>
      </w:r>
    </w:p>
    <w:p w14:paraId="751D236B" w14:textId="77777777" w:rsidR="74DE83DE" w:rsidRPr="00FD4091" w:rsidRDefault="74DE83DE" w:rsidP="00724D2F">
      <w:pPr>
        <w:pStyle w:val="a3"/>
        <w:numPr>
          <w:ilvl w:val="0"/>
          <w:numId w:val="29"/>
        </w:numPr>
        <w:spacing w:after="0" w:line="240" w:lineRule="auto"/>
        <w:jc w:val="both"/>
        <w:rPr>
          <w:rFonts w:ascii="Arial" w:eastAsia="Arial" w:hAnsi="Arial" w:cs="Arial"/>
          <w:lang w:val="en-US"/>
        </w:rPr>
      </w:pPr>
      <w:r w:rsidRPr="00FD4091">
        <w:rPr>
          <w:rFonts w:ascii="Arial" w:eastAsia="Arial" w:hAnsi="Arial" w:cs="Arial"/>
          <w:lang w:val="en-US"/>
        </w:rPr>
        <w:t>Suggest ways and means to reduce risks associated with existing procedures/systems.</w:t>
      </w:r>
    </w:p>
    <w:p w14:paraId="79E4AC97" w14:textId="77777777" w:rsidR="74DE83DE" w:rsidRPr="00FD4091" w:rsidRDefault="74DE83DE" w:rsidP="00724D2F">
      <w:pPr>
        <w:pStyle w:val="a3"/>
        <w:numPr>
          <w:ilvl w:val="0"/>
          <w:numId w:val="29"/>
        </w:numPr>
        <w:spacing w:after="0" w:line="240" w:lineRule="auto"/>
        <w:jc w:val="both"/>
        <w:rPr>
          <w:rFonts w:ascii="Arial" w:eastAsia="Arial" w:hAnsi="Arial" w:cs="Arial"/>
          <w:lang w:val="en-US"/>
        </w:rPr>
      </w:pPr>
      <w:r w:rsidRPr="00FD4091">
        <w:rPr>
          <w:rFonts w:ascii="Arial" w:eastAsia="Arial" w:hAnsi="Arial" w:cs="Arial"/>
          <w:lang w:val="en-US"/>
        </w:rPr>
        <w:t>Ensure the integrity and reliability of financial and other information provided to management, including that used in decision making.</w:t>
      </w:r>
    </w:p>
    <w:p w14:paraId="54BE0C46" w14:textId="77777777" w:rsidR="74DE83DE" w:rsidRPr="00FD4091" w:rsidRDefault="74DE83DE" w:rsidP="00724D2F">
      <w:pPr>
        <w:pStyle w:val="a3"/>
        <w:numPr>
          <w:ilvl w:val="0"/>
          <w:numId w:val="29"/>
        </w:numPr>
        <w:spacing w:after="0" w:line="240" w:lineRule="auto"/>
        <w:jc w:val="both"/>
        <w:rPr>
          <w:rFonts w:ascii="Arial" w:eastAsia="Arial" w:hAnsi="Arial" w:cs="Arial"/>
          <w:lang w:val="en-US"/>
        </w:rPr>
      </w:pPr>
      <w:r w:rsidRPr="00FD4091">
        <w:rPr>
          <w:rFonts w:ascii="Arial" w:eastAsia="Arial" w:hAnsi="Arial" w:cs="Arial"/>
          <w:lang w:val="en-US"/>
        </w:rPr>
        <w:t>Identify weaknesses in financial controls and processes and provide recommendations for improvement.</w:t>
      </w:r>
    </w:p>
    <w:p w14:paraId="19E9B72B" w14:textId="4A196A27" w:rsidR="74DE83DE" w:rsidRPr="00FD4091" w:rsidRDefault="74DE83DE" w:rsidP="00724D2F">
      <w:pPr>
        <w:pStyle w:val="a3"/>
        <w:numPr>
          <w:ilvl w:val="0"/>
          <w:numId w:val="29"/>
        </w:numPr>
        <w:spacing w:after="0" w:line="240" w:lineRule="auto"/>
        <w:jc w:val="both"/>
        <w:rPr>
          <w:rFonts w:eastAsiaTheme="minorEastAsia"/>
          <w:lang w:val="en-US"/>
        </w:rPr>
      </w:pPr>
      <w:r w:rsidRPr="00FD4091">
        <w:rPr>
          <w:rFonts w:ascii="Arial" w:eastAsia="Arial" w:hAnsi="Arial" w:cs="Arial"/>
          <w:lang w:val="en-US"/>
        </w:rPr>
        <w:t>Comment on the effectiveness of the mechanism in place within the executing agency and project management offices to ensure compliance with the observations of previous audit reports. He/she should report on the corrective actions taken in response to the observations of previous audit reports and list the significant observations made by external auditors that have not yet been implemented.</w:t>
      </w:r>
    </w:p>
    <w:p w14:paraId="3624A904" w14:textId="77777777" w:rsidR="74DE83DE" w:rsidRPr="00FD4091" w:rsidRDefault="009A33A9" w:rsidP="00724D2F">
      <w:pPr>
        <w:pStyle w:val="a3"/>
        <w:numPr>
          <w:ilvl w:val="0"/>
          <w:numId w:val="29"/>
        </w:numPr>
        <w:spacing w:after="0" w:line="240" w:lineRule="auto"/>
        <w:jc w:val="both"/>
        <w:rPr>
          <w:lang w:val="en-US"/>
        </w:rPr>
      </w:pPr>
      <w:r w:rsidRPr="00FD4091">
        <w:rPr>
          <w:rFonts w:ascii="Arial" w:eastAsia="Arial" w:hAnsi="Arial" w:cs="Arial"/>
          <w:lang w:val="en-US"/>
        </w:rPr>
        <w:t>Develop an annual internal audit plan for auditing ADB-financed projects.</w:t>
      </w:r>
    </w:p>
    <w:p w14:paraId="3774C15D" w14:textId="77777777" w:rsidR="00487992" w:rsidRPr="00FD4091" w:rsidRDefault="00993555" w:rsidP="00724D2F">
      <w:pPr>
        <w:pStyle w:val="a3"/>
        <w:numPr>
          <w:ilvl w:val="0"/>
          <w:numId w:val="29"/>
        </w:numPr>
        <w:spacing w:after="0" w:line="240" w:lineRule="auto"/>
        <w:jc w:val="both"/>
        <w:rPr>
          <w:lang w:val="en-US"/>
        </w:rPr>
      </w:pPr>
      <w:r w:rsidRPr="00FD4091">
        <w:rPr>
          <w:rFonts w:ascii="Arial" w:hAnsi="Arial" w:cs="Arial"/>
          <w:lang w:val="en-US"/>
        </w:rPr>
        <w:t>Develop and document appropriate policies, procedural guidelines and tools to govern the internal audit function and implement internal audit activities.</w:t>
      </w:r>
    </w:p>
    <w:p w14:paraId="2B0C2C38" w14:textId="3F64161F" w:rsidR="009A33A9" w:rsidRPr="002D52E5" w:rsidRDefault="004E24AA" w:rsidP="000E6C1D">
      <w:pPr>
        <w:pStyle w:val="a3"/>
        <w:numPr>
          <w:ilvl w:val="0"/>
          <w:numId w:val="29"/>
        </w:numPr>
        <w:spacing w:after="0" w:line="240" w:lineRule="auto"/>
        <w:jc w:val="both"/>
        <w:rPr>
          <w:lang w:val="en-US"/>
        </w:rPr>
      </w:pPr>
      <w:r w:rsidRPr="002D52E5">
        <w:rPr>
          <w:rFonts w:ascii="Arial" w:hAnsi="Arial" w:cs="Arial"/>
          <w:lang w:val="en-US"/>
        </w:rPr>
        <w:t>Develop an Internal Audit Charter.</w:t>
      </w:r>
      <w:r w:rsidR="002D52E5" w:rsidRPr="002D52E5">
        <w:rPr>
          <w:rFonts w:ascii="Arial" w:hAnsi="Arial" w:cs="Arial"/>
          <w:lang w:val="en-US"/>
        </w:rPr>
        <w:t xml:space="preserve"> </w:t>
      </w:r>
      <w:r w:rsidR="009839D1" w:rsidRPr="009839D1">
        <w:rPr>
          <w:rFonts w:ascii="Arial" w:eastAsia="Arial" w:hAnsi="Arial" w:cs="Arial"/>
          <w:lang w:val="en-US"/>
        </w:rPr>
        <w:t xml:space="preserve"> </w:t>
      </w:r>
    </w:p>
    <w:p w14:paraId="0D092F06" w14:textId="77777777" w:rsidR="00865AA8" w:rsidRPr="00FD4091" w:rsidRDefault="00865AA8" w:rsidP="00724D2F">
      <w:pPr>
        <w:spacing w:after="0" w:line="240" w:lineRule="auto"/>
        <w:rPr>
          <w:rFonts w:ascii="Arial" w:hAnsi="Arial" w:cs="Arial"/>
          <w:lang w:val="en-US"/>
        </w:rPr>
      </w:pPr>
    </w:p>
    <w:p w14:paraId="345DA204" w14:textId="77777777" w:rsidR="00865AA8" w:rsidRPr="00FD4091" w:rsidRDefault="00865AA8" w:rsidP="00724D2F">
      <w:pPr>
        <w:spacing w:after="0" w:line="240" w:lineRule="auto"/>
        <w:rPr>
          <w:rFonts w:ascii="Arial" w:hAnsi="Arial" w:cs="Arial"/>
          <w:lang w:val="en-US"/>
        </w:rPr>
      </w:pPr>
    </w:p>
    <w:p w14:paraId="071D4D12" w14:textId="77777777" w:rsidR="009E5ABA" w:rsidRPr="00FD4091" w:rsidRDefault="009E5ABA" w:rsidP="00724D2F">
      <w:pPr>
        <w:spacing w:after="0" w:line="240" w:lineRule="auto"/>
        <w:rPr>
          <w:rFonts w:ascii="Arial" w:hAnsi="Arial" w:cs="Arial"/>
          <w:lang w:val="en-US"/>
        </w:rPr>
      </w:pPr>
    </w:p>
    <w:sectPr w:rsidR="009E5ABA" w:rsidRPr="00FD4091">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37066" w14:textId="77777777" w:rsidR="00022C45" w:rsidRDefault="00022C45" w:rsidP="00000B3A">
      <w:pPr>
        <w:spacing w:after="0" w:line="240" w:lineRule="auto"/>
      </w:pPr>
      <w:r>
        <w:separator/>
      </w:r>
    </w:p>
  </w:endnote>
  <w:endnote w:type="continuationSeparator" w:id="0">
    <w:p w14:paraId="4916FFF2" w14:textId="77777777" w:rsidR="00022C45" w:rsidRDefault="00022C45" w:rsidP="00000B3A">
      <w:pPr>
        <w:spacing w:after="0" w:line="240" w:lineRule="auto"/>
      </w:pPr>
      <w:r>
        <w:continuationSeparator/>
      </w:r>
    </w:p>
  </w:endnote>
  <w:endnote w:type="continuationNotice" w:id="1">
    <w:p w14:paraId="670A81FA" w14:textId="77777777" w:rsidR="00022C45" w:rsidRDefault="00022C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8C5A3" w14:textId="77777777" w:rsidR="007F7DC0" w:rsidRDefault="007F7DC0">
    <w:pPr>
      <w:pStyle w:val="af0"/>
    </w:pPr>
    <w:r>
      <w:rPr>
        <w:noProof/>
      </w:rPr>
      <mc:AlternateContent>
        <mc:Choice Requires="wps">
          <w:drawing>
            <wp:anchor distT="0" distB="0" distL="114300" distR="114300" simplePos="0" relativeHeight="251659264" behindDoc="0" locked="0" layoutInCell="0" allowOverlap="1" wp14:anchorId="5A3B13F1" wp14:editId="2778E702">
              <wp:simplePos x="0" y="0"/>
              <wp:positionH relativeFrom="page">
                <wp:posOffset>0</wp:posOffset>
              </wp:positionH>
              <wp:positionV relativeFrom="page">
                <wp:posOffset>9954260</wp:posOffset>
              </wp:positionV>
              <wp:extent cx="7560310" cy="546735"/>
              <wp:effectExtent l="0" t="0" r="0" b="5715"/>
              <wp:wrapNone/>
              <wp:docPr id="1" name="MSIPCMf8224a3aa81b41e5e1261270" descr="{&quot;HashCode&quot;:41887291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DEC721" w14:textId="7239C21E" w:rsidR="007F7DC0" w:rsidRPr="00082290" w:rsidRDefault="00082290" w:rsidP="007F7DC0">
                          <w:pPr>
                            <w:spacing w:after="0"/>
                            <w:rPr>
                              <w:rFonts w:ascii="Calibri" w:hAnsi="Calibri" w:cs="Calibri"/>
                              <w:color w:val="000000"/>
                              <w:sz w:val="18"/>
                            </w:rPr>
                          </w:pPr>
                          <w:r w:rsidRPr="00082290">
                            <w:rPr>
                              <w:rFonts w:ascii="Calibri" w:hAnsi="Calibri" w:cs="Calibri"/>
                              <w:color w:val="000000"/>
                              <w:sz w:val="18"/>
                              <w:lang w:val="en-US"/>
                            </w:rPr>
                            <w:t>INTERNAL. This information is available to ADB management and staff. It may be shared outside ADB with appropriate authorization.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3B13F1" id="_x0000_t202" coordsize="21600,21600" o:spt="202" path="m,l,21600r21600,l21600,xe">
              <v:stroke joinstyle="miter"/>
              <v:path gradientshapeok="t" o:connecttype="rect"/>
            </v:shapetype>
            <v:shape id="MSIPCMf8224a3aa81b41e5e1261270" o:spid="_x0000_s1026" type="#_x0000_t202" alt="{&quot;HashCode&quot;:418872913,&quot;Height&quot;:841.0,&quot;Width&quot;:595.0,&quot;Placement&quot;:&quot;Footer&quot;,&quot;Index&quot;:&quot;Primary&quot;,&quot;Section&quot;:1,&quot;Top&quot;:0.0,&quot;Left&quot;:0.0}" style="position:absolute;margin-left:0;margin-top:783.8pt;width:595.3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" o:allowincell="f" filled="f" stroked="f" strokeweight=".5pt">
              <v:textbox inset="20pt,0,,0">
                <w:txbxContent>
                  <w:p w14:paraId="2DDEC721" w14:textId="7239C21E" w:rsidR="007F7DC0" w:rsidRPr="00082290" w:rsidRDefault="00082290" w:rsidP="007F7DC0">
                    <w:pPr>
                      <w:spacing w:after="0"/>
                      <w:rPr>
                        <w:rFonts w:ascii="Calibri" w:hAnsi="Calibri" w:cs="Calibri"/>
                        <w:color w:val="000000"/>
                        <w:sz w:val="18"/>
                      </w:rPr>
                    </w:pPr>
                    <w:r w:rsidRPr="00082290">
                      <w:rPr>
                        <w:rFonts w:ascii="Calibri" w:hAnsi="Calibri" w:cs="Calibri"/>
                        <w:color w:val="000000"/>
                        <w:sz w:val="18"/>
                        <w:lang w:val="en-US"/>
                      </w:rPr>
                      <w:t>INTERNAL. This information is available to ADB management and staff. It may be shared outside ADB with appropriate authorization.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6E3CA" w14:textId="77777777" w:rsidR="00022C45" w:rsidRDefault="00022C45" w:rsidP="00000B3A">
      <w:pPr>
        <w:spacing w:after="0" w:line="240" w:lineRule="auto"/>
      </w:pPr>
      <w:r>
        <w:separator/>
      </w:r>
    </w:p>
  </w:footnote>
  <w:footnote w:type="continuationSeparator" w:id="0">
    <w:p w14:paraId="008E2E4D" w14:textId="77777777" w:rsidR="00022C45" w:rsidRDefault="00022C45" w:rsidP="00000B3A">
      <w:pPr>
        <w:spacing w:after="0" w:line="240" w:lineRule="auto"/>
      </w:pPr>
      <w:r>
        <w:continuationSeparator/>
      </w:r>
    </w:p>
  </w:footnote>
  <w:footnote w:type="continuationNotice" w:id="1">
    <w:p w14:paraId="42E0737D" w14:textId="77777777" w:rsidR="00022C45" w:rsidRDefault="00022C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81E6F"/>
    <w:multiLevelType w:val="hybridMultilevel"/>
    <w:tmpl w:val="9268382C"/>
    <w:lvl w:ilvl="0" w:tplc="FFFFFFFF">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85F9A"/>
    <w:multiLevelType w:val="hybridMultilevel"/>
    <w:tmpl w:val="CCA8FC86"/>
    <w:lvl w:ilvl="0" w:tplc="6E145D54">
      <w:start w:val="1"/>
      <w:numFmt w:val="bullet"/>
      <w:lvlText w:val="-"/>
      <w:lvlJc w:val="left"/>
      <w:pPr>
        <w:ind w:left="2520" w:hanging="360"/>
      </w:pPr>
      <w:rPr>
        <w:rFonts w:ascii="Arial" w:eastAsia="Times New Roman"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 w15:restartNumberingAfterBreak="0">
    <w:nsid w:val="104D0472"/>
    <w:multiLevelType w:val="hybridMultilevel"/>
    <w:tmpl w:val="C5D40AF8"/>
    <w:lvl w:ilvl="0" w:tplc="1C6468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0300C7C"/>
    <w:multiLevelType w:val="hybridMultilevel"/>
    <w:tmpl w:val="83D02DAC"/>
    <w:lvl w:ilvl="0" w:tplc="B8F41456">
      <w:start w:val="1"/>
      <w:numFmt w:val="bullet"/>
      <w:lvlText w:val="-"/>
      <w:lvlJc w:val="left"/>
      <w:pPr>
        <w:ind w:left="1440" w:hanging="360"/>
      </w:pPr>
      <w:rPr>
        <w:rFonts w:ascii="Calibri" w:eastAsiaTheme="minorHAns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7075F48"/>
    <w:multiLevelType w:val="hybridMultilevel"/>
    <w:tmpl w:val="2FBA5458"/>
    <w:lvl w:ilvl="0" w:tplc="C7E8A97A">
      <w:start w:val="1"/>
      <w:numFmt w:val="lowerRoman"/>
      <w:lvlText w:val="(%1)"/>
      <w:lvlJc w:val="left"/>
      <w:pPr>
        <w:ind w:left="1440" w:hanging="720"/>
      </w:pPr>
      <w:rPr>
        <w:rFonts w:cs="Times New Roman"/>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5" w15:restartNumberingAfterBreak="0">
    <w:nsid w:val="36A35BF9"/>
    <w:multiLevelType w:val="hybridMultilevel"/>
    <w:tmpl w:val="2E168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776908"/>
    <w:multiLevelType w:val="hybridMultilevel"/>
    <w:tmpl w:val="3F84051A"/>
    <w:lvl w:ilvl="0" w:tplc="084A77D4">
      <w:start w:val="1"/>
      <w:numFmt w:val="decimal"/>
      <w:lvlText w:val="%1."/>
      <w:lvlJc w:val="left"/>
      <w:pPr>
        <w:ind w:left="720" w:hanging="360"/>
      </w:pPr>
    </w:lvl>
    <w:lvl w:ilvl="1" w:tplc="774E6DCA">
      <w:start w:val="1"/>
      <w:numFmt w:val="lowerLetter"/>
      <w:lvlText w:val="%2."/>
      <w:lvlJc w:val="left"/>
      <w:pPr>
        <w:ind w:left="1440" w:hanging="360"/>
      </w:pPr>
    </w:lvl>
    <w:lvl w:ilvl="2" w:tplc="5DD055B4">
      <w:start w:val="1"/>
      <w:numFmt w:val="lowerRoman"/>
      <w:lvlText w:val="%3."/>
      <w:lvlJc w:val="right"/>
      <w:pPr>
        <w:ind w:left="2160" w:hanging="180"/>
      </w:pPr>
    </w:lvl>
    <w:lvl w:ilvl="3" w:tplc="4FFABA2C">
      <w:start w:val="1"/>
      <w:numFmt w:val="decimal"/>
      <w:lvlText w:val="%4."/>
      <w:lvlJc w:val="left"/>
      <w:pPr>
        <w:ind w:left="2880" w:hanging="360"/>
      </w:pPr>
    </w:lvl>
    <w:lvl w:ilvl="4" w:tplc="C17C32DC">
      <w:start w:val="1"/>
      <w:numFmt w:val="lowerLetter"/>
      <w:lvlText w:val="%5."/>
      <w:lvlJc w:val="left"/>
      <w:pPr>
        <w:ind w:left="3600" w:hanging="360"/>
      </w:pPr>
    </w:lvl>
    <w:lvl w:ilvl="5" w:tplc="9732023A">
      <w:start w:val="1"/>
      <w:numFmt w:val="lowerRoman"/>
      <w:lvlText w:val="%6."/>
      <w:lvlJc w:val="right"/>
      <w:pPr>
        <w:ind w:left="4320" w:hanging="180"/>
      </w:pPr>
    </w:lvl>
    <w:lvl w:ilvl="6" w:tplc="B4A0D994">
      <w:start w:val="1"/>
      <w:numFmt w:val="decimal"/>
      <w:lvlText w:val="%7."/>
      <w:lvlJc w:val="left"/>
      <w:pPr>
        <w:ind w:left="5040" w:hanging="360"/>
      </w:pPr>
    </w:lvl>
    <w:lvl w:ilvl="7" w:tplc="BB3A4E34">
      <w:start w:val="1"/>
      <w:numFmt w:val="lowerLetter"/>
      <w:lvlText w:val="%8."/>
      <w:lvlJc w:val="left"/>
      <w:pPr>
        <w:ind w:left="5760" w:hanging="360"/>
      </w:pPr>
    </w:lvl>
    <w:lvl w:ilvl="8" w:tplc="A0429BB4">
      <w:start w:val="1"/>
      <w:numFmt w:val="lowerRoman"/>
      <w:lvlText w:val="%9."/>
      <w:lvlJc w:val="right"/>
      <w:pPr>
        <w:ind w:left="6480" w:hanging="180"/>
      </w:pPr>
    </w:lvl>
  </w:abstractNum>
  <w:abstractNum w:abstractNumId="7" w15:restartNumberingAfterBreak="0">
    <w:nsid w:val="45615B4A"/>
    <w:multiLevelType w:val="hybridMultilevel"/>
    <w:tmpl w:val="96EC84C6"/>
    <w:lvl w:ilvl="0" w:tplc="9C0AD108">
      <w:start w:val="1"/>
      <w:numFmt w:val="lowerRoman"/>
      <w:lvlText w:val="(%1)"/>
      <w:lvlJc w:val="left"/>
      <w:pPr>
        <w:ind w:left="1440" w:hanging="720"/>
      </w:pPr>
      <w:rPr>
        <w:rFonts w:cs="Times New Roman"/>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8" w15:restartNumberingAfterBreak="0">
    <w:nsid w:val="47E71BA0"/>
    <w:multiLevelType w:val="hybridMultilevel"/>
    <w:tmpl w:val="1F06AB52"/>
    <w:lvl w:ilvl="0" w:tplc="4BEC2C68">
      <w:start w:val="1"/>
      <w:numFmt w:val="bullet"/>
      <w:lvlText w:val="-"/>
      <w:lvlJc w:val="left"/>
      <w:pPr>
        <w:ind w:left="1440" w:hanging="360"/>
      </w:pPr>
      <w:rPr>
        <w:rFonts w:ascii="Calibri" w:eastAsiaTheme="minorHAnsi" w:hAnsi="Calibri" w:cs="Calibri"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532D35F9"/>
    <w:multiLevelType w:val="hybridMultilevel"/>
    <w:tmpl w:val="E2903F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63D116C7"/>
    <w:multiLevelType w:val="hybridMultilevel"/>
    <w:tmpl w:val="1D443926"/>
    <w:lvl w:ilvl="0" w:tplc="040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15:restartNumberingAfterBreak="0">
    <w:nsid w:val="674045DD"/>
    <w:multiLevelType w:val="hybridMultilevel"/>
    <w:tmpl w:val="03A89A5A"/>
    <w:lvl w:ilvl="0" w:tplc="F2E87262">
      <w:start w:val="1"/>
      <w:numFmt w:val="decimal"/>
      <w:lvlText w:val="%1."/>
      <w:lvlJc w:val="left"/>
      <w:pPr>
        <w:ind w:left="720" w:hanging="360"/>
      </w:pPr>
      <w:rPr>
        <w:i w:val="0"/>
        <w:color w:val="auto"/>
      </w:rPr>
    </w:lvl>
    <w:lvl w:ilvl="1" w:tplc="9356B316">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9F40507"/>
    <w:multiLevelType w:val="hybridMultilevel"/>
    <w:tmpl w:val="F84C20BA"/>
    <w:lvl w:ilvl="0" w:tplc="4A94A802">
      <w:start w:val="2"/>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C39134E"/>
    <w:multiLevelType w:val="hybridMultilevel"/>
    <w:tmpl w:val="89808A70"/>
    <w:lvl w:ilvl="0" w:tplc="6FD6FA8E">
      <w:start w:val="1"/>
      <w:numFmt w:val="decimal"/>
      <w:lvlText w:val="%1."/>
      <w:lvlJc w:val="left"/>
      <w:pPr>
        <w:ind w:left="720" w:hanging="360"/>
      </w:pPr>
    </w:lvl>
    <w:lvl w:ilvl="1" w:tplc="A33CD958">
      <w:start w:val="1"/>
      <w:numFmt w:val="lowerLetter"/>
      <w:lvlText w:val="%2."/>
      <w:lvlJc w:val="left"/>
      <w:pPr>
        <w:ind w:left="1440" w:hanging="360"/>
      </w:pPr>
    </w:lvl>
    <w:lvl w:ilvl="2" w:tplc="A17481B4">
      <w:start w:val="1"/>
      <w:numFmt w:val="lowerRoman"/>
      <w:lvlText w:val="%3."/>
      <w:lvlJc w:val="right"/>
      <w:pPr>
        <w:ind w:left="2160" w:hanging="180"/>
      </w:pPr>
    </w:lvl>
    <w:lvl w:ilvl="3" w:tplc="632CF87A">
      <w:start w:val="1"/>
      <w:numFmt w:val="decimal"/>
      <w:lvlText w:val="%4."/>
      <w:lvlJc w:val="left"/>
      <w:pPr>
        <w:ind w:left="2880" w:hanging="360"/>
      </w:pPr>
    </w:lvl>
    <w:lvl w:ilvl="4" w:tplc="EFB0EFDC">
      <w:start w:val="1"/>
      <w:numFmt w:val="lowerLetter"/>
      <w:lvlText w:val="%5."/>
      <w:lvlJc w:val="left"/>
      <w:pPr>
        <w:ind w:left="3600" w:hanging="360"/>
      </w:pPr>
    </w:lvl>
    <w:lvl w:ilvl="5" w:tplc="85EE614A">
      <w:start w:val="1"/>
      <w:numFmt w:val="lowerRoman"/>
      <w:lvlText w:val="%6."/>
      <w:lvlJc w:val="right"/>
      <w:pPr>
        <w:ind w:left="4320" w:hanging="180"/>
      </w:pPr>
    </w:lvl>
    <w:lvl w:ilvl="6" w:tplc="CF92B8C4">
      <w:start w:val="1"/>
      <w:numFmt w:val="decimal"/>
      <w:lvlText w:val="%7."/>
      <w:lvlJc w:val="left"/>
      <w:pPr>
        <w:ind w:left="5040" w:hanging="360"/>
      </w:pPr>
    </w:lvl>
    <w:lvl w:ilvl="7" w:tplc="AB5C87DE">
      <w:start w:val="1"/>
      <w:numFmt w:val="lowerLetter"/>
      <w:lvlText w:val="%8."/>
      <w:lvlJc w:val="left"/>
      <w:pPr>
        <w:ind w:left="5760" w:hanging="360"/>
      </w:pPr>
    </w:lvl>
    <w:lvl w:ilvl="8" w:tplc="AEF6B22C">
      <w:start w:val="1"/>
      <w:numFmt w:val="lowerRoman"/>
      <w:lvlText w:val="%9."/>
      <w:lvlJc w:val="right"/>
      <w:pPr>
        <w:ind w:left="6480" w:hanging="180"/>
      </w:pPr>
    </w:lvl>
  </w:abstractNum>
  <w:num w:numId="1" w16cid:durableId="1071346515">
    <w:abstractNumId w:val="6"/>
  </w:num>
  <w:num w:numId="2" w16cid:durableId="1012414606">
    <w:abstractNumId w:val="13"/>
  </w:num>
  <w:num w:numId="3" w16cid:durableId="2144688154">
    <w:abstractNumId w:val="5"/>
  </w:num>
  <w:num w:numId="4" w16cid:durableId="174729984">
    <w:abstractNumId w:val="12"/>
  </w:num>
  <w:num w:numId="5" w16cid:durableId="1662193993">
    <w:abstractNumId w:val="10"/>
  </w:num>
  <w:num w:numId="6" w16cid:durableId="1044869406">
    <w:abstractNumId w:val="2"/>
  </w:num>
  <w:num w:numId="7" w16cid:durableId="298800542">
    <w:abstractNumId w:val="3"/>
  </w:num>
  <w:num w:numId="8" w16cid:durableId="53312509">
    <w:abstractNumId w:val="8"/>
  </w:num>
  <w:num w:numId="9" w16cid:durableId="8903864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1409996">
    <w:abstractNumId w:val="9"/>
  </w:num>
  <w:num w:numId="11" w16cid:durableId="15762372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1567152">
    <w:abstractNumId w:val="4"/>
    <w:lvlOverride w:ilvl="0">
      <w:lvl w:ilvl="0" w:tplc="C7E8A97A">
        <w:start w:val="1"/>
        <w:numFmt w:val="decimal"/>
        <w:lvlText w:val="(%1)"/>
        <w:lvlJc w:val="left"/>
        <w:pPr>
          <w:ind w:left="1440" w:hanging="720"/>
        </w:pPr>
        <w:rPr>
          <w:rFonts w:cs="Times New Roman"/>
        </w:rPr>
      </w:lvl>
    </w:lvlOverride>
    <w:lvlOverride w:ilvl="1">
      <w:lvl w:ilvl="1" w:tplc="04090019">
        <w:start w:val="1"/>
        <w:numFmt w:val="decimal"/>
        <w:lvlText w:val="%2."/>
        <w:lvlJc w:val="left"/>
        <w:pPr>
          <w:ind w:left="1890" w:hanging="360"/>
        </w:pPr>
      </w:lvl>
    </w:lvlOverride>
    <w:lvlOverride w:ilvl="2">
      <w:lvl w:ilvl="2" w:tplc="0409001B">
        <w:start w:val="1"/>
        <w:numFmt w:val="decimal"/>
        <w:lvlText w:val="%3."/>
        <w:lvlJc w:val="right"/>
        <w:pPr>
          <w:ind w:left="2610" w:hanging="180"/>
        </w:pPr>
      </w:lvl>
    </w:lvlOverride>
    <w:lvlOverride w:ilvl="3">
      <w:lvl w:ilvl="3" w:tplc="0409000F">
        <w:start w:val="1"/>
        <w:numFmt w:val="decimal"/>
        <w:lvlText w:val="%4."/>
        <w:lvlJc w:val="left"/>
        <w:pPr>
          <w:ind w:left="3330" w:hanging="360"/>
        </w:pPr>
      </w:lvl>
    </w:lvlOverride>
    <w:lvlOverride w:ilvl="4">
      <w:lvl w:ilvl="4" w:tplc="04090019">
        <w:start w:val="1"/>
        <w:numFmt w:val="decimal"/>
        <w:lvlText w:val="%5."/>
        <w:lvlJc w:val="left"/>
        <w:pPr>
          <w:ind w:left="4050" w:hanging="360"/>
        </w:pPr>
      </w:lvl>
    </w:lvlOverride>
    <w:lvlOverride w:ilvl="5">
      <w:lvl w:ilvl="5" w:tplc="0409001B">
        <w:start w:val="1"/>
        <w:numFmt w:val="decimal"/>
        <w:lvlText w:val="%6."/>
        <w:lvlJc w:val="right"/>
        <w:pPr>
          <w:ind w:left="4770" w:hanging="180"/>
        </w:pPr>
      </w:lvl>
    </w:lvlOverride>
    <w:lvlOverride w:ilvl="6">
      <w:lvl w:ilvl="6" w:tplc="0409000F">
        <w:start w:val="1"/>
        <w:numFmt w:val="decimal"/>
        <w:lvlText w:val="%7."/>
        <w:lvlJc w:val="left"/>
        <w:pPr>
          <w:ind w:left="5490" w:hanging="360"/>
        </w:pPr>
      </w:lvl>
    </w:lvlOverride>
    <w:lvlOverride w:ilvl="7">
      <w:lvl w:ilvl="7" w:tplc="04090019">
        <w:start w:val="1"/>
        <w:numFmt w:val="decimal"/>
        <w:lvlText w:val="%8."/>
        <w:lvlJc w:val="left"/>
        <w:pPr>
          <w:ind w:left="6210" w:hanging="360"/>
        </w:pPr>
      </w:lvl>
    </w:lvlOverride>
    <w:lvlOverride w:ilvl="8">
      <w:lvl w:ilvl="8" w:tplc="0409001B">
        <w:start w:val="1"/>
        <w:numFmt w:val="decimal"/>
        <w:lvlText w:val="%9."/>
        <w:lvlJc w:val="right"/>
        <w:pPr>
          <w:ind w:left="6930" w:hanging="180"/>
        </w:pPr>
      </w:lvl>
    </w:lvlOverride>
  </w:num>
  <w:num w:numId="13" w16cid:durableId="1601447237">
    <w:abstractNumId w:val="4"/>
    <w:lvlOverride w:ilvl="0">
      <w:lvl w:ilvl="0" w:tplc="C7E8A97A">
        <w:start w:val="1"/>
        <w:numFmt w:val="decimal"/>
        <w:lvlText w:val="(%1)"/>
        <w:lvlJc w:val="left"/>
        <w:pPr>
          <w:ind w:left="1440" w:hanging="720"/>
        </w:pPr>
        <w:rPr>
          <w:rFonts w:cs="Times New Roman"/>
        </w:rPr>
      </w:lvl>
    </w:lvlOverride>
    <w:lvlOverride w:ilvl="1">
      <w:lvl w:ilvl="1" w:tplc="04090019">
        <w:start w:val="1"/>
        <w:numFmt w:val="decimal"/>
        <w:lvlText w:val="%2."/>
        <w:lvlJc w:val="left"/>
        <w:pPr>
          <w:ind w:left="1890" w:hanging="360"/>
        </w:pPr>
      </w:lvl>
    </w:lvlOverride>
    <w:lvlOverride w:ilvl="2">
      <w:lvl w:ilvl="2" w:tplc="0409001B">
        <w:start w:val="1"/>
        <w:numFmt w:val="decimal"/>
        <w:lvlText w:val="%3."/>
        <w:lvlJc w:val="right"/>
        <w:pPr>
          <w:ind w:left="2610" w:hanging="180"/>
        </w:pPr>
      </w:lvl>
    </w:lvlOverride>
    <w:lvlOverride w:ilvl="3">
      <w:lvl w:ilvl="3" w:tplc="0409000F">
        <w:start w:val="1"/>
        <w:numFmt w:val="decimal"/>
        <w:lvlText w:val="%4."/>
        <w:lvlJc w:val="left"/>
        <w:pPr>
          <w:ind w:left="3330" w:hanging="360"/>
        </w:pPr>
      </w:lvl>
    </w:lvlOverride>
    <w:lvlOverride w:ilvl="4">
      <w:lvl w:ilvl="4" w:tplc="04090019">
        <w:start w:val="1"/>
        <w:numFmt w:val="decimal"/>
        <w:lvlText w:val="%5."/>
        <w:lvlJc w:val="left"/>
        <w:pPr>
          <w:ind w:left="4050" w:hanging="360"/>
        </w:pPr>
      </w:lvl>
    </w:lvlOverride>
    <w:lvlOverride w:ilvl="5">
      <w:lvl w:ilvl="5" w:tplc="0409001B">
        <w:start w:val="1"/>
        <w:numFmt w:val="decimal"/>
        <w:lvlText w:val="%6."/>
        <w:lvlJc w:val="right"/>
        <w:pPr>
          <w:ind w:left="4770" w:hanging="180"/>
        </w:pPr>
      </w:lvl>
    </w:lvlOverride>
    <w:lvlOverride w:ilvl="6">
      <w:lvl w:ilvl="6" w:tplc="0409000F">
        <w:start w:val="1"/>
        <w:numFmt w:val="decimal"/>
        <w:lvlText w:val="%7."/>
        <w:lvlJc w:val="left"/>
        <w:pPr>
          <w:ind w:left="5490" w:hanging="360"/>
        </w:pPr>
      </w:lvl>
    </w:lvlOverride>
    <w:lvlOverride w:ilvl="7">
      <w:lvl w:ilvl="7" w:tplc="04090019">
        <w:start w:val="1"/>
        <w:numFmt w:val="decimal"/>
        <w:lvlText w:val="%8."/>
        <w:lvlJc w:val="left"/>
        <w:pPr>
          <w:ind w:left="6210" w:hanging="360"/>
        </w:pPr>
      </w:lvl>
    </w:lvlOverride>
    <w:lvlOverride w:ilvl="8">
      <w:lvl w:ilvl="8" w:tplc="0409001B">
        <w:start w:val="1"/>
        <w:numFmt w:val="decimal"/>
        <w:lvlText w:val="%9."/>
        <w:lvlJc w:val="right"/>
        <w:pPr>
          <w:ind w:left="6930" w:hanging="180"/>
        </w:pPr>
      </w:lvl>
    </w:lvlOverride>
  </w:num>
  <w:num w:numId="14" w16cid:durableId="1835292520">
    <w:abstractNumId w:val="4"/>
    <w:lvlOverride w:ilvl="0">
      <w:lvl w:ilvl="0" w:tplc="C7E8A97A">
        <w:start w:val="1"/>
        <w:numFmt w:val="decimal"/>
        <w:lvlText w:val="(%1)"/>
        <w:lvlJc w:val="left"/>
        <w:pPr>
          <w:ind w:left="1440" w:hanging="720"/>
        </w:pPr>
        <w:rPr>
          <w:rFonts w:cs="Times New Roman"/>
        </w:rPr>
      </w:lvl>
    </w:lvlOverride>
    <w:lvlOverride w:ilvl="1">
      <w:lvl w:ilvl="1" w:tplc="04090019">
        <w:start w:val="1"/>
        <w:numFmt w:val="decimal"/>
        <w:lvlText w:val="%2."/>
        <w:lvlJc w:val="left"/>
        <w:pPr>
          <w:ind w:left="1890" w:hanging="360"/>
        </w:pPr>
      </w:lvl>
    </w:lvlOverride>
    <w:lvlOverride w:ilvl="2">
      <w:lvl w:ilvl="2" w:tplc="0409001B">
        <w:start w:val="1"/>
        <w:numFmt w:val="decimal"/>
        <w:lvlText w:val="%3."/>
        <w:lvlJc w:val="right"/>
        <w:pPr>
          <w:ind w:left="2610" w:hanging="180"/>
        </w:pPr>
      </w:lvl>
    </w:lvlOverride>
    <w:lvlOverride w:ilvl="3">
      <w:lvl w:ilvl="3" w:tplc="0409000F">
        <w:start w:val="1"/>
        <w:numFmt w:val="decimal"/>
        <w:lvlText w:val="%4."/>
        <w:lvlJc w:val="left"/>
        <w:pPr>
          <w:ind w:left="3330" w:hanging="360"/>
        </w:pPr>
      </w:lvl>
    </w:lvlOverride>
    <w:lvlOverride w:ilvl="4">
      <w:lvl w:ilvl="4" w:tplc="04090019">
        <w:start w:val="1"/>
        <w:numFmt w:val="decimal"/>
        <w:lvlText w:val="%5."/>
        <w:lvlJc w:val="left"/>
        <w:pPr>
          <w:ind w:left="4050" w:hanging="360"/>
        </w:pPr>
      </w:lvl>
    </w:lvlOverride>
    <w:lvlOverride w:ilvl="5">
      <w:lvl w:ilvl="5" w:tplc="0409001B">
        <w:start w:val="1"/>
        <w:numFmt w:val="decimal"/>
        <w:lvlText w:val="%6."/>
        <w:lvlJc w:val="right"/>
        <w:pPr>
          <w:ind w:left="4770" w:hanging="180"/>
        </w:pPr>
      </w:lvl>
    </w:lvlOverride>
    <w:lvlOverride w:ilvl="6">
      <w:lvl w:ilvl="6" w:tplc="0409000F">
        <w:start w:val="1"/>
        <w:numFmt w:val="decimal"/>
        <w:lvlText w:val="%7."/>
        <w:lvlJc w:val="left"/>
        <w:pPr>
          <w:ind w:left="5490" w:hanging="360"/>
        </w:pPr>
      </w:lvl>
    </w:lvlOverride>
    <w:lvlOverride w:ilvl="7">
      <w:lvl w:ilvl="7" w:tplc="04090019">
        <w:start w:val="1"/>
        <w:numFmt w:val="decimal"/>
        <w:lvlText w:val="%8."/>
        <w:lvlJc w:val="left"/>
        <w:pPr>
          <w:ind w:left="6210" w:hanging="360"/>
        </w:pPr>
      </w:lvl>
    </w:lvlOverride>
    <w:lvlOverride w:ilvl="8">
      <w:lvl w:ilvl="8" w:tplc="0409001B">
        <w:start w:val="1"/>
        <w:numFmt w:val="decimal"/>
        <w:lvlText w:val="%9."/>
        <w:lvlJc w:val="right"/>
        <w:pPr>
          <w:ind w:left="6930" w:hanging="180"/>
        </w:pPr>
      </w:lvl>
    </w:lvlOverride>
  </w:num>
  <w:num w:numId="15" w16cid:durableId="806238556">
    <w:abstractNumId w:val="4"/>
    <w:lvlOverride w:ilvl="0">
      <w:lvl w:ilvl="0" w:tplc="C7E8A97A">
        <w:start w:val="1"/>
        <w:numFmt w:val="decimal"/>
        <w:lvlText w:val="(%1)"/>
        <w:lvlJc w:val="left"/>
        <w:pPr>
          <w:ind w:left="1440" w:hanging="720"/>
        </w:pPr>
        <w:rPr>
          <w:rFonts w:cs="Times New Roman"/>
        </w:rPr>
      </w:lvl>
    </w:lvlOverride>
    <w:lvlOverride w:ilvl="1">
      <w:lvl w:ilvl="1" w:tplc="04090019">
        <w:start w:val="1"/>
        <w:numFmt w:val="decimal"/>
        <w:lvlText w:val="%2."/>
        <w:lvlJc w:val="left"/>
        <w:pPr>
          <w:ind w:left="1890" w:hanging="360"/>
        </w:pPr>
      </w:lvl>
    </w:lvlOverride>
    <w:lvlOverride w:ilvl="2">
      <w:lvl w:ilvl="2" w:tplc="0409001B">
        <w:start w:val="1"/>
        <w:numFmt w:val="decimal"/>
        <w:lvlText w:val="%3."/>
        <w:lvlJc w:val="right"/>
        <w:pPr>
          <w:ind w:left="2610" w:hanging="180"/>
        </w:pPr>
      </w:lvl>
    </w:lvlOverride>
    <w:lvlOverride w:ilvl="3">
      <w:lvl w:ilvl="3" w:tplc="0409000F">
        <w:start w:val="1"/>
        <w:numFmt w:val="decimal"/>
        <w:lvlText w:val="%4."/>
        <w:lvlJc w:val="left"/>
        <w:pPr>
          <w:ind w:left="3330" w:hanging="360"/>
        </w:pPr>
      </w:lvl>
    </w:lvlOverride>
    <w:lvlOverride w:ilvl="4">
      <w:lvl w:ilvl="4" w:tplc="04090019">
        <w:start w:val="1"/>
        <w:numFmt w:val="decimal"/>
        <w:lvlText w:val="%5."/>
        <w:lvlJc w:val="left"/>
        <w:pPr>
          <w:ind w:left="4050" w:hanging="360"/>
        </w:pPr>
      </w:lvl>
    </w:lvlOverride>
    <w:lvlOverride w:ilvl="5">
      <w:lvl w:ilvl="5" w:tplc="0409001B">
        <w:start w:val="1"/>
        <w:numFmt w:val="decimal"/>
        <w:lvlText w:val="%6."/>
        <w:lvlJc w:val="right"/>
        <w:pPr>
          <w:ind w:left="4770" w:hanging="180"/>
        </w:pPr>
      </w:lvl>
    </w:lvlOverride>
    <w:lvlOverride w:ilvl="6">
      <w:lvl w:ilvl="6" w:tplc="0409000F">
        <w:start w:val="1"/>
        <w:numFmt w:val="decimal"/>
        <w:lvlText w:val="%7."/>
        <w:lvlJc w:val="left"/>
        <w:pPr>
          <w:ind w:left="5490" w:hanging="360"/>
        </w:pPr>
      </w:lvl>
    </w:lvlOverride>
    <w:lvlOverride w:ilvl="7">
      <w:lvl w:ilvl="7" w:tplc="04090019">
        <w:start w:val="1"/>
        <w:numFmt w:val="decimal"/>
        <w:lvlText w:val="%8."/>
        <w:lvlJc w:val="left"/>
        <w:pPr>
          <w:ind w:left="6210" w:hanging="360"/>
        </w:pPr>
      </w:lvl>
    </w:lvlOverride>
    <w:lvlOverride w:ilvl="8">
      <w:lvl w:ilvl="8" w:tplc="0409001B">
        <w:start w:val="1"/>
        <w:numFmt w:val="decimal"/>
        <w:lvlText w:val="%9."/>
        <w:lvlJc w:val="right"/>
        <w:pPr>
          <w:ind w:left="6930" w:hanging="180"/>
        </w:pPr>
      </w:lvl>
    </w:lvlOverride>
  </w:num>
  <w:num w:numId="16" w16cid:durableId="1265504510">
    <w:abstractNumId w:val="4"/>
    <w:lvlOverride w:ilvl="0">
      <w:lvl w:ilvl="0" w:tplc="C7E8A97A">
        <w:start w:val="1"/>
        <w:numFmt w:val="decimal"/>
        <w:lvlText w:val="(%1)"/>
        <w:lvlJc w:val="left"/>
        <w:pPr>
          <w:ind w:left="1440" w:hanging="720"/>
        </w:pPr>
        <w:rPr>
          <w:rFonts w:cs="Times New Roman"/>
        </w:rPr>
      </w:lvl>
    </w:lvlOverride>
    <w:lvlOverride w:ilvl="1">
      <w:lvl w:ilvl="1" w:tplc="04090019">
        <w:start w:val="1"/>
        <w:numFmt w:val="decimal"/>
        <w:lvlText w:val="%2."/>
        <w:lvlJc w:val="left"/>
        <w:pPr>
          <w:ind w:left="1890" w:hanging="360"/>
        </w:pPr>
      </w:lvl>
    </w:lvlOverride>
    <w:lvlOverride w:ilvl="2">
      <w:lvl w:ilvl="2" w:tplc="0409001B">
        <w:start w:val="1"/>
        <w:numFmt w:val="decimal"/>
        <w:lvlText w:val="%3."/>
        <w:lvlJc w:val="right"/>
        <w:pPr>
          <w:ind w:left="2610" w:hanging="180"/>
        </w:pPr>
      </w:lvl>
    </w:lvlOverride>
    <w:lvlOverride w:ilvl="3">
      <w:lvl w:ilvl="3" w:tplc="0409000F">
        <w:start w:val="1"/>
        <w:numFmt w:val="decimal"/>
        <w:lvlText w:val="%4."/>
        <w:lvlJc w:val="left"/>
        <w:pPr>
          <w:ind w:left="3330" w:hanging="360"/>
        </w:pPr>
      </w:lvl>
    </w:lvlOverride>
    <w:lvlOverride w:ilvl="4">
      <w:lvl w:ilvl="4" w:tplc="04090019">
        <w:start w:val="1"/>
        <w:numFmt w:val="decimal"/>
        <w:lvlText w:val="%5."/>
        <w:lvlJc w:val="left"/>
        <w:pPr>
          <w:ind w:left="4050" w:hanging="360"/>
        </w:pPr>
      </w:lvl>
    </w:lvlOverride>
    <w:lvlOverride w:ilvl="5">
      <w:lvl w:ilvl="5" w:tplc="0409001B">
        <w:start w:val="1"/>
        <w:numFmt w:val="decimal"/>
        <w:lvlText w:val="%6."/>
        <w:lvlJc w:val="right"/>
        <w:pPr>
          <w:ind w:left="4770" w:hanging="180"/>
        </w:pPr>
      </w:lvl>
    </w:lvlOverride>
    <w:lvlOverride w:ilvl="6">
      <w:lvl w:ilvl="6" w:tplc="0409000F">
        <w:start w:val="1"/>
        <w:numFmt w:val="decimal"/>
        <w:lvlText w:val="%7."/>
        <w:lvlJc w:val="left"/>
        <w:pPr>
          <w:ind w:left="5490" w:hanging="360"/>
        </w:pPr>
      </w:lvl>
    </w:lvlOverride>
    <w:lvlOverride w:ilvl="7">
      <w:lvl w:ilvl="7" w:tplc="04090019">
        <w:start w:val="1"/>
        <w:numFmt w:val="decimal"/>
        <w:lvlText w:val="%8."/>
        <w:lvlJc w:val="left"/>
        <w:pPr>
          <w:ind w:left="6210" w:hanging="360"/>
        </w:pPr>
      </w:lvl>
    </w:lvlOverride>
    <w:lvlOverride w:ilvl="8">
      <w:lvl w:ilvl="8" w:tplc="0409001B">
        <w:start w:val="1"/>
        <w:numFmt w:val="decimal"/>
        <w:lvlText w:val="%9."/>
        <w:lvlJc w:val="right"/>
        <w:pPr>
          <w:ind w:left="6930" w:hanging="180"/>
        </w:pPr>
      </w:lvl>
    </w:lvlOverride>
  </w:num>
  <w:num w:numId="17" w16cid:durableId="1428455357">
    <w:abstractNumId w:val="4"/>
    <w:lvlOverride w:ilvl="0">
      <w:lvl w:ilvl="0" w:tplc="C7E8A97A">
        <w:start w:val="1"/>
        <w:numFmt w:val="decimal"/>
        <w:lvlText w:val="(%1)"/>
        <w:lvlJc w:val="left"/>
        <w:pPr>
          <w:ind w:left="1440" w:hanging="720"/>
        </w:pPr>
        <w:rPr>
          <w:rFonts w:cs="Times New Roman"/>
        </w:rPr>
      </w:lvl>
    </w:lvlOverride>
    <w:lvlOverride w:ilvl="1">
      <w:lvl w:ilvl="1" w:tplc="04090019">
        <w:start w:val="1"/>
        <w:numFmt w:val="decimal"/>
        <w:lvlText w:val="%2."/>
        <w:lvlJc w:val="left"/>
        <w:pPr>
          <w:ind w:left="1890" w:hanging="360"/>
        </w:pPr>
      </w:lvl>
    </w:lvlOverride>
    <w:lvlOverride w:ilvl="2">
      <w:lvl w:ilvl="2" w:tplc="0409001B">
        <w:start w:val="1"/>
        <w:numFmt w:val="decimal"/>
        <w:lvlText w:val="%3."/>
        <w:lvlJc w:val="right"/>
        <w:pPr>
          <w:ind w:left="2610" w:hanging="180"/>
        </w:pPr>
      </w:lvl>
    </w:lvlOverride>
    <w:lvlOverride w:ilvl="3">
      <w:lvl w:ilvl="3" w:tplc="0409000F">
        <w:start w:val="1"/>
        <w:numFmt w:val="decimal"/>
        <w:lvlText w:val="%4."/>
        <w:lvlJc w:val="left"/>
        <w:pPr>
          <w:ind w:left="3330" w:hanging="360"/>
        </w:pPr>
      </w:lvl>
    </w:lvlOverride>
    <w:lvlOverride w:ilvl="4">
      <w:lvl w:ilvl="4" w:tplc="04090019">
        <w:start w:val="1"/>
        <w:numFmt w:val="decimal"/>
        <w:lvlText w:val="%5."/>
        <w:lvlJc w:val="left"/>
        <w:pPr>
          <w:ind w:left="4050" w:hanging="360"/>
        </w:pPr>
      </w:lvl>
    </w:lvlOverride>
    <w:lvlOverride w:ilvl="5">
      <w:lvl w:ilvl="5" w:tplc="0409001B">
        <w:start w:val="1"/>
        <w:numFmt w:val="decimal"/>
        <w:lvlText w:val="%6."/>
        <w:lvlJc w:val="right"/>
        <w:pPr>
          <w:ind w:left="4770" w:hanging="180"/>
        </w:pPr>
      </w:lvl>
    </w:lvlOverride>
    <w:lvlOverride w:ilvl="6">
      <w:lvl w:ilvl="6" w:tplc="0409000F">
        <w:start w:val="1"/>
        <w:numFmt w:val="decimal"/>
        <w:lvlText w:val="%7."/>
        <w:lvlJc w:val="left"/>
        <w:pPr>
          <w:ind w:left="5490" w:hanging="360"/>
        </w:pPr>
      </w:lvl>
    </w:lvlOverride>
    <w:lvlOverride w:ilvl="7">
      <w:lvl w:ilvl="7" w:tplc="04090019">
        <w:start w:val="1"/>
        <w:numFmt w:val="decimal"/>
        <w:lvlText w:val="%8."/>
        <w:lvlJc w:val="left"/>
        <w:pPr>
          <w:ind w:left="6210" w:hanging="360"/>
        </w:pPr>
      </w:lvl>
    </w:lvlOverride>
    <w:lvlOverride w:ilvl="8">
      <w:lvl w:ilvl="8" w:tplc="0409001B">
        <w:start w:val="1"/>
        <w:numFmt w:val="decimal"/>
        <w:lvlText w:val="%9."/>
        <w:lvlJc w:val="right"/>
        <w:pPr>
          <w:ind w:left="6930" w:hanging="180"/>
        </w:pPr>
      </w:lvl>
    </w:lvlOverride>
  </w:num>
  <w:num w:numId="18" w16cid:durableId="12847763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165356">
    <w:abstractNumId w:val="7"/>
    <w:lvlOverride w:ilvl="0">
      <w:lvl w:ilvl="0" w:tplc="9C0AD108">
        <w:start w:val="1"/>
        <w:numFmt w:val="decimal"/>
        <w:lvlText w:val="(%1)"/>
        <w:lvlJc w:val="left"/>
        <w:pPr>
          <w:ind w:left="1440" w:hanging="720"/>
        </w:pPr>
        <w:rPr>
          <w:rFonts w:cs="Times New Roman"/>
        </w:rPr>
      </w:lvl>
    </w:lvlOverride>
    <w:lvlOverride w:ilvl="1">
      <w:lvl w:ilvl="1" w:tplc="04090019">
        <w:start w:val="1"/>
        <w:numFmt w:val="decimal"/>
        <w:lvlText w:val="%2."/>
        <w:lvlJc w:val="left"/>
        <w:pPr>
          <w:ind w:left="720" w:hanging="360"/>
        </w:pPr>
      </w:lvl>
    </w:lvlOverride>
    <w:lvlOverride w:ilvl="2">
      <w:lvl w:ilvl="2" w:tplc="0409001B">
        <w:start w:val="1"/>
        <w:numFmt w:val="decimal"/>
        <w:lvlText w:val="%3."/>
        <w:lvlJc w:val="right"/>
        <w:pPr>
          <w:ind w:left="1440" w:hanging="180"/>
        </w:pPr>
      </w:lvl>
    </w:lvlOverride>
    <w:lvlOverride w:ilvl="3">
      <w:lvl w:ilvl="3" w:tplc="0409000F">
        <w:start w:val="1"/>
        <w:numFmt w:val="decimal"/>
        <w:lvlText w:val="%4."/>
        <w:lvlJc w:val="left"/>
        <w:pPr>
          <w:ind w:left="2160" w:hanging="360"/>
        </w:pPr>
      </w:lvl>
    </w:lvlOverride>
    <w:lvlOverride w:ilvl="4">
      <w:lvl w:ilvl="4" w:tplc="04090019">
        <w:start w:val="1"/>
        <w:numFmt w:val="decimal"/>
        <w:lvlText w:val="%5."/>
        <w:lvlJc w:val="left"/>
        <w:pPr>
          <w:ind w:left="2880" w:hanging="360"/>
        </w:pPr>
      </w:lvl>
    </w:lvlOverride>
    <w:lvlOverride w:ilvl="5">
      <w:lvl w:ilvl="5" w:tplc="0409001B">
        <w:start w:val="1"/>
        <w:numFmt w:val="decimal"/>
        <w:lvlText w:val="%6."/>
        <w:lvlJc w:val="right"/>
        <w:pPr>
          <w:ind w:left="3600" w:hanging="180"/>
        </w:pPr>
      </w:lvl>
    </w:lvlOverride>
    <w:lvlOverride w:ilvl="6">
      <w:lvl w:ilvl="6" w:tplc="0409000F">
        <w:start w:val="1"/>
        <w:numFmt w:val="decimal"/>
        <w:lvlText w:val="%7."/>
        <w:lvlJc w:val="left"/>
        <w:pPr>
          <w:ind w:left="4320" w:hanging="360"/>
        </w:pPr>
      </w:lvl>
    </w:lvlOverride>
    <w:lvlOverride w:ilvl="7">
      <w:lvl w:ilvl="7" w:tplc="04090019">
        <w:start w:val="1"/>
        <w:numFmt w:val="decimal"/>
        <w:lvlText w:val="%8."/>
        <w:lvlJc w:val="left"/>
        <w:pPr>
          <w:ind w:left="5040" w:hanging="360"/>
        </w:pPr>
      </w:lvl>
    </w:lvlOverride>
    <w:lvlOverride w:ilvl="8">
      <w:lvl w:ilvl="8" w:tplc="0409001B">
        <w:start w:val="1"/>
        <w:numFmt w:val="decimal"/>
        <w:lvlText w:val="%9."/>
        <w:lvlJc w:val="right"/>
        <w:pPr>
          <w:ind w:left="5760" w:hanging="180"/>
        </w:pPr>
      </w:lvl>
    </w:lvlOverride>
  </w:num>
  <w:num w:numId="20" w16cid:durableId="17587245">
    <w:abstractNumId w:val="7"/>
    <w:lvlOverride w:ilvl="0">
      <w:lvl w:ilvl="0" w:tplc="9C0AD108">
        <w:start w:val="1"/>
        <w:numFmt w:val="decimal"/>
        <w:lvlText w:val="(%1)"/>
        <w:lvlJc w:val="left"/>
        <w:pPr>
          <w:ind w:left="1440" w:hanging="720"/>
        </w:pPr>
        <w:rPr>
          <w:rFonts w:cs="Times New Roman"/>
        </w:rPr>
      </w:lvl>
    </w:lvlOverride>
    <w:lvlOverride w:ilvl="1">
      <w:lvl w:ilvl="1" w:tplc="04090019">
        <w:start w:val="1"/>
        <w:numFmt w:val="decimal"/>
        <w:lvlText w:val="%2."/>
        <w:lvlJc w:val="left"/>
        <w:pPr>
          <w:ind w:left="720" w:hanging="360"/>
        </w:pPr>
      </w:lvl>
    </w:lvlOverride>
    <w:lvlOverride w:ilvl="2">
      <w:lvl w:ilvl="2" w:tplc="0409001B">
        <w:start w:val="1"/>
        <w:numFmt w:val="decimal"/>
        <w:lvlText w:val="%3."/>
        <w:lvlJc w:val="right"/>
        <w:pPr>
          <w:ind w:left="1440" w:hanging="180"/>
        </w:pPr>
      </w:lvl>
    </w:lvlOverride>
    <w:lvlOverride w:ilvl="3">
      <w:lvl w:ilvl="3" w:tplc="0409000F">
        <w:start w:val="1"/>
        <w:numFmt w:val="decimal"/>
        <w:lvlText w:val="%4."/>
        <w:lvlJc w:val="left"/>
        <w:pPr>
          <w:ind w:left="2160" w:hanging="360"/>
        </w:pPr>
      </w:lvl>
    </w:lvlOverride>
    <w:lvlOverride w:ilvl="4">
      <w:lvl w:ilvl="4" w:tplc="04090019">
        <w:start w:val="1"/>
        <w:numFmt w:val="decimal"/>
        <w:lvlText w:val="%5."/>
        <w:lvlJc w:val="left"/>
        <w:pPr>
          <w:ind w:left="2880" w:hanging="360"/>
        </w:pPr>
      </w:lvl>
    </w:lvlOverride>
    <w:lvlOverride w:ilvl="5">
      <w:lvl w:ilvl="5" w:tplc="0409001B">
        <w:start w:val="1"/>
        <w:numFmt w:val="decimal"/>
        <w:lvlText w:val="%6."/>
        <w:lvlJc w:val="right"/>
        <w:pPr>
          <w:ind w:left="3600" w:hanging="180"/>
        </w:pPr>
      </w:lvl>
    </w:lvlOverride>
    <w:lvlOverride w:ilvl="6">
      <w:lvl w:ilvl="6" w:tplc="0409000F">
        <w:start w:val="1"/>
        <w:numFmt w:val="decimal"/>
        <w:lvlText w:val="%7."/>
        <w:lvlJc w:val="left"/>
        <w:pPr>
          <w:ind w:left="4320" w:hanging="360"/>
        </w:pPr>
      </w:lvl>
    </w:lvlOverride>
    <w:lvlOverride w:ilvl="7">
      <w:lvl w:ilvl="7" w:tplc="04090019">
        <w:start w:val="1"/>
        <w:numFmt w:val="decimal"/>
        <w:lvlText w:val="%8."/>
        <w:lvlJc w:val="left"/>
        <w:pPr>
          <w:ind w:left="5040" w:hanging="360"/>
        </w:pPr>
      </w:lvl>
    </w:lvlOverride>
    <w:lvlOverride w:ilvl="8">
      <w:lvl w:ilvl="8" w:tplc="0409001B">
        <w:start w:val="1"/>
        <w:numFmt w:val="decimal"/>
        <w:lvlText w:val="%9."/>
        <w:lvlJc w:val="right"/>
        <w:pPr>
          <w:ind w:left="5760" w:hanging="180"/>
        </w:pPr>
      </w:lvl>
    </w:lvlOverride>
  </w:num>
  <w:num w:numId="21" w16cid:durableId="1862475689">
    <w:abstractNumId w:val="7"/>
    <w:lvlOverride w:ilvl="0">
      <w:lvl w:ilvl="0" w:tplc="9C0AD108">
        <w:start w:val="1"/>
        <w:numFmt w:val="decimal"/>
        <w:lvlText w:val="(%1)"/>
        <w:lvlJc w:val="left"/>
        <w:pPr>
          <w:ind w:left="1440" w:hanging="720"/>
        </w:pPr>
        <w:rPr>
          <w:rFonts w:cs="Times New Roman"/>
        </w:rPr>
      </w:lvl>
    </w:lvlOverride>
    <w:lvlOverride w:ilvl="1">
      <w:lvl w:ilvl="1" w:tplc="04090019">
        <w:start w:val="1"/>
        <w:numFmt w:val="decimal"/>
        <w:lvlText w:val="%2."/>
        <w:lvlJc w:val="left"/>
        <w:pPr>
          <w:ind w:left="720" w:hanging="360"/>
        </w:pPr>
      </w:lvl>
    </w:lvlOverride>
    <w:lvlOverride w:ilvl="2">
      <w:lvl w:ilvl="2" w:tplc="0409001B">
        <w:start w:val="1"/>
        <w:numFmt w:val="decimal"/>
        <w:lvlText w:val="%3."/>
        <w:lvlJc w:val="right"/>
        <w:pPr>
          <w:ind w:left="1440" w:hanging="180"/>
        </w:pPr>
      </w:lvl>
    </w:lvlOverride>
    <w:lvlOverride w:ilvl="3">
      <w:lvl w:ilvl="3" w:tplc="0409000F">
        <w:start w:val="1"/>
        <w:numFmt w:val="decimal"/>
        <w:lvlText w:val="%4."/>
        <w:lvlJc w:val="left"/>
        <w:pPr>
          <w:ind w:left="2160" w:hanging="360"/>
        </w:pPr>
      </w:lvl>
    </w:lvlOverride>
    <w:lvlOverride w:ilvl="4">
      <w:lvl w:ilvl="4" w:tplc="04090019">
        <w:start w:val="1"/>
        <w:numFmt w:val="decimal"/>
        <w:lvlText w:val="%5."/>
        <w:lvlJc w:val="left"/>
        <w:pPr>
          <w:ind w:left="2880" w:hanging="360"/>
        </w:pPr>
      </w:lvl>
    </w:lvlOverride>
    <w:lvlOverride w:ilvl="5">
      <w:lvl w:ilvl="5" w:tplc="0409001B">
        <w:start w:val="1"/>
        <w:numFmt w:val="decimal"/>
        <w:lvlText w:val="%6."/>
        <w:lvlJc w:val="right"/>
        <w:pPr>
          <w:ind w:left="3600" w:hanging="180"/>
        </w:pPr>
      </w:lvl>
    </w:lvlOverride>
    <w:lvlOverride w:ilvl="6">
      <w:lvl w:ilvl="6" w:tplc="0409000F">
        <w:start w:val="1"/>
        <w:numFmt w:val="decimal"/>
        <w:lvlText w:val="%7."/>
        <w:lvlJc w:val="left"/>
        <w:pPr>
          <w:ind w:left="4320" w:hanging="360"/>
        </w:pPr>
      </w:lvl>
    </w:lvlOverride>
    <w:lvlOverride w:ilvl="7">
      <w:lvl w:ilvl="7" w:tplc="04090019">
        <w:start w:val="1"/>
        <w:numFmt w:val="decimal"/>
        <w:lvlText w:val="%8."/>
        <w:lvlJc w:val="left"/>
        <w:pPr>
          <w:ind w:left="5040" w:hanging="360"/>
        </w:pPr>
      </w:lvl>
    </w:lvlOverride>
    <w:lvlOverride w:ilvl="8">
      <w:lvl w:ilvl="8" w:tplc="0409001B">
        <w:start w:val="1"/>
        <w:numFmt w:val="decimal"/>
        <w:lvlText w:val="%9."/>
        <w:lvlJc w:val="right"/>
        <w:pPr>
          <w:ind w:left="5760" w:hanging="180"/>
        </w:pPr>
      </w:lvl>
    </w:lvlOverride>
  </w:num>
  <w:num w:numId="22" w16cid:durableId="769198889">
    <w:abstractNumId w:val="7"/>
    <w:lvlOverride w:ilvl="0">
      <w:lvl w:ilvl="0" w:tplc="9C0AD108">
        <w:start w:val="1"/>
        <w:numFmt w:val="decimal"/>
        <w:lvlText w:val="(%1)"/>
        <w:lvlJc w:val="left"/>
        <w:pPr>
          <w:ind w:left="1440" w:hanging="720"/>
        </w:pPr>
        <w:rPr>
          <w:rFonts w:cs="Times New Roman"/>
        </w:rPr>
      </w:lvl>
    </w:lvlOverride>
    <w:lvlOverride w:ilvl="1">
      <w:lvl w:ilvl="1" w:tplc="04090019">
        <w:start w:val="1"/>
        <w:numFmt w:val="decimal"/>
        <w:lvlText w:val="%2."/>
        <w:lvlJc w:val="left"/>
        <w:pPr>
          <w:ind w:left="720" w:hanging="360"/>
        </w:pPr>
      </w:lvl>
    </w:lvlOverride>
    <w:lvlOverride w:ilvl="2">
      <w:lvl w:ilvl="2" w:tplc="0409001B">
        <w:start w:val="1"/>
        <w:numFmt w:val="decimal"/>
        <w:lvlText w:val="%3."/>
        <w:lvlJc w:val="right"/>
        <w:pPr>
          <w:ind w:left="1440" w:hanging="180"/>
        </w:pPr>
      </w:lvl>
    </w:lvlOverride>
    <w:lvlOverride w:ilvl="3">
      <w:lvl w:ilvl="3" w:tplc="0409000F">
        <w:start w:val="1"/>
        <w:numFmt w:val="decimal"/>
        <w:lvlText w:val="%4."/>
        <w:lvlJc w:val="left"/>
        <w:pPr>
          <w:ind w:left="2160" w:hanging="360"/>
        </w:pPr>
      </w:lvl>
    </w:lvlOverride>
    <w:lvlOverride w:ilvl="4">
      <w:lvl w:ilvl="4" w:tplc="04090019">
        <w:start w:val="1"/>
        <w:numFmt w:val="decimal"/>
        <w:lvlText w:val="%5."/>
        <w:lvlJc w:val="left"/>
        <w:pPr>
          <w:ind w:left="2880" w:hanging="360"/>
        </w:pPr>
      </w:lvl>
    </w:lvlOverride>
    <w:lvlOverride w:ilvl="5">
      <w:lvl w:ilvl="5" w:tplc="0409001B">
        <w:start w:val="1"/>
        <w:numFmt w:val="decimal"/>
        <w:lvlText w:val="%6."/>
        <w:lvlJc w:val="right"/>
        <w:pPr>
          <w:ind w:left="3600" w:hanging="180"/>
        </w:pPr>
      </w:lvl>
    </w:lvlOverride>
    <w:lvlOverride w:ilvl="6">
      <w:lvl w:ilvl="6" w:tplc="0409000F">
        <w:start w:val="1"/>
        <w:numFmt w:val="decimal"/>
        <w:lvlText w:val="%7."/>
        <w:lvlJc w:val="left"/>
        <w:pPr>
          <w:ind w:left="4320" w:hanging="360"/>
        </w:pPr>
      </w:lvl>
    </w:lvlOverride>
    <w:lvlOverride w:ilvl="7">
      <w:lvl w:ilvl="7" w:tplc="04090019">
        <w:start w:val="1"/>
        <w:numFmt w:val="decimal"/>
        <w:lvlText w:val="%8."/>
        <w:lvlJc w:val="left"/>
        <w:pPr>
          <w:ind w:left="5040" w:hanging="360"/>
        </w:pPr>
      </w:lvl>
    </w:lvlOverride>
    <w:lvlOverride w:ilvl="8">
      <w:lvl w:ilvl="8" w:tplc="0409001B">
        <w:start w:val="1"/>
        <w:numFmt w:val="decimal"/>
        <w:lvlText w:val="%9."/>
        <w:lvlJc w:val="right"/>
        <w:pPr>
          <w:ind w:left="5760" w:hanging="180"/>
        </w:pPr>
      </w:lvl>
    </w:lvlOverride>
  </w:num>
  <w:num w:numId="23" w16cid:durableId="1517041185">
    <w:abstractNumId w:val="7"/>
    <w:lvlOverride w:ilvl="0">
      <w:lvl w:ilvl="0" w:tplc="9C0AD108">
        <w:start w:val="1"/>
        <w:numFmt w:val="decimal"/>
        <w:lvlText w:val="(%1)"/>
        <w:lvlJc w:val="left"/>
        <w:pPr>
          <w:ind w:left="1440" w:hanging="720"/>
        </w:pPr>
        <w:rPr>
          <w:rFonts w:cs="Times New Roman"/>
        </w:rPr>
      </w:lvl>
    </w:lvlOverride>
    <w:lvlOverride w:ilvl="1">
      <w:lvl w:ilvl="1" w:tplc="04090019">
        <w:start w:val="1"/>
        <w:numFmt w:val="decimal"/>
        <w:lvlText w:val="%2."/>
        <w:lvlJc w:val="left"/>
        <w:pPr>
          <w:ind w:left="720" w:hanging="360"/>
        </w:pPr>
      </w:lvl>
    </w:lvlOverride>
    <w:lvlOverride w:ilvl="2">
      <w:lvl w:ilvl="2" w:tplc="0409001B">
        <w:start w:val="1"/>
        <w:numFmt w:val="decimal"/>
        <w:lvlText w:val="%3."/>
        <w:lvlJc w:val="right"/>
        <w:pPr>
          <w:ind w:left="1440" w:hanging="180"/>
        </w:pPr>
      </w:lvl>
    </w:lvlOverride>
    <w:lvlOverride w:ilvl="3">
      <w:lvl w:ilvl="3" w:tplc="0409000F">
        <w:start w:val="1"/>
        <w:numFmt w:val="decimal"/>
        <w:lvlText w:val="%4."/>
        <w:lvlJc w:val="left"/>
        <w:pPr>
          <w:ind w:left="2160" w:hanging="360"/>
        </w:pPr>
      </w:lvl>
    </w:lvlOverride>
    <w:lvlOverride w:ilvl="4">
      <w:lvl w:ilvl="4" w:tplc="04090019">
        <w:start w:val="1"/>
        <w:numFmt w:val="decimal"/>
        <w:lvlText w:val="%5."/>
        <w:lvlJc w:val="left"/>
        <w:pPr>
          <w:ind w:left="2880" w:hanging="360"/>
        </w:pPr>
      </w:lvl>
    </w:lvlOverride>
    <w:lvlOverride w:ilvl="5">
      <w:lvl w:ilvl="5" w:tplc="0409001B">
        <w:start w:val="1"/>
        <w:numFmt w:val="decimal"/>
        <w:lvlText w:val="%6."/>
        <w:lvlJc w:val="right"/>
        <w:pPr>
          <w:ind w:left="3600" w:hanging="180"/>
        </w:pPr>
      </w:lvl>
    </w:lvlOverride>
    <w:lvlOverride w:ilvl="6">
      <w:lvl w:ilvl="6" w:tplc="0409000F">
        <w:start w:val="1"/>
        <w:numFmt w:val="decimal"/>
        <w:lvlText w:val="%7."/>
        <w:lvlJc w:val="left"/>
        <w:pPr>
          <w:ind w:left="4320" w:hanging="360"/>
        </w:pPr>
      </w:lvl>
    </w:lvlOverride>
    <w:lvlOverride w:ilvl="7">
      <w:lvl w:ilvl="7" w:tplc="04090019">
        <w:start w:val="1"/>
        <w:numFmt w:val="decimal"/>
        <w:lvlText w:val="%8."/>
        <w:lvlJc w:val="left"/>
        <w:pPr>
          <w:ind w:left="5040" w:hanging="360"/>
        </w:pPr>
      </w:lvl>
    </w:lvlOverride>
    <w:lvlOverride w:ilvl="8">
      <w:lvl w:ilvl="8" w:tplc="0409001B">
        <w:start w:val="1"/>
        <w:numFmt w:val="decimal"/>
        <w:lvlText w:val="%9."/>
        <w:lvlJc w:val="right"/>
        <w:pPr>
          <w:ind w:left="5760" w:hanging="180"/>
        </w:pPr>
      </w:lvl>
    </w:lvlOverride>
  </w:num>
  <w:num w:numId="24" w16cid:durableId="639532925">
    <w:abstractNumId w:val="1"/>
  </w:num>
  <w:num w:numId="25" w16cid:durableId="1213074466">
    <w:abstractNumId w:val="7"/>
    <w:lvlOverride w:ilvl="0">
      <w:lvl w:ilvl="0" w:tplc="9C0AD108">
        <w:start w:val="1"/>
        <w:numFmt w:val="decimal"/>
        <w:lvlText w:val="(%1)"/>
        <w:lvlJc w:val="left"/>
        <w:pPr>
          <w:ind w:left="1440" w:hanging="720"/>
        </w:pPr>
        <w:rPr>
          <w:rFonts w:cs="Times New Roman"/>
        </w:rPr>
      </w:lvl>
    </w:lvlOverride>
    <w:lvlOverride w:ilvl="1">
      <w:lvl w:ilvl="1" w:tplc="04090019">
        <w:start w:val="1"/>
        <w:numFmt w:val="decimal"/>
        <w:lvlText w:val="%2."/>
        <w:lvlJc w:val="left"/>
        <w:pPr>
          <w:ind w:left="720" w:hanging="360"/>
        </w:pPr>
      </w:lvl>
    </w:lvlOverride>
    <w:lvlOverride w:ilvl="2">
      <w:lvl w:ilvl="2" w:tplc="0409001B">
        <w:start w:val="1"/>
        <w:numFmt w:val="decimal"/>
        <w:lvlText w:val="%3."/>
        <w:lvlJc w:val="right"/>
        <w:pPr>
          <w:ind w:left="1440" w:hanging="180"/>
        </w:pPr>
      </w:lvl>
    </w:lvlOverride>
    <w:lvlOverride w:ilvl="3">
      <w:lvl w:ilvl="3" w:tplc="0409000F">
        <w:start w:val="1"/>
        <w:numFmt w:val="decimal"/>
        <w:lvlText w:val="%4."/>
        <w:lvlJc w:val="left"/>
        <w:pPr>
          <w:ind w:left="2160" w:hanging="360"/>
        </w:pPr>
      </w:lvl>
    </w:lvlOverride>
    <w:lvlOverride w:ilvl="4">
      <w:lvl w:ilvl="4" w:tplc="04090019">
        <w:start w:val="1"/>
        <w:numFmt w:val="decimal"/>
        <w:lvlText w:val="%5."/>
        <w:lvlJc w:val="left"/>
        <w:pPr>
          <w:ind w:left="2880" w:hanging="360"/>
        </w:pPr>
      </w:lvl>
    </w:lvlOverride>
    <w:lvlOverride w:ilvl="5">
      <w:lvl w:ilvl="5" w:tplc="0409001B">
        <w:start w:val="1"/>
        <w:numFmt w:val="decimal"/>
        <w:lvlText w:val="%6."/>
        <w:lvlJc w:val="right"/>
        <w:pPr>
          <w:ind w:left="3600" w:hanging="180"/>
        </w:pPr>
      </w:lvl>
    </w:lvlOverride>
    <w:lvlOverride w:ilvl="6">
      <w:lvl w:ilvl="6" w:tplc="0409000F">
        <w:start w:val="1"/>
        <w:numFmt w:val="decimal"/>
        <w:lvlText w:val="%7."/>
        <w:lvlJc w:val="left"/>
        <w:pPr>
          <w:ind w:left="4320" w:hanging="360"/>
        </w:pPr>
      </w:lvl>
    </w:lvlOverride>
    <w:lvlOverride w:ilvl="7">
      <w:lvl w:ilvl="7" w:tplc="04090019">
        <w:start w:val="1"/>
        <w:numFmt w:val="decimal"/>
        <w:lvlText w:val="%8."/>
        <w:lvlJc w:val="left"/>
        <w:pPr>
          <w:ind w:left="5040" w:hanging="360"/>
        </w:pPr>
      </w:lvl>
    </w:lvlOverride>
    <w:lvlOverride w:ilvl="8">
      <w:lvl w:ilvl="8" w:tplc="0409001B">
        <w:start w:val="1"/>
        <w:numFmt w:val="decimal"/>
        <w:lvlText w:val="%9."/>
        <w:lvlJc w:val="right"/>
        <w:pPr>
          <w:ind w:left="5760" w:hanging="180"/>
        </w:pPr>
      </w:lvl>
    </w:lvlOverride>
  </w:num>
  <w:num w:numId="26" w16cid:durableId="548958393">
    <w:abstractNumId w:val="7"/>
    <w:lvlOverride w:ilvl="0">
      <w:lvl w:ilvl="0" w:tplc="9C0AD108">
        <w:start w:val="1"/>
        <w:numFmt w:val="decimal"/>
        <w:lvlText w:val="(%1)"/>
        <w:lvlJc w:val="left"/>
        <w:pPr>
          <w:ind w:left="1440" w:hanging="720"/>
        </w:pPr>
        <w:rPr>
          <w:rFonts w:cs="Times New Roman"/>
        </w:rPr>
      </w:lvl>
    </w:lvlOverride>
    <w:lvlOverride w:ilvl="1">
      <w:lvl w:ilvl="1" w:tplc="04090019">
        <w:start w:val="1"/>
        <w:numFmt w:val="decimal"/>
        <w:lvlText w:val="%2."/>
        <w:lvlJc w:val="left"/>
        <w:pPr>
          <w:ind w:left="720" w:hanging="360"/>
        </w:pPr>
      </w:lvl>
    </w:lvlOverride>
    <w:lvlOverride w:ilvl="2">
      <w:lvl w:ilvl="2" w:tplc="0409001B">
        <w:start w:val="1"/>
        <w:numFmt w:val="decimal"/>
        <w:lvlText w:val="%3."/>
        <w:lvlJc w:val="right"/>
        <w:pPr>
          <w:ind w:left="1440" w:hanging="180"/>
        </w:pPr>
      </w:lvl>
    </w:lvlOverride>
    <w:lvlOverride w:ilvl="3">
      <w:lvl w:ilvl="3" w:tplc="0409000F">
        <w:start w:val="1"/>
        <w:numFmt w:val="decimal"/>
        <w:lvlText w:val="%4."/>
        <w:lvlJc w:val="left"/>
        <w:pPr>
          <w:ind w:left="2160" w:hanging="360"/>
        </w:pPr>
      </w:lvl>
    </w:lvlOverride>
    <w:lvlOverride w:ilvl="4">
      <w:lvl w:ilvl="4" w:tplc="04090019">
        <w:start w:val="1"/>
        <w:numFmt w:val="decimal"/>
        <w:lvlText w:val="%5."/>
        <w:lvlJc w:val="left"/>
        <w:pPr>
          <w:ind w:left="2880" w:hanging="360"/>
        </w:pPr>
      </w:lvl>
    </w:lvlOverride>
    <w:lvlOverride w:ilvl="5">
      <w:lvl w:ilvl="5" w:tplc="0409001B">
        <w:start w:val="1"/>
        <w:numFmt w:val="decimal"/>
        <w:lvlText w:val="%6."/>
        <w:lvlJc w:val="right"/>
        <w:pPr>
          <w:ind w:left="3600" w:hanging="180"/>
        </w:pPr>
      </w:lvl>
    </w:lvlOverride>
    <w:lvlOverride w:ilvl="6">
      <w:lvl w:ilvl="6" w:tplc="0409000F">
        <w:start w:val="1"/>
        <w:numFmt w:val="decimal"/>
        <w:lvlText w:val="%7."/>
        <w:lvlJc w:val="left"/>
        <w:pPr>
          <w:ind w:left="4320" w:hanging="360"/>
        </w:pPr>
      </w:lvl>
    </w:lvlOverride>
    <w:lvlOverride w:ilvl="7">
      <w:lvl w:ilvl="7" w:tplc="04090019">
        <w:start w:val="1"/>
        <w:numFmt w:val="decimal"/>
        <w:lvlText w:val="%8."/>
        <w:lvlJc w:val="left"/>
        <w:pPr>
          <w:ind w:left="5040" w:hanging="360"/>
        </w:pPr>
      </w:lvl>
    </w:lvlOverride>
    <w:lvlOverride w:ilvl="8">
      <w:lvl w:ilvl="8" w:tplc="0409001B">
        <w:start w:val="1"/>
        <w:numFmt w:val="decimal"/>
        <w:lvlText w:val="%9."/>
        <w:lvlJc w:val="right"/>
        <w:pPr>
          <w:ind w:left="5760" w:hanging="180"/>
        </w:pPr>
      </w:lvl>
    </w:lvlOverride>
  </w:num>
  <w:num w:numId="27" w16cid:durableId="496926490">
    <w:abstractNumId w:val="7"/>
    <w:lvlOverride w:ilvl="0">
      <w:lvl w:ilvl="0" w:tplc="9C0AD108">
        <w:start w:val="1"/>
        <w:numFmt w:val="decimal"/>
        <w:lvlText w:val="(%1)"/>
        <w:lvlJc w:val="left"/>
        <w:pPr>
          <w:ind w:left="1440" w:hanging="720"/>
        </w:pPr>
        <w:rPr>
          <w:rFonts w:cs="Times New Roman"/>
        </w:rPr>
      </w:lvl>
    </w:lvlOverride>
    <w:lvlOverride w:ilvl="1">
      <w:lvl w:ilvl="1" w:tplc="04090019">
        <w:start w:val="1"/>
        <w:numFmt w:val="decimal"/>
        <w:lvlText w:val="%2."/>
        <w:lvlJc w:val="left"/>
        <w:pPr>
          <w:ind w:left="720" w:hanging="360"/>
        </w:pPr>
      </w:lvl>
    </w:lvlOverride>
    <w:lvlOverride w:ilvl="2">
      <w:lvl w:ilvl="2" w:tplc="0409001B">
        <w:start w:val="1"/>
        <w:numFmt w:val="decimal"/>
        <w:lvlText w:val="%3."/>
        <w:lvlJc w:val="right"/>
        <w:pPr>
          <w:ind w:left="1440" w:hanging="180"/>
        </w:pPr>
      </w:lvl>
    </w:lvlOverride>
    <w:lvlOverride w:ilvl="3">
      <w:lvl w:ilvl="3" w:tplc="0409000F">
        <w:start w:val="1"/>
        <w:numFmt w:val="decimal"/>
        <w:lvlText w:val="%4."/>
        <w:lvlJc w:val="left"/>
        <w:pPr>
          <w:ind w:left="2160" w:hanging="360"/>
        </w:pPr>
      </w:lvl>
    </w:lvlOverride>
    <w:lvlOverride w:ilvl="4">
      <w:lvl w:ilvl="4" w:tplc="04090019">
        <w:start w:val="1"/>
        <w:numFmt w:val="decimal"/>
        <w:lvlText w:val="%5."/>
        <w:lvlJc w:val="left"/>
        <w:pPr>
          <w:ind w:left="2880" w:hanging="360"/>
        </w:pPr>
      </w:lvl>
    </w:lvlOverride>
    <w:lvlOverride w:ilvl="5">
      <w:lvl w:ilvl="5" w:tplc="0409001B">
        <w:start w:val="1"/>
        <w:numFmt w:val="decimal"/>
        <w:lvlText w:val="%6."/>
        <w:lvlJc w:val="right"/>
        <w:pPr>
          <w:ind w:left="3600" w:hanging="180"/>
        </w:pPr>
      </w:lvl>
    </w:lvlOverride>
    <w:lvlOverride w:ilvl="6">
      <w:lvl w:ilvl="6" w:tplc="0409000F">
        <w:start w:val="1"/>
        <w:numFmt w:val="decimal"/>
        <w:lvlText w:val="%7."/>
        <w:lvlJc w:val="left"/>
        <w:pPr>
          <w:ind w:left="4320" w:hanging="360"/>
        </w:pPr>
      </w:lvl>
    </w:lvlOverride>
    <w:lvlOverride w:ilvl="7">
      <w:lvl w:ilvl="7" w:tplc="04090019">
        <w:start w:val="1"/>
        <w:numFmt w:val="decimal"/>
        <w:lvlText w:val="%8."/>
        <w:lvlJc w:val="left"/>
        <w:pPr>
          <w:ind w:left="5040" w:hanging="360"/>
        </w:pPr>
      </w:lvl>
    </w:lvlOverride>
    <w:lvlOverride w:ilvl="8">
      <w:lvl w:ilvl="8" w:tplc="0409001B">
        <w:start w:val="1"/>
        <w:numFmt w:val="decimal"/>
        <w:lvlText w:val="%9."/>
        <w:lvlJc w:val="right"/>
        <w:pPr>
          <w:ind w:left="5760" w:hanging="180"/>
        </w:pPr>
      </w:lvl>
    </w:lvlOverride>
  </w:num>
  <w:num w:numId="28" w16cid:durableId="149056326">
    <w:abstractNumId w:val="7"/>
    <w:lvlOverride w:ilvl="0">
      <w:lvl w:ilvl="0" w:tplc="9C0AD108">
        <w:start w:val="1"/>
        <w:numFmt w:val="decimal"/>
        <w:lvlText w:val="(%1)"/>
        <w:lvlJc w:val="left"/>
        <w:pPr>
          <w:ind w:left="1440" w:hanging="720"/>
        </w:pPr>
        <w:rPr>
          <w:rFonts w:cs="Times New Roman"/>
        </w:rPr>
      </w:lvl>
    </w:lvlOverride>
    <w:lvlOverride w:ilvl="1">
      <w:lvl w:ilvl="1" w:tplc="04090019">
        <w:start w:val="1"/>
        <w:numFmt w:val="decimal"/>
        <w:lvlText w:val="%2."/>
        <w:lvlJc w:val="left"/>
        <w:pPr>
          <w:ind w:left="720" w:hanging="360"/>
        </w:pPr>
      </w:lvl>
    </w:lvlOverride>
    <w:lvlOverride w:ilvl="2">
      <w:lvl w:ilvl="2" w:tplc="0409001B">
        <w:start w:val="1"/>
        <w:numFmt w:val="decimal"/>
        <w:lvlText w:val="%3."/>
        <w:lvlJc w:val="right"/>
        <w:pPr>
          <w:ind w:left="1440" w:hanging="180"/>
        </w:pPr>
      </w:lvl>
    </w:lvlOverride>
    <w:lvlOverride w:ilvl="3">
      <w:lvl w:ilvl="3" w:tplc="0409000F">
        <w:start w:val="1"/>
        <w:numFmt w:val="decimal"/>
        <w:lvlText w:val="%4."/>
        <w:lvlJc w:val="left"/>
        <w:pPr>
          <w:ind w:left="2160" w:hanging="360"/>
        </w:pPr>
      </w:lvl>
    </w:lvlOverride>
    <w:lvlOverride w:ilvl="4">
      <w:lvl w:ilvl="4" w:tplc="04090019">
        <w:start w:val="1"/>
        <w:numFmt w:val="decimal"/>
        <w:lvlText w:val="%5."/>
        <w:lvlJc w:val="left"/>
        <w:pPr>
          <w:ind w:left="2880" w:hanging="360"/>
        </w:pPr>
      </w:lvl>
    </w:lvlOverride>
    <w:lvlOverride w:ilvl="5">
      <w:lvl w:ilvl="5" w:tplc="0409001B">
        <w:start w:val="1"/>
        <w:numFmt w:val="decimal"/>
        <w:lvlText w:val="%6."/>
        <w:lvlJc w:val="right"/>
        <w:pPr>
          <w:ind w:left="3600" w:hanging="180"/>
        </w:pPr>
      </w:lvl>
    </w:lvlOverride>
    <w:lvlOverride w:ilvl="6">
      <w:lvl w:ilvl="6" w:tplc="0409000F">
        <w:start w:val="1"/>
        <w:numFmt w:val="decimal"/>
        <w:lvlText w:val="%7."/>
        <w:lvlJc w:val="left"/>
        <w:pPr>
          <w:ind w:left="4320" w:hanging="360"/>
        </w:pPr>
      </w:lvl>
    </w:lvlOverride>
    <w:lvlOverride w:ilvl="7">
      <w:lvl w:ilvl="7" w:tplc="04090019">
        <w:start w:val="1"/>
        <w:numFmt w:val="decimal"/>
        <w:lvlText w:val="%8."/>
        <w:lvlJc w:val="left"/>
        <w:pPr>
          <w:ind w:left="5040" w:hanging="360"/>
        </w:pPr>
      </w:lvl>
    </w:lvlOverride>
    <w:lvlOverride w:ilvl="8">
      <w:lvl w:ilvl="8" w:tplc="0409001B">
        <w:start w:val="1"/>
        <w:numFmt w:val="decimal"/>
        <w:lvlText w:val="%9."/>
        <w:lvlJc w:val="right"/>
        <w:pPr>
          <w:ind w:left="5760" w:hanging="180"/>
        </w:pPr>
      </w:lvl>
    </w:lvlOverride>
  </w:num>
  <w:num w:numId="29" w16cid:durableId="1809012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04"/>
    <w:rsid w:val="0000056E"/>
    <w:rsid w:val="00000B3A"/>
    <w:rsid w:val="00000E95"/>
    <w:rsid w:val="00001D59"/>
    <w:rsid w:val="00006561"/>
    <w:rsid w:val="00022C45"/>
    <w:rsid w:val="00025CAE"/>
    <w:rsid w:val="00052DF5"/>
    <w:rsid w:val="00065BE3"/>
    <w:rsid w:val="00066622"/>
    <w:rsid w:val="000729B9"/>
    <w:rsid w:val="00082290"/>
    <w:rsid w:val="0009528D"/>
    <w:rsid w:val="000A0DA3"/>
    <w:rsid w:val="000A5504"/>
    <w:rsid w:val="000B26D2"/>
    <w:rsid w:val="000B6C7E"/>
    <w:rsid w:val="000C2815"/>
    <w:rsid w:val="000C6FA6"/>
    <w:rsid w:val="000D0FCE"/>
    <w:rsid w:val="000D3D8C"/>
    <w:rsid w:val="000F3CEB"/>
    <w:rsid w:val="00100AA4"/>
    <w:rsid w:val="00112980"/>
    <w:rsid w:val="001163E5"/>
    <w:rsid w:val="001202A9"/>
    <w:rsid w:val="00123336"/>
    <w:rsid w:val="001248B8"/>
    <w:rsid w:val="00137CB0"/>
    <w:rsid w:val="00143848"/>
    <w:rsid w:val="00143A03"/>
    <w:rsid w:val="001462D9"/>
    <w:rsid w:val="00151C49"/>
    <w:rsid w:val="00152C10"/>
    <w:rsid w:val="001556F3"/>
    <w:rsid w:val="0015777B"/>
    <w:rsid w:val="00161100"/>
    <w:rsid w:val="00162E25"/>
    <w:rsid w:val="001658BE"/>
    <w:rsid w:val="00191051"/>
    <w:rsid w:val="00191655"/>
    <w:rsid w:val="0019207D"/>
    <w:rsid w:val="001A0E54"/>
    <w:rsid w:val="001C161C"/>
    <w:rsid w:val="001D269D"/>
    <w:rsid w:val="001E6057"/>
    <w:rsid w:val="001E779A"/>
    <w:rsid w:val="002333D5"/>
    <w:rsid w:val="00237C44"/>
    <w:rsid w:val="002557AA"/>
    <w:rsid w:val="002565B0"/>
    <w:rsid w:val="00263125"/>
    <w:rsid w:val="00266A17"/>
    <w:rsid w:val="00287F76"/>
    <w:rsid w:val="002A046E"/>
    <w:rsid w:val="002A1390"/>
    <w:rsid w:val="002A6CD8"/>
    <w:rsid w:val="002D19B4"/>
    <w:rsid w:val="002D52E5"/>
    <w:rsid w:val="002D7180"/>
    <w:rsid w:val="002E22AD"/>
    <w:rsid w:val="002E2AD5"/>
    <w:rsid w:val="002F0B6C"/>
    <w:rsid w:val="002F407F"/>
    <w:rsid w:val="002F68AB"/>
    <w:rsid w:val="002F6DC3"/>
    <w:rsid w:val="00306780"/>
    <w:rsid w:val="00311BF6"/>
    <w:rsid w:val="003126BC"/>
    <w:rsid w:val="0032505E"/>
    <w:rsid w:val="00327DEA"/>
    <w:rsid w:val="00332ADE"/>
    <w:rsid w:val="00346AB9"/>
    <w:rsid w:val="00351247"/>
    <w:rsid w:val="00367D02"/>
    <w:rsid w:val="00377583"/>
    <w:rsid w:val="00383197"/>
    <w:rsid w:val="00383D34"/>
    <w:rsid w:val="003858ED"/>
    <w:rsid w:val="00390C52"/>
    <w:rsid w:val="00390CE1"/>
    <w:rsid w:val="003972FE"/>
    <w:rsid w:val="003975CD"/>
    <w:rsid w:val="003A1D74"/>
    <w:rsid w:val="003B2FC1"/>
    <w:rsid w:val="003D2A80"/>
    <w:rsid w:val="003D6E35"/>
    <w:rsid w:val="003E3190"/>
    <w:rsid w:val="003F0445"/>
    <w:rsid w:val="003F2F11"/>
    <w:rsid w:val="004003EB"/>
    <w:rsid w:val="004035A8"/>
    <w:rsid w:val="00404797"/>
    <w:rsid w:val="00406C38"/>
    <w:rsid w:val="00414B5B"/>
    <w:rsid w:val="00427485"/>
    <w:rsid w:val="0043172E"/>
    <w:rsid w:val="00434499"/>
    <w:rsid w:val="004364A5"/>
    <w:rsid w:val="004401D3"/>
    <w:rsid w:val="004405ED"/>
    <w:rsid w:val="00443B69"/>
    <w:rsid w:val="00470D80"/>
    <w:rsid w:val="004805C7"/>
    <w:rsid w:val="004806A6"/>
    <w:rsid w:val="00487992"/>
    <w:rsid w:val="00487D5B"/>
    <w:rsid w:val="004A15AE"/>
    <w:rsid w:val="004C32AA"/>
    <w:rsid w:val="004C5B1C"/>
    <w:rsid w:val="004E24AA"/>
    <w:rsid w:val="004E4283"/>
    <w:rsid w:val="004E5B70"/>
    <w:rsid w:val="00507200"/>
    <w:rsid w:val="0051372A"/>
    <w:rsid w:val="00523CAA"/>
    <w:rsid w:val="005305DD"/>
    <w:rsid w:val="0053190A"/>
    <w:rsid w:val="00532274"/>
    <w:rsid w:val="00550E0D"/>
    <w:rsid w:val="0055A25C"/>
    <w:rsid w:val="00567197"/>
    <w:rsid w:val="00573C2C"/>
    <w:rsid w:val="0058557D"/>
    <w:rsid w:val="0059256E"/>
    <w:rsid w:val="00597090"/>
    <w:rsid w:val="005A3145"/>
    <w:rsid w:val="005A4168"/>
    <w:rsid w:val="005B0330"/>
    <w:rsid w:val="005B0AB1"/>
    <w:rsid w:val="005C15B6"/>
    <w:rsid w:val="005C4B51"/>
    <w:rsid w:val="005F2444"/>
    <w:rsid w:val="005F35EF"/>
    <w:rsid w:val="005F45A1"/>
    <w:rsid w:val="00600C0A"/>
    <w:rsid w:val="00610040"/>
    <w:rsid w:val="00620F75"/>
    <w:rsid w:val="00622815"/>
    <w:rsid w:val="00622B0F"/>
    <w:rsid w:val="006255C7"/>
    <w:rsid w:val="00625E3B"/>
    <w:rsid w:val="00652C29"/>
    <w:rsid w:val="006654F0"/>
    <w:rsid w:val="0068410F"/>
    <w:rsid w:val="00685320"/>
    <w:rsid w:val="00691E99"/>
    <w:rsid w:val="006A2B96"/>
    <w:rsid w:val="006A68CA"/>
    <w:rsid w:val="006B1F86"/>
    <w:rsid w:val="006C14A3"/>
    <w:rsid w:val="006C379D"/>
    <w:rsid w:val="006D0CA3"/>
    <w:rsid w:val="006D4B67"/>
    <w:rsid w:val="006E41DE"/>
    <w:rsid w:val="006E6A9C"/>
    <w:rsid w:val="006F19D6"/>
    <w:rsid w:val="00702E38"/>
    <w:rsid w:val="007105AB"/>
    <w:rsid w:val="00723605"/>
    <w:rsid w:val="00724D2F"/>
    <w:rsid w:val="007269B7"/>
    <w:rsid w:val="007310F9"/>
    <w:rsid w:val="00740073"/>
    <w:rsid w:val="007738BE"/>
    <w:rsid w:val="00777B47"/>
    <w:rsid w:val="007812E3"/>
    <w:rsid w:val="007830BD"/>
    <w:rsid w:val="007913B8"/>
    <w:rsid w:val="00792B7D"/>
    <w:rsid w:val="00793529"/>
    <w:rsid w:val="007961AD"/>
    <w:rsid w:val="007A30BA"/>
    <w:rsid w:val="007B0B5D"/>
    <w:rsid w:val="007C7D01"/>
    <w:rsid w:val="007D4A12"/>
    <w:rsid w:val="007F7DC0"/>
    <w:rsid w:val="0080063B"/>
    <w:rsid w:val="00811AB3"/>
    <w:rsid w:val="00811BF3"/>
    <w:rsid w:val="00811D6A"/>
    <w:rsid w:val="00822A1F"/>
    <w:rsid w:val="00853269"/>
    <w:rsid w:val="00856699"/>
    <w:rsid w:val="00861A57"/>
    <w:rsid w:val="00865AA8"/>
    <w:rsid w:val="008767E4"/>
    <w:rsid w:val="00880FF0"/>
    <w:rsid w:val="00884684"/>
    <w:rsid w:val="008850EA"/>
    <w:rsid w:val="00897BD4"/>
    <w:rsid w:val="008A596D"/>
    <w:rsid w:val="008B0D25"/>
    <w:rsid w:val="008B26F8"/>
    <w:rsid w:val="008B4210"/>
    <w:rsid w:val="008B42A8"/>
    <w:rsid w:val="008C2089"/>
    <w:rsid w:val="008C6A91"/>
    <w:rsid w:val="009123DB"/>
    <w:rsid w:val="00955265"/>
    <w:rsid w:val="009839D1"/>
    <w:rsid w:val="0098521F"/>
    <w:rsid w:val="00987558"/>
    <w:rsid w:val="00991A9C"/>
    <w:rsid w:val="00993555"/>
    <w:rsid w:val="00994642"/>
    <w:rsid w:val="009A33A9"/>
    <w:rsid w:val="009B2135"/>
    <w:rsid w:val="009B233B"/>
    <w:rsid w:val="009C4462"/>
    <w:rsid w:val="009C5ADD"/>
    <w:rsid w:val="009D73C7"/>
    <w:rsid w:val="009D7CD5"/>
    <w:rsid w:val="009E0822"/>
    <w:rsid w:val="009E1483"/>
    <w:rsid w:val="009E5ABA"/>
    <w:rsid w:val="00A00F6F"/>
    <w:rsid w:val="00A04D5E"/>
    <w:rsid w:val="00A17D06"/>
    <w:rsid w:val="00A24F47"/>
    <w:rsid w:val="00A25B3E"/>
    <w:rsid w:val="00A42697"/>
    <w:rsid w:val="00A546A3"/>
    <w:rsid w:val="00A565C6"/>
    <w:rsid w:val="00A6213F"/>
    <w:rsid w:val="00A67453"/>
    <w:rsid w:val="00A82A3D"/>
    <w:rsid w:val="00A82AD0"/>
    <w:rsid w:val="00AA1050"/>
    <w:rsid w:val="00AA2CE2"/>
    <w:rsid w:val="00AA7921"/>
    <w:rsid w:val="00AC5CA3"/>
    <w:rsid w:val="00AC747B"/>
    <w:rsid w:val="00AD54B8"/>
    <w:rsid w:val="00AE1A0E"/>
    <w:rsid w:val="00AE2FF9"/>
    <w:rsid w:val="00AF08F5"/>
    <w:rsid w:val="00B16C9E"/>
    <w:rsid w:val="00B16E14"/>
    <w:rsid w:val="00B16F20"/>
    <w:rsid w:val="00B17177"/>
    <w:rsid w:val="00B201CE"/>
    <w:rsid w:val="00B2389A"/>
    <w:rsid w:val="00B27F48"/>
    <w:rsid w:val="00B50F06"/>
    <w:rsid w:val="00B55181"/>
    <w:rsid w:val="00B576C8"/>
    <w:rsid w:val="00B76C2E"/>
    <w:rsid w:val="00B80672"/>
    <w:rsid w:val="00B838C0"/>
    <w:rsid w:val="00B84256"/>
    <w:rsid w:val="00B91C54"/>
    <w:rsid w:val="00B97F0E"/>
    <w:rsid w:val="00BA53B9"/>
    <w:rsid w:val="00BB5610"/>
    <w:rsid w:val="00BE17DA"/>
    <w:rsid w:val="00BE1D0B"/>
    <w:rsid w:val="00BE22D4"/>
    <w:rsid w:val="00BE4C83"/>
    <w:rsid w:val="00BF66BB"/>
    <w:rsid w:val="00C02805"/>
    <w:rsid w:val="00C03B21"/>
    <w:rsid w:val="00C148C4"/>
    <w:rsid w:val="00C24066"/>
    <w:rsid w:val="00C25596"/>
    <w:rsid w:val="00C332C2"/>
    <w:rsid w:val="00C33761"/>
    <w:rsid w:val="00C51A45"/>
    <w:rsid w:val="00C60F66"/>
    <w:rsid w:val="00C6110C"/>
    <w:rsid w:val="00C61D28"/>
    <w:rsid w:val="00C67DA7"/>
    <w:rsid w:val="00C827BE"/>
    <w:rsid w:val="00C84CAD"/>
    <w:rsid w:val="00C90185"/>
    <w:rsid w:val="00C9234D"/>
    <w:rsid w:val="00C957B8"/>
    <w:rsid w:val="00CB200A"/>
    <w:rsid w:val="00CC07A4"/>
    <w:rsid w:val="00CC29BF"/>
    <w:rsid w:val="00CD4C3D"/>
    <w:rsid w:val="00CE15A5"/>
    <w:rsid w:val="00CE6E6E"/>
    <w:rsid w:val="00CF1DA7"/>
    <w:rsid w:val="00D07B1A"/>
    <w:rsid w:val="00D1117D"/>
    <w:rsid w:val="00D11763"/>
    <w:rsid w:val="00D1458B"/>
    <w:rsid w:val="00D16CEE"/>
    <w:rsid w:val="00D22B59"/>
    <w:rsid w:val="00D40766"/>
    <w:rsid w:val="00D5116A"/>
    <w:rsid w:val="00D53A57"/>
    <w:rsid w:val="00D55E86"/>
    <w:rsid w:val="00D56472"/>
    <w:rsid w:val="00D56840"/>
    <w:rsid w:val="00D573C6"/>
    <w:rsid w:val="00D66CBF"/>
    <w:rsid w:val="00D77922"/>
    <w:rsid w:val="00D81D5F"/>
    <w:rsid w:val="00D8419A"/>
    <w:rsid w:val="00D916AF"/>
    <w:rsid w:val="00DA4774"/>
    <w:rsid w:val="00DB4AB5"/>
    <w:rsid w:val="00DD756E"/>
    <w:rsid w:val="00DF2C02"/>
    <w:rsid w:val="00DF745D"/>
    <w:rsid w:val="00E00C23"/>
    <w:rsid w:val="00E012AE"/>
    <w:rsid w:val="00E11704"/>
    <w:rsid w:val="00E15BDF"/>
    <w:rsid w:val="00E17787"/>
    <w:rsid w:val="00E2238B"/>
    <w:rsid w:val="00E27035"/>
    <w:rsid w:val="00E316CA"/>
    <w:rsid w:val="00E32BBC"/>
    <w:rsid w:val="00E46699"/>
    <w:rsid w:val="00E51C89"/>
    <w:rsid w:val="00E837CC"/>
    <w:rsid w:val="00E945E0"/>
    <w:rsid w:val="00EA5A8A"/>
    <w:rsid w:val="00EA7684"/>
    <w:rsid w:val="00EB0269"/>
    <w:rsid w:val="00EB3D41"/>
    <w:rsid w:val="00EC6B2D"/>
    <w:rsid w:val="00EE126A"/>
    <w:rsid w:val="00EE67BA"/>
    <w:rsid w:val="00EF08E7"/>
    <w:rsid w:val="00EF0CD5"/>
    <w:rsid w:val="00F00C04"/>
    <w:rsid w:val="00F00C22"/>
    <w:rsid w:val="00F00F91"/>
    <w:rsid w:val="00F03A41"/>
    <w:rsid w:val="00F0786A"/>
    <w:rsid w:val="00F10192"/>
    <w:rsid w:val="00F202AA"/>
    <w:rsid w:val="00F24197"/>
    <w:rsid w:val="00F34A21"/>
    <w:rsid w:val="00F3508D"/>
    <w:rsid w:val="00F42F6A"/>
    <w:rsid w:val="00F5753C"/>
    <w:rsid w:val="00F60252"/>
    <w:rsid w:val="00F64FD7"/>
    <w:rsid w:val="00F6714C"/>
    <w:rsid w:val="00F72B79"/>
    <w:rsid w:val="00F804C6"/>
    <w:rsid w:val="00F917E4"/>
    <w:rsid w:val="00F927F5"/>
    <w:rsid w:val="00F96503"/>
    <w:rsid w:val="00FA4F9D"/>
    <w:rsid w:val="00FA5E8E"/>
    <w:rsid w:val="00FB2405"/>
    <w:rsid w:val="00FB4779"/>
    <w:rsid w:val="00FC1779"/>
    <w:rsid w:val="00FC270C"/>
    <w:rsid w:val="00FC348C"/>
    <w:rsid w:val="00FC4884"/>
    <w:rsid w:val="00FC513D"/>
    <w:rsid w:val="00FC64A3"/>
    <w:rsid w:val="00FC77A7"/>
    <w:rsid w:val="00FD00BA"/>
    <w:rsid w:val="00FD288B"/>
    <w:rsid w:val="00FD4091"/>
    <w:rsid w:val="00FD43E3"/>
    <w:rsid w:val="00FE0424"/>
    <w:rsid w:val="00FF6F26"/>
    <w:rsid w:val="023534DD"/>
    <w:rsid w:val="02F7ACF4"/>
    <w:rsid w:val="0452A23E"/>
    <w:rsid w:val="04650278"/>
    <w:rsid w:val="06519607"/>
    <w:rsid w:val="08B1712D"/>
    <w:rsid w:val="0D4124A8"/>
    <w:rsid w:val="1146382C"/>
    <w:rsid w:val="13B05941"/>
    <w:rsid w:val="1477996F"/>
    <w:rsid w:val="1537E25B"/>
    <w:rsid w:val="16212E26"/>
    <w:rsid w:val="16E11D05"/>
    <w:rsid w:val="1705A74C"/>
    <w:rsid w:val="175FAE2B"/>
    <w:rsid w:val="19779A42"/>
    <w:rsid w:val="19E2B592"/>
    <w:rsid w:val="1AB6DEEE"/>
    <w:rsid w:val="1D466DF8"/>
    <w:rsid w:val="1F2259AA"/>
    <w:rsid w:val="216983CA"/>
    <w:rsid w:val="24D04D1D"/>
    <w:rsid w:val="256B18E6"/>
    <w:rsid w:val="2B1A6B02"/>
    <w:rsid w:val="2B3F8EA1"/>
    <w:rsid w:val="2C5F4F51"/>
    <w:rsid w:val="2C7AD069"/>
    <w:rsid w:val="2FED66A9"/>
    <w:rsid w:val="30C2FAB8"/>
    <w:rsid w:val="314431C2"/>
    <w:rsid w:val="31844A56"/>
    <w:rsid w:val="318E8600"/>
    <w:rsid w:val="34E6892D"/>
    <w:rsid w:val="35AB0B49"/>
    <w:rsid w:val="39B9FA50"/>
    <w:rsid w:val="3B55CAB1"/>
    <w:rsid w:val="3B5D9FF1"/>
    <w:rsid w:val="405557C2"/>
    <w:rsid w:val="408D4737"/>
    <w:rsid w:val="4822FA9C"/>
    <w:rsid w:val="490BC236"/>
    <w:rsid w:val="49DF992F"/>
    <w:rsid w:val="49E9FC49"/>
    <w:rsid w:val="4E923C20"/>
    <w:rsid w:val="4ED83FE1"/>
    <w:rsid w:val="4F6DE9E9"/>
    <w:rsid w:val="51C7B0E2"/>
    <w:rsid w:val="51C9DCE2"/>
    <w:rsid w:val="566A917A"/>
    <w:rsid w:val="58410BEC"/>
    <w:rsid w:val="5A6DA762"/>
    <w:rsid w:val="5AB72987"/>
    <w:rsid w:val="5D1516FE"/>
    <w:rsid w:val="63723660"/>
    <w:rsid w:val="654C9C2E"/>
    <w:rsid w:val="65980113"/>
    <w:rsid w:val="65E4BBDB"/>
    <w:rsid w:val="6879FA18"/>
    <w:rsid w:val="6929DCC6"/>
    <w:rsid w:val="6C04A443"/>
    <w:rsid w:val="6DFD4DE9"/>
    <w:rsid w:val="6E09D9EE"/>
    <w:rsid w:val="6E7DE996"/>
    <w:rsid w:val="74DE83DE"/>
    <w:rsid w:val="7A33C383"/>
    <w:rsid w:val="7A732806"/>
    <w:rsid w:val="7ABA0CC2"/>
    <w:rsid w:val="7AE3BE77"/>
    <w:rsid w:val="7CE79D85"/>
    <w:rsid w:val="7EDFF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F5E12B"/>
  <w15:chartTrackingRefBased/>
  <w15:docId w15:val="{BDB8380B-3DBB-49F7-948B-FEAA87E0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504"/>
    <w:pPr>
      <w:ind w:left="720"/>
      <w:contextualSpacing/>
    </w:pPr>
  </w:style>
  <w:style w:type="character" w:customStyle="1" w:styleId="a4">
    <w:name w:val="Текст сноски Знак"/>
    <w:aliases w:val="ft Знак,single space Знак,footnote text Знак,Nbpage Moens Знак,Footnote Text Char Char Знак,ADB Знак,(NECG) Footnote Text Знак,FOOTNOTES Знак,fn Знак,ft Char Char Char Знак,Char Char Char Знак,Char Char Char Char Знак,Char Char Знак"/>
    <w:basedOn w:val="a0"/>
    <w:link w:val="a5"/>
    <w:uiPriority w:val="99"/>
    <w:semiHidden/>
    <w:locked/>
    <w:rsid w:val="00000B3A"/>
    <w:rPr>
      <w:rFonts w:ascii="Arial" w:hAnsi="Arial" w:cs="Arial"/>
      <w:sz w:val="18"/>
      <w:szCs w:val="24"/>
    </w:rPr>
  </w:style>
  <w:style w:type="paragraph" w:styleId="a5">
    <w:name w:val="footnote text"/>
    <w:aliases w:val="ft,single space,footnote text,Nbpage Moens,Footnote Text Char Char,ADB,(NECG) Footnote Text,FOOTNOTES,fn,ft Char Char Char,Char Char Char,Char Char Char Char,Char Char,Char Char Char Cha,ft2"/>
    <w:basedOn w:val="a"/>
    <w:link w:val="a4"/>
    <w:autoRedefine/>
    <w:uiPriority w:val="99"/>
    <w:semiHidden/>
    <w:unhideWhenUsed/>
    <w:rsid w:val="00000B3A"/>
    <w:pPr>
      <w:tabs>
        <w:tab w:val="left" w:pos="187"/>
      </w:tabs>
      <w:spacing w:after="0" w:line="240" w:lineRule="auto"/>
      <w:ind w:left="187" w:hanging="187"/>
      <w:jc w:val="both"/>
    </w:pPr>
    <w:rPr>
      <w:rFonts w:ascii="Arial" w:hAnsi="Arial" w:cs="Arial"/>
      <w:sz w:val="18"/>
      <w:szCs w:val="24"/>
    </w:rPr>
  </w:style>
  <w:style w:type="character" w:customStyle="1" w:styleId="1">
    <w:name w:val="Текст сноски Знак1"/>
    <w:basedOn w:val="a0"/>
    <w:uiPriority w:val="99"/>
    <w:semiHidden/>
    <w:rsid w:val="00000B3A"/>
    <w:rPr>
      <w:sz w:val="20"/>
      <w:szCs w:val="20"/>
    </w:rPr>
  </w:style>
  <w:style w:type="character" w:styleId="a6">
    <w:name w:val="footnote reference"/>
    <w:aliases w:val="ftref,16 Point,Superscript 6 Point,Ref,de nota al pie,fr,Footnote Ref in FtNote,SUPERS,(NECG) Footnote Reference,Fußnotenzeichen DISS,FnR-ANZDEC,½Å¡Á¢ÒýÓÃ,脚注引用,footnote ref,BVI fnr"/>
    <w:semiHidden/>
    <w:unhideWhenUsed/>
    <w:qFormat/>
    <w:rsid w:val="00000B3A"/>
    <w:rPr>
      <w:vertAlign w:val="superscript"/>
    </w:rPr>
  </w:style>
  <w:style w:type="character" w:styleId="a7">
    <w:name w:val="annotation reference"/>
    <w:basedOn w:val="a0"/>
    <w:uiPriority w:val="99"/>
    <w:semiHidden/>
    <w:unhideWhenUsed/>
    <w:rsid w:val="007B0B5D"/>
    <w:rPr>
      <w:sz w:val="16"/>
      <w:szCs w:val="16"/>
    </w:rPr>
  </w:style>
  <w:style w:type="paragraph" w:styleId="a8">
    <w:name w:val="annotation text"/>
    <w:basedOn w:val="a"/>
    <w:link w:val="a9"/>
    <w:uiPriority w:val="99"/>
    <w:unhideWhenUsed/>
    <w:rsid w:val="007B0B5D"/>
    <w:pPr>
      <w:spacing w:line="240" w:lineRule="auto"/>
    </w:pPr>
    <w:rPr>
      <w:sz w:val="20"/>
      <w:szCs w:val="20"/>
    </w:rPr>
  </w:style>
  <w:style w:type="character" w:customStyle="1" w:styleId="a9">
    <w:name w:val="Текст примечания Знак"/>
    <w:basedOn w:val="a0"/>
    <w:link w:val="a8"/>
    <w:uiPriority w:val="99"/>
    <w:rsid w:val="007B0B5D"/>
    <w:rPr>
      <w:sz w:val="20"/>
      <w:szCs w:val="20"/>
    </w:rPr>
  </w:style>
  <w:style w:type="paragraph" w:styleId="aa">
    <w:name w:val="annotation subject"/>
    <w:basedOn w:val="a8"/>
    <w:next w:val="a8"/>
    <w:link w:val="ab"/>
    <w:uiPriority w:val="99"/>
    <w:semiHidden/>
    <w:unhideWhenUsed/>
    <w:rsid w:val="007B0B5D"/>
    <w:rPr>
      <w:b/>
      <w:bCs/>
    </w:rPr>
  </w:style>
  <w:style w:type="character" w:customStyle="1" w:styleId="ab">
    <w:name w:val="Тема примечания Знак"/>
    <w:basedOn w:val="a9"/>
    <w:link w:val="aa"/>
    <w:uiPriority w:val="99"/>
    <w:semiHidden/>
    <w:rsid w:val="007B0B5D"/>
    <w:rPr>
      <w:b/>
      <w:bCs/>
      <w:sz w:val="20"/>
      <w:szCs w:val="20"/>
    </w:rPr>
  </w:style>
  <w:style w:type="paragraph" w:styleId="ac">
    <w:name w:val="Balloon Text"/>
    <w:basedOn w:val="a"/>
    <w:link w:val="ad"/>
    <w:uiPriority w:val="99"/>
    <w:semiHidden/>
    <w:unhideWhenUsed/>
    <w:rsid w:val="007B0B5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B0B5D"/>
    <w:rPr>
      <w:rFonts w:ascii="Segoe UI" w:hAnsi="Segoe UI" w:cs="Segoe UI"/>
      <w:sz w:val="18"/>
      <w:szCs w:val="18"/>
    </w:rPr>
  </w:style>
  <w:style w:type="paragraph" w:styleId="ae">
    <w:name w:val="header"/>
    <w:basedOn w:val="a"/>
    <w:link w:val="af"/>
    <w:uiPriority w:val="99"/>
    <w:unhideWhenUsed/>
    <w:rsid w:val="00861A57"/>
    <w:pPr>
      <w:tabs>
        <w:tab w:val="center" w:pos="4680"/>
        <w:tab w:val="right" w:pos="9360"/>
      </w:tabs>
      <w:spacing w:after="0" w:line="240" w:lineRule="auto"/>
    </w:pPr>
  </w:style>
  <w:style w:type="character" w:customStyle="1" w:styleId="af">
    <w:name w:val="Верхний колонтитул Знак"/>
    <w:basedOn w:val="a0"/>
    <w:link w:val="ae"/>
    <w:uiPriority w:val="99"/>
    <w:rsid w:val="00861A57"/>
  </w:style>
  <w:style w:type="paragraph" w:styleId="af0">
    <w:name w:val="footer"/>
    <w:basedOn w:val="a"/>
    <w:link w:val="af1"/>
    <w:uiPriority w:val="99"/>
    <w:unhideWhenUsed/>
    <w:rsid w:val="00861A57"/>
    <w:pPr>
      <w:tabs>
        <w:tab w:val="center" w:pos="4680"/>
        <w:tab w:val="right" w:pos="9360"/>
      </w:tabs>
      <w:spacing w:after="0" w:line="240" w:lineRule="auto"/>
    </w:pPr>
  </w:style>
  <w:style w:type="character" w:customStyle="1" w:styleId="af1">
    <w:name w:val="Нижний колонтитул Знак"/>
    <w:basedOn w:val="a0"/>
    <w:link w:val="af0"/>
    <w:uiPriority w:val="99"/>
    <w:rsid w:val="00861A57"/>
  </w:style>
  <w:style w:type="character" w:styleId="af2">
    <w:name w:val="Hyperlink"/>
    <w:basedOn w:val="a0"/>
    <w:uiPriority w:val="99"/>
    <w:unhideWhenUsed/>
    <w:rsid w:val="009123DB"/>
    <w:rPr>
      <w:color w:val="0563C1" w:themeColor="hyperlink"/>
      <w:u w:val="single"/>
    </w:rPr>
  </w:style>
  <w:style w:type="character" w:styleId="af3">
    <w:name w:val="Unresolved Mention"/>
    <w:basedOn w:val="a0"/>
    <w:uiPriority w:val="99"/>
    <w:semiHidden/>
    <w:unhideWhenUsed/>
    <w:rsid w:val="009123DB"/>
    <w:rPr>
      <w:color w:val="605E5C"/>
      <w:shd w:val="clear" w:color="auto" w:fill="E1DFDD"/>
    </w:rPr>
  </w:style>
  <w:style w:type="paragraph" w:styleId="af4">
    <w:name w:val="Revision"/>
    <w:hidden/>
    <w:uiPriority w:val="99"/>
    <w:semiHidden/>
    <w:rsid w:val="00FC77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134099">
      <w:bodyDiv w:val="1"/>
      <w:marLeft w:val="0"/>
      <w:marRight w:val="0"/>
      <w:marTop w:val="0"/>
      <w:marBottom w:val="0"/>
      <w:divBdr>
        <w:top w:val="none" w:sz="0" w:space="0" w:color="auto"/>
        <w:left w:val="none" w:sz="0" w:space="0" w:color="auto"/>
        <w:bottom w:val="none" w:sz="0" w:space="0" w:color="auto"/>
        <w:right w:val="none" w:sz="0" w:space="0" w:color="auto"/>
      </w:divBdr>
    </w:div>
    <w:div w:id="473373712">
      <w:bodyDiv w:val="1"/>
      <w:marLeft w:val="0"/>
      <w:marRight w:val="0"/>
      <w:marTop w:val="0"/>
      <w:marBottom w:val="0"/>
      <w:divBdr>
        <w:top w:val="none" w:sz="0" w:space="0" w:color="auto"/>
        <w:left w:val="none" w:sz="0" w:space="0" w:color="auto"/>
        <w:bottom w:val="none" w:sz="0" w:space="0" w:color="auto"/>
        <w:right w:val="none" w:sz="0" w:space="0" w:color="auto"/>
      </w:divBdr>
    </w:div>
    <w:div w:id="550115366">
      <w:bodyDiv w:val="1"/>
      <w:marLeft w:val="0"/>
      <w:marRight w:val="0"/>
      <w:marTop w:val="0"/>
      <w:marBottom w:val="0"/>
      <w:divBdr>
        <w:top w:val="none" w:sz="0" w:space="0" w:color="auto"/>
        <w:left w:val="none" w:sz="0" w:space="0" w:color="auto"/>
        <w:bottom w:val="none" w:sz="0" w:space="0" w:color="auto"/>
        <w:right w:val="none" w:sz="0" w:space="0" w:color="auto"/>
      </w:divBdr>
    </w:div>
    <w:div w:id="575895685">
      <w:bodyDiv w:val="1"/>
      <w:marLeft w:val="0"/>
      <w:marRight w:val="0"/>
      <w:marTop w:val="0"/>
      <w:marBottom w:val="0"/>
      <w:divBdr>
        <w:top w:val="none" w:sz="0" w:space="0" w:color="auto"/>
        <w:left w:val="none" w:sz="0" w:space="0" w:color="auto"/>
        <w:bottom w:val="none" w:sz="0" w:space="0" w:color="auto"/>
        <w:right w:val="none" w:sz="0" w:space="0" w:color="auto"/>
      </w:divBdr>
    </w:div>
    <w:div w:id="583806229">
      <w:bodyDiv w:val="1"/>
      <w:marLeft w:val="0"/>
      <w:marRight w:val="0"/>
      <w:marTop w:val="0"/>
      <w:marBottom w:val="0"/>
      <w:divBdr>
        <w:top w:val="none" w:sz="0" w:space="0" w:color="auto"/>
        <w:left w:val="none" w:sz="0" w:space="0" w:color="auto"/>
        <w:bottom w:val="none" w:sz="0" w:space="0" w:color="auto"/>
        <w:right w:val="none" w:sz="0" w:space="0" w:color="auto"/>
      </w:divBdr>
    </w:div>
    <w:div w:id="650718526">
      <w:bodyDiv w:val="1"/>
      <w:marLeft w:val="0"/>
      <w:marRight w:val="0"/>
      <w:marTop w:val="0"/>
      <w:marBottom w:val="0"/>
      <w:divBdr>
        <w:top w:val="none" w:sz="0" w:space="0" w:color="auto"/>
        <w:left w:val="none" w:sz="0" w:space="0" w:color="auto"/>
        <w:bottom w:val="none" w:sz="0" w:space="0" w:color="auto"/>
        <w:right w:val="none" w:sz="0" w:space="0" w:color="auto"/>
      </w:divBdr>
    </w:div>
    <w:div w:id="725644780">
      <w:bodyDiv w:val="1"/>
      <w:marLeft w:val="0"/>
      <w:marRight w:val="0"/>
      <w:marTop w:val="0"/>
      <w:marBottom w:val="0"/>
      <w:divBdr>
        <w:top w:val="none" w:sz="0" w:space="0" w:color="auto"/>
        <w:left w:val="none" w:sz="0" w:space="0" w:color="auto"/>
        <w:bottom w:val="none" w:sz="0" w:space="0" w:color="auto"/>
        <w:right w:val="none" w:sz="0" w:space="0" w:color="auto"/>
      </w:divBdr>
    </w:div>
    <w:div w:id="739254994">
      <w:bodyDiv w:val="1"/>
      <w:marLeft w:val="0"/>
      <w:marRight w:val="0"/>
      <w:marTop w:val="0"/>
      <w:marBottom w:val="0"/>
      <w:divBdr>
        <w:top w:val="none" w:sz="0" w:space="0" w:color="auto"/>
        <w:left w:val="none" w:sz="0" w:space="0" w:color="auto"/>
        <w:bottom w:val="none" w:sz="0" w:space="0" w:color="auto"/>
        <w:right w:val="none" w:sz="0" w:space="0" w:color="auto"/>
      </w:divBdr>
    </w:div>
    <w:div w:id="1182431090">
      <w:bodyDiv w:val="1"/>
      <w:marLeft w:val="0"/>
      <w:marRight w:val="0"/>
      <w:marTop w:val="0"/>
      <w:marBottom w:val="0"/>
      <w:divBdr>
        <w:top w:val="none" w:sz="0" w:space="0" w:color="auto"/>
        <w:left w:val="none" w:sz="0" w:space="0" w:color="auto"/>
        <w:bottom w:val="none" w:sz="0" w:space="0" w:color="auto"/>
        <w:right w:val="none" w:sz="0" w:space="0" w:color="auto"/>
      </w:divBdr>
    </w:div>
    <w:div w:id="1414158798">
      <w:bodyDiv w:val="1"/>
      <w:marLeft w:val="0"/>
      <w:marRight w:val="0"/>
      <w:marTop w:val="0"/>
      <w:marBottom w:val="0"/>
      <w:divBdr>
        <w:top w:val="none" w:sz="0" w:space="0" w:color="auto"/>
        <w:left w:val="none" w:sz="0" w:space="0" w:color="auto"/>
        <w:bottom w:val="none" w:sz="0" w:space="0" w:color="auto"/>
        <w:right w:val="none" w:sz="0" w:space="0" w:color="auto"/>
      </w:divBdr>
    </w:div>
    <w:div w:id="1639796892">
      <w:bodyDiv w:val="1"/>
      <w:marLeft w:val="0"/>
      <w:marRight w:val="0"/>
      <w:marTop w:val="0"/>
      <w:marBottom w:val="0"/>
      <w:divBdr>
        <w:top w:val="none" w:sz="0" w:space="0" w:color="auto"/>
        <w:left w:val="none" w:sz="0" w:space="0" w:color="auto"/>
        <w:bottom w:val="none" w:sz="0" w:space="0" w:color="auto"/>
        <w:right w:val="none" w:sz="0" w:space="0" w:color="auto"/>
      </w:divBdr>
    </w:div>
    <w:div w:id="1689865494">
      <w:bodyDiv w:val="1"/>
      <w:marLeft w:val="0"/>
      <w:marRight w:val="0"/>
      <w:marTop w:val="0"/>
      <w:marBottom w:val="0"/>
      <w:divBdr>
        <w:top w:val="none" w:sz="0" w:space="0" w:color="auto"/>
        <w:left w:val="none" w:sz="0" w:space="0" w:color="auto"/>
        <w:bottom w:val="none" w:sz="0" w:space="0" w:color="auto"/>
        <w:right w:val="none" w:sz="0" w:space="0" w:color="auto"/>
      </w:divBdr>
    </w:div>
    <w:div w:id="1970553951">
      <w:bodyDiv w:val="1"/>
      <w:marLeft w:val="0"/>
      <w:marRight w:val="0"/>
      <w:marTop w:val="0"/>
      <w:marBottom w:val="0"/>
      <w:divBdr>
        <w:top w:val="none" w:sz="0" w:space="0" w:color="auto"/>
        <w:left w:val="none" w:sz="0" w:space="0" w:color="auto"/>
        <w:bottom w:val="none" w:sz="0" w:space="0" w:color="auto"/>
        <w:right w:val="none" w:sz="0" w:space="0" w:color="auto"/>
      </w:divBdr>
    </w:div>
    <w:div w:id="210903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00981A6F918946A4A4DDEB496CF1D4" ma:contentTypeVersion="41" ma:contentTypeDescription="Create a new document." ma:contentTypeScope="" ma:versionID="eff7f6523f7d9a3bb46baea990912f4e">
  <xsd:schema xmlns:xsd="http://www.w3.org/2001/XMLSchema" xmlns:xs="http://www.w3.org/2001/XMLSchema" xmlns:p="http://schemas.microsoft.com/office/2006/metadata/properties" xmlns:ns2="c1fdd505-2570-46c2-bd04-3e0f2d874cf5" xmlns:ns3="45bb880f-e21c-456a-bfee-aeebcc95e709" xmlns:ns4="7ee99070-694b-4410-af45-ab649b64d8b1" targetNamespace="http://schemas.microsoft.com/office/2006/metadata/properties" ma:root="true" ma:fieldsID="e6581ea0b717943ba60485b5b8cc31bd" ns2:_="" ns3:_="" ns4:_="">
    <xsd:import namespace="c1fdd505-2570-46c2-bd04-3e0f2d874cf5"/>
    <xsd:import namespace="45bb880f-e21c-456a-bfee-aeebcc95e709"/>
    <xsd:import namespace="7ee99070-694b-4410-af45-ab649b64d8b1"/>
    <xsd:element name="properties">
      <xsd:complexType>
        <xsd:sequence>
          <xsd:element name="documentManagement">
            <xsd:complexType>
              <xsd:all>
                <xsd:element ref="ns2:j78542b1fffc4a1c84659474212e3133" minOccurs="0"/>
                <xsd:element ref="ns3:MediaServiceMetadata" minOccurs="0"/>
                <xsd:element ref="ns3:MediaServiceFastMetadata" minOccurs="0"/>
                <xsd:element ref="ns4:SharedWithUsers" minOccurs="0"/>
                <xsd:element ref="ns4:SharedWithDetails" minOccurs="0"/>
                <xsd:element ref="ns3:ProjectTitle"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dd505-2570-46c2-bd04-3e0f2d874cf5" elementFormDefault="qualified">
    <xsd:import namespace="http://schemas.microsoft.com/office/2006/documentManagement/types"/>
    <xsd:import namespace="http://schemas.microsoft.com/office/infopath/2007/PartnerControls"/>
    <xsd:element name="j78542b1fffc4a1c84659474212e3133" ma:index="9" nillable="true" ma:taxonomy="true" ma:internalName="j78542b1fffc4a1c84659474212e3133" ma:taxonomyFieldName="ADBContentGroup" ma:displayName="Content Group" ma:readOnly="false" ma:default="2;#CWRD|6d71ff58-4882-4388-ab5c-218969b1e9c8" ma:fieldId="{378542b1-fffc-4a1c-8465-9474212e3133}" ma:taxonomyMulti="true" ma:sspId="115af50e-efb3-4a0e-b425-875ff625e09e" ma:termSetId="2a9ffbee-93a5-418b-bcdb-8d6817936e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bb880f-e21c-456a-bfee-aeebcc95e7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rojectTitle" ma:index="16" nillable="true" ma:displayName="Project Name" ma:default="Grant / Loan" ma:description="Please put the Project Name" ma:format="Dropdown" ma:internalName="ProjectTitle">
      <xsd:simpleType>
        <xsd:restriction base="dms:Text">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15af50e-efb3-4a0e-b425-875ff625e0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99070-694b-4410-af45-ab649b64d8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j78542b1fffc4a1c84659474212e3133 xmlns="c1fdd505-2570-46c2-bd04-3e0f2d874cf5">
      <Terms xmlns="http://schemas.microsoft.com/office/infopath/2007/PartnerControls">
        <TermInfo xmlns="http://schemas.microsoft.com/office/infopath/2007/PartnerControls">
          <TermName xmlns="http://schemas.microsoft.com/office/infopath/2007/PartnerControls">CWRD</TermName>
          <TermId xmlns="http://schemas.microsoft.com/office/infopath/2007/PartnerControls">6d71ff58-4882-4388-ab5c-218969b1e9c8</TermId>
        </TermInfo>
      </Terms>
    </j78542b1fffc4a1c84659474212e3133>
    <ProjectTitle xmlns="45bb880f-e21c-456a-bfee-aeebcc95e709">Grant / Loan</ProjectTitle>
    <SharedWithUsers xmlns="7ee99070-694b-4410-af45-ab649b64d8b1">
      <UserInfo>
        <DisplayName>Maria Viviane Magno</DisplayName>
        <AccountId>1069</AccountId>
        <AccountType/>
      </UserInfo>
      <UserInfo>
        <DisplayName>Baktygul Omurzakova</DisplayName>
        <AccountId>132</AccountId>
        <AccountType/>
      </UserInfo>
      <UserInfo>
        <DisplayName>Ainagul Amanova</DisplayName>
        <AccountId>163</AccountId>
        <AccountType/>
      </UserInfo>
    </SharedWithUsers>
    <lcf76f155ced4ddcb4097134ff3c332f xmlns="45bb880f-e21c-456a-bfee-aeebcc95e7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5DC2F0-F6DF-4808-A86A-BDAFB2C3F359}">
  <ds:schemaRefs>
    <ds:schemaRef ds:uri="http://schemas.microsoft.com/sharepoint/v3/contenttype/forms"/>
  </ds:schemaRefs>
</ds:datastoreItem>
</file>

<file path=customXml/itemProps2.xml><?xml version="1.0" encoding="utf-8"?>
<ds:datastoreItem xmlns:ds="http://schemas.openxmlformats.org/officeDocument/2006/customXml" ds:itemID="{66F46136-C277-4B07-8966-FD4679F69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dd505-2570-46c2-bd04-3e0f2d874cf5"/>
    <ds:schemaRef ds:uri="45bb880f-e21c-456a-bfee-aeebcc95e709"/>
    <ds:schemaRef ds:uri="7ee99070-694b-4410-af45-ab649b64d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2FC8B-C895-4164-BAD1-88B77B9C4631}">
  <ds:schemaRefs>
    <ds:schemaRef ds:uri="http://schemas.openxmlformats.org/officeDocument/2006/bibliography"/>
  </ds:schemaRefs>
</ds:datastoreItem>
</file>

<file path=customXml/itemProps4.xml><?xml version="1.0" encoding="utf-8"?>
<ds:datastoreItem xmlns:ds="http://schemas.openxmlformats.org/officeDocument/2006/customXml" ds:itemID="{B2D20F92-C2AB-48C7-8ACD-B3466D258ECC}">
  <ds:schemaRefs>
    <ds:schemaRef ds:uri="http://schemas.microsoft.com/office/2006/metadata/properties"/>
    <ds:schemaRef ds:uri="http://schemas.microsoft.com/office/infopath/2007/PartnerControls"/>
    <ds:schemaRef ds:uri="c1fdd505-2570-46c2-bd04-3e0f2d874cf5"/>
    <ds:schemaRef ds:uri="45bb880f-e21c-456a-bfee-aeebcc95e709"/>
    <ds:schemaRef ds:uri="7ee99070-694b-4410-af45-ab649b64d8b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1363</Words>
  <Characters>7772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Жыпаргул Кожобергенова</dc:creator>
  <cp:keywords/>
  <dc:description/>
  <cp:lastModifiedBy>Ultra Ultra</cp:lastModifiedBy>
  <cp:revision>4</cp:revision>
  <dcterms:created xsi:type="dcterms:W3CDTF">2024-11-01T03:25:00Z</dcterms:created>
  <dcterms:modified xsi:type="dcterms:W3CDTF">2024-11-12T10:58:00Z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0x0101000900981A6F918946A4A4DDEB496CF1D4</vt:lpwstr>
  </property>
  <property fmtid="{D5CDD505-2E9C-101B-9397-08002B2CF9AE}" pid="3" name="TaxCatchAll">
    <vt:lpwstr>2;#CWRD|6d71ff58-4882-4388-ab5c-218969b1e9c8;#1;#English|16ac8743-31bb-43f8-9a73-533a041667d6</vt:lpwstr>
  </property>
  <property fmtid="{D5CDD505-2E9C-101B-9397-08002B2CF9AE}" pid="4" name="ADBContentGroup">
    <vt:lpwstr>2;#CWRD|6d71ff58-4882-4388-ab5c-218969b1e9c8</vt:lpwstr>
  </property>
  <property fmtid="{D5CDD505-2E9C-101B-9397-08002B2CF9AE}" pid="5" name="h00e4aaaf4624e24a7df7f06faa038c6">
    <vt:lpwstr>English|16ac8743-31bb-43f8-9a73-533a041667d6</vt:lpwstr>
  </property>
  <property fmtid="{D5CDD505-2E9C-101B-9397-08002B2CF9AE}" pid="6" name="ADBDepartmentOwner">
    <vt:lpwstr/>
  </property>
  <property fmtid="{D5CDD505-2E9C-101B-9397-08002B2CF9AE}" pid="7" name="p030e467f78f45b4ae8f7e2c17ea4d82">
    <vt:lpwstr/>
  </property>
  <property fmtid="{D5CDD505-2E9C-101B-9397-08002B2CF9AE}" pid="8" name="a37ff23a602146d4934a49238d370ca5">
    <vt:lpwstr/>
  </property>
  <property fmtid="{D5CDD505-2E9C-101B-9397-08002B2CF9AE}" pid="9" name="k985dbdc596c44d7acaf8184f33920f0">
    <vt:lpwstr/>
  </property>
  <property fmtid="{D5CDD505-2E9C-101B-9397-08002B2CF9AE}" pid="10" name="ADBCountry">
    <vt:lpwstr/>
  </property>
  <property fmtid="{D5CDD505-2E9C-101B-9397-08002B2CF9AE}" pid="11" name="d61536b25a8a4fedb48bb564279be82a">
    <vt:lpwstr/>
  </property>
  <property fmtid="{D5CDD505-2E9C-101B-9397-08002B2CF9AE}" pid="12" name="ADBCountryDocumentType">
    <vt:lpwstr/>
  </property>
  <property fmtid="{D5CDD505-2E9C-101B-9397-08002B2CF9AE}" pid="13" name="ADBDocumentType">
    <vt:lpwstr/>
  </property>
  <property fmtid="{D5CDD505-2E9C-101B-9397-08002B2CF9AE}" pid="14" name="hca2169e3b0945318411f30479ba40c8">
    <vt:lpwstr/>
  </property>
  <property fmtid="{D5CDD505-2E9C-101B-9397-08002B2CF9AE}" pid="15" name="ADBProjectDocumentType">
    <vt:lpwstr/>
  </property>
  <property fmtid="{D5CDD505-2E9C-101B-9397-08002B2CF9AE}" pid="16" name="ADBProject">
    <vt:lpwstr/>
  </property>
  <property fmtid="{D5CDD505-2E9C-101B-9397-08002B2CF9AE}" pid="17" name="a0d1b14b197747dfafc19f70ff45d4f6">
    <vt:lpwstr/>
  </property>
  <property fmtid="{D5CDD505-2E9C-101B-9397-08002B2CF9AE}" pid="18" name="ADBSector">
    <vt:lpwstr/>
  </property>
  <property fmtid="{D5CDD505-2E9C-101B-9397-08002B2CF9AE}" pid="19" name="de77c5b4d20d4bdeb0b6d09350193e53">
    <vt:lpwstr/>
  </property>
  <property fmtid="{D5CDD505-2E9C-101B-9397-08002B2CF9AE}" pid="20" name="d01a0ce1b141461dbfb235a3ab729a2c">
    <vt:lpwstr/>
  </property>
  <property fmtid="{D5CDD505-2E9C-101B-9397-08002B2CF9AE}" pid="21" name="ADBDocumentSecurity">
    <vt:lpwstr/>
  </property>
  <property fmtid="{D5CDD505-2E9C-101B-9397-08002B2CF9AE}" pid="22" name="ADBDocumentLanguage">
    <vt:lpwstr>1;#English|16ac8743-31bb-43f8-9a73-533a041667d6</vt:lpwstr>
  </property>
  <property fmtid="{D5CDD505-2E9C-101B-9397-08002B2CF9AE}" pid="23" name="MSIP_Label_817d4574-7375-4d17-b29c-6e4c6df0fcb0_Enabled">
    <vt:lpwstr>true</vt:lpwstr>
  </property>
  <property fmtid="{D5CDD505-2E9C-101B-9397-08002B2CF9AE}" pid="24" name="MSIP_Label_817d4574-7375-4d17-b29c-6e4c6df0fcb0_SetDate">
    <vt:lpwstr>2022-05-19T03:52:40Z</vt:lpwstr>
  </property>
  <property fmtid="{D5CDD505-2E9C-101B-9397-08002B2CF9AE}" pid="25" name="MSIP_Label_817d4574-7375-4d17-b29c-6e4c6df0fcb0_Method">
    <vt:lpwstr>Standard</vt:lpwstr>
  </property>
  <property fmtid="{D5CDD505-2E9C-101B-9397-08002B2CF9AE}" pid="26" name="MSIP_Label_817d4574-7375-4d17-b29c-6e4c6df0fcb0_Name">
    <vt:lpwstr>ADB Internal</vt:lpwstr>
  </property>
  <property fmtid="{D5CDD505-2E9C-101B-9397-08002B2CF9AE}" pid="27" name="MSIP_Label_817d4574-7375-4d17-b29c-6e4c6df0fcb0_SiteId">
    <vt:lpwstr>9495d6bb-41c2-4c58-848f-92e52cf3d640</vt:lpwstr>
  </property>
  <property fmtid="{D5CDD505-2E9C-101B-9397-08002B2CF9AE}" pid="28" name="MSIP_Label_817d4574-7375-4d17-b29c-6e4c6df0fcb0_ActionId">
    <vt:lpwstr>0dc0fe3d-461e-41e3-8c51-ec67597f58ba</vt:lpwstr>
  </property>
  <property fmtid="{D5CDD505-2E9C-101B-9397-08002B2CF9AE}" pid="29" name="MSIP_Label_817d4574-7375-4d17-b29c-6e4c6df0fcb0_ContentBits">
    <vt:lpwstr>2</vt:lpwstr>
  </property>
  <property fmtid="{D5CDD505-2E9C-101B-9397-08002B2CF9AE}" pid="30" name="MediaServiceImageTags">
    <vt:lpwstr/>
  </property>
</Properties>
</file>