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4363" w14:textId="77777777" w:rsidR="00251AED" w:rsidRPr="00251AED" w:rsidRDefault="00251AED" w:rsidP="00251AED">
      <w:pPr>
        <w:jc w:val="center"/>
        <w:rPr>
          <w:b/>
          <w:bCs/>
        </w:rPr>
      </w:pPr>
      <w:bookmarkStart w:id="0" w:name="_Hlk211348705"/>
      <w:r w:rsidRPr="00251AED">
        <w:rPr>
          <w:b/>
          <w:bCs/>
        </w:rPr>
        <w:t>Министерство науки, высшего образования и инноваций Кыргызской Республики</w:t>
      </w:r>
    </w:p>
    <w:p w14:paraId="4B76D99F" w14:textId="77777777" w:rsidR="00251AED" w:rsidRPr="00251AED" w:rsidRDefault="00251AED" w:rsidP="00251AED">
      <w:pPr>
        <w:jc w:val="center"/>
        <w:rPr>
          <w:b/>
          <w:bCs/>
        </w:rPr>
      </w:pPr>
      <w:r w:rsidRPr="00251AED">
        <w:rPr>
          <w:b/>
          <w:bCs/>
        </w:rPr>
        <w:t>Проект «Качество и инновации в высшем образовании» (КИВО)</w:t>
      </w:r>
    </w:p>
    <w:p w14:paraId="29878C7E" w14:textId="77777777" w:rsidR="00251AED" w:rsidRPr="00251AED" w:rsidRDefault="00251AED" w:rsidP="00251AED">
      <w:pPr>
        <w:jc w:val="center"/>
        <w:rPr>
          <w:b/>
          <w:bCs/>
        </w:rPr>
      </w:pPr>
      <w:r w:rsidRPr="00251AED">
        <w:rPr>
          <w:b/>
          <w:bCs/>
        </w:rPr>
        <w:t>ТЕХНИЧЕСКОЕ ЗАДАНИЕ</w:t>
      </w:r>
    </w:p>
    <w:p w14:paraId="50258E8C" w14:textId="77777777" w:rsidR="00251AED" w:rsidRPr="00251AED" w:rsidRDefault="00251AED" w:rsidP="00251AED">
      <w:pPr>
        <w:jc w:val="center"/>
        <w:rPr>
          <w:b/>
          <w:bCs/>
        </w:rPr>
      </w:pPr>
    </w:p>
    <w:p w14:paraId="08B0F123" w14:textId="7ECB8670" w:rsidR="00251AED" w:rsidRDefault="00251AED" w:rsidP="00251AED">
      <w:pPr>
        <w:jc w:val="center"/>
        <w:rPr>
          <w:b/>
          <w:bCs/>
        </w:rPr>
      </w:pPr>
      <w:r w:rsidRPr="00251AED">
        <w:rPr>
          <w:b/>
          <w:bCs/>
          <w:highlight w:val="yellow"/>
        </w:rPr>
        <w:t>№</w:t>
      </w:r>
      <w:r w:rsidR="0032262A" w:rsidRPr="0032262A">
        <w:rPr>
          <w:b/>
          <w:bCs/>
        </w:rPr>
        <w:t>3</w:t>
      </w:r>
      <w:r w:rsidRPr="00251AED">
        <w:rPr>
          <w:b/>
          <w:bCs/>
        </w:rPr>
        <w:t xml:space="preserve"> Эксперт технической группы Академического инновационного фонда (АИФТГ)</w:t>
      </w:r>
    </w:p>
    <w:p w14:paraId="3BF0714D" w14:textId="14227360" w:rsidR="00DC4B00" w:rsidRDefault="00A01023" w:rsidP="00251AED">
      <w:pPr>
        <w:jc w:val="center"/>
        <w:rPr>
          <w:b/>
          <w:bCs/>
        </w:rPr>
      </w:pPr>
      <w:r w:rsidRPr="00DD5DFF">
        <w:rPr>
          <w:b/>
          <w:bCs/>
        </w:rPr>
        <w:t>по направлению</w:t>
      </w:r>
      <w:r w:rsidR="00DF1253" w:rsidRPr="00DD5DFF">
        <w:rPr>
          <w:b/>
          <w:bCs/>
        </w:rPr>
        <w:t xml:space="preserve"> «</w:t>
      </w:r>
      <w:r w:rsidR="00EF659B" w:rsidRPr="00EF659B">
        <w:rPr>
          <w:b/>
          <w:bCs/>
        </w:rPr>
        <w:t>Информационно-коммуникационные технологии и кибербезопасность</w:t>
      </w:r>
      <w:r w:rsidR="00DF1253" w:rsidRPr="00DD5DFF">
        <w:rPr>
          <w:b/>
          <w:bCs/>
        </w:rPr>
        <w:t>»</w:t>
      </w:r>
      <w:r w:rsidR="00DC4B00">
        <w:rPr>
          <w:b/>
          <w:bCs/>
        </w:rPr>
        <w:t xml:space="preserve"> </w:t>
      </w:r>
      <w:r w:rsidR="004C707B">
        <w:rPr>
          <w:b/>
          <w:bCs/>
        </w:rPr>
        <w:t>(или смежные области)</w:t>
      </w:r>
    </w:p>
    <w:p w14:paraId="588E02DA" w14:textId="77777777" w:rsidR="00251AED" w:rsidRDefault="00251AED" w:rsidP="00DD5DFF">
      <w:pPr>
        <w:jc w:val="center"/>
        <w:rPr>
          <w:b/>
          <w:bCs/>
        </w:rPr>
      </w:pPr>
    </w:p>
    <w:p w14:paraId="72DBB9A6" w14:textId="6BEBA203" w:rsidR="00DC4B00" w:rsidRPr="0032262A" w:rsidRDefault="00251AED" w:rsidP="00DD5DFF">
      <w:pPr>
        <w:jc w:val="center"/>
        <w:rPr>
          <w:b/>
          <w:bCs/>
          <w:lang w:val="en-US"/>
        </w:rPr>
      </w:pPr>
      <w:r w:rsidRPr="00251AED">
        <w:rPr>
          <w:b/>
          <w:bCs/>
        </w:rPr>
        <w:t>HEQIP-CS-IC-</w:t>
      </w:r>
      <w:r w:rsidRPr="00251AED">
        <w:rPr>
          <w:b/>
          <w:bCs/>
          <w:highlight w:val="yellow"/>
        </w:rPr>
        <w:t>AIFTG-</w:t>
      </w:r>
      <w:r w:rsidR="0032262A">
        <w:rPr>
          <w:b/>
          <w:bCs/>
          <w:lang w:val="en-US"/>
        </w:rPr>
        <w:t>19</w:t>
      </w:r>
    </w:p>
    <w:p w14:paraId="07AE4AD7" w14:textId="77777777" w:rsidR="00F21627" w:rsidRDefault="00F21627" w:rsidP="00F21627"/>
    <w:p w14:paraId="4479BD19" w14:textId="77777777" w:rsidR="00F21627" w:rsidRDefault="00F21627" w:rsidP="00F21627">
      <w:pPr>
        <w:tabs>
          <w:tab w:val="left" w:pos="284"/>
        </w:tabs>
        <w:suppressAutoHyphens/>
        <w:jc w:val="both"/>
        <w:rPr>
          <w:b/>
        </w:rPr>
      </w:pPr>
      <w:r>
        <w:rPr>
          <w:b/>
        </w:rPr>
        <w:t>1. Введение</w:t>
      </w:r>
    </w:p>
    <w:p w14:paraId="0D583B41" w14:textId="77777777" w:rsidR="00F21627" w:rsidRDefault="00F21627" w:rsidP="00F21627">
      <w:pPr>
        <w:suppressAutoHyphens/>
        <w:jc w:val="both"/>
        <w:rPr>
          <w:b/>
        </w:rPr>
      </w:pPr>
    </w:p>
    <w:p w14:paraId="0CE5F7EB" w14:textId="77777777" w:rsidR="00F21627" w:rsidRDefault="00F21627" w:rsidP="00F21627">
      <w:pPr>
        <w:jc w:val="both"/>
      </w:pPr>
      <w:r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6D64BAE6" w14:textId="77777777" w:rsidR="00F21627" w:rsidRDefault="00F21627" w:rsidP="00F21627">
      <w:pPr>
        <w:jc w:val="both"/>
      </w:pPr>
    </w:p>
    <w:p w14:paraId="4C63032A" w14:textId="79476896" w:rsidR="00F21627" w:rsidRDefault="00F21627" w:rsidP="00F21627">
      <w:pPr>
        <w:jc w:val="both"/>
      </w:pPr>
      <w:r>
        <w:t xml:space="preserve">Цель проекта </w:t>
      </w:r>
      <w:r w:rsidR="007E1076">
        <w:t>–</w:t>
      </w:r>
      <w:r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0D7D349B" w14:textId="77777777" w:rsidR="00F21627" w:rsidRDefault="00F21627" w:rsidP="00F21627">
      <w:pPr>
        <w:jc w:val="both"/>
      </w:pPr>
    </w:p>
    <w:p w14:paraId="1757E9B0" w14:textId="77777777" w:rsidR="00F21627" w:rsidRDefault="00F21627" w:rsidP="00F21627">
      <w:pPr>
        <w:jc w:val="both"/>
      </w:pPr>
      <w:r>
        <w:t>Реализация проекта включает четыре компонента:</w:t>
      </w:r>
    </w:p>
    <w:p w14:paraId="22ACD470" w14:textId="77777777" w:rsidR="00F21627" w:rsidRDefault="00F21627" w:rsidP="00F21627">
      <w:pPr>
        <w:jc w:val="both"/>
      </w:pPr>
    </w:p>
    <w:p w14:paraId="5B5E9BCF" w14:textId="77777777" w:rsidR="00F21627" w:rsidRDefault="00F21627" w:rsidP="00F21627">
      <w:pPr>
        <w:jc w:val="both"/>
      </w:pPr>
      <w:r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578C4D35" w14:textId="77777777" w:rsidR="00F21627" w:rsidRDefault="00F21627" w:rsidP="00F21627">
      <w:pPr>
        <w:tabs>
          <w:tab w:val="left" w:pos="8505"/>
        </w:tabs>
        <w:jc w:val="both"/>
        <w:rPr>
          <w:i/>
        </w:rPr>
      </w:pPr>
    </w:p>
    <w:p w14:paraId="3C7AD181" w14:textId="77777777" w:rsidR="00F21627" w:rsidRDefault="00F21627" w:rsidP="00F21627">
      <w:pPr>
        <w:tabs>
          <w:tab w:val="left" w:pos="8505"/>
        </w:tabs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4EC4273E" w14:textId="77777777" w:rsidR="00F21627" w:rsidRDefault="00F21627" w:rsidP="00F21627">
      <w:pPr>
        <w:jc w:val="both"/>
        <w:rPr>
          <w:i/>
        </w:rPr>
      </w:pPr>
    </w:p>
    <w:p w14:paraId="56224625" w14:textId="77777777" w:rsidR="00F21627" w:rsidRDefault="00F21627" w:rsidP="00F21627">
      <w:pPr>
        <w:jc w:val="both"/>
      </w:pPr>
      <w:r>
        <w:rPr>
          <w:i/>
        </w:rPr>
        <w:t>Компонент 3: Усиление управления системой высшего образования в целях обеспечения качества.</w:t>
      </w:r>
      <w:r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7BE9E45C" w14:textId="77777777" w:rsidR="00F21627" w:rsidRDefault="00F21627" w:rsidP="00F21627">
      <w:pPr>
        <w:jc w:val="both"/>
        <w:rPr>
          <w:i/>
        </w:rPr>
      </w:pPr>
    </w:p>
    <w:p w14:paraId="56EAA557" w14:textId="77777777" w:rsidR="00F21627" w:rsidRDefault="00F21627" w:rsidP="00F21627">
      <w:pPr>
        <w:jc w:val="both"/>
        <w:rPr>
          <w:b/>
          <w:bCs/>
        </w:rPr>
      </w:pPr>
      <w:r>
        <w:rPr>
          <w:i/>
        </w:rPr>
        <w:t>Компонент 4: Поддержка управления проектом, мониторинга и оценки</w:t>
      </w:r>
      <w:r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02D5E7A1" w14:textId="77777777" w:rsidR="00F21627" w:rsidRDefault="00F21627" w:rsidP="00F21627">
      <w:pPr>
        <w:jc w:val="both"/>
      </w:pPr>
    </w:p>
    <w:p w14:paraId="6323C9FA" w14:textId="77777777" w:rsidR="00F21627" w:rsidRDefault="00F21627" w:rsidP="00F21627">
      <w:pPr>
        <w:jc w:val="both"/>
      </w:pPr>
      <w:r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</w:t>
      </w:r>
      <w:r>
        <w:lastRenderedPageBreak/>
        <w:t>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6F086864" w14:textId="77777777" w:rsidR="00F21627" w:rsidRDefault="00F21627" w:rsidP="00F21627">
      <w:pPr>
        <w:jc w:val="both"/>
      </w:pPr>
    </w:p>
    <w:p w14:paraId="3099BCBD" w14:textId="77777777" w:rsidR="00F21627" w:rsidRDefault="00F21627" w:rsidP="00F21627">
      <w:pPr>
        <w:jc w:val="both"/>
        <w:rPr>
          <w:bCs/>
        </w:rPr>
      </w:pPr>
    </w:p>
    <w:p w14:paraId="14EA749B" w14:textId="77777777" w:rsidR="00F21627" w:rsidRDefault="00F21627" w:rsidP="00F21627">
      <w:pPr>
        <w:jc w:val="both"/>
        <w:rPr>
          <w:b/>
        </w:rPr>
      </w:pPr>
      <w:r>
        <w:rPr>
          <w:b/>
        </w:rPr>
        <w:t>2. Описание Компонента 2</w:t>
      </w:r>
    </w:p>
    <w:p w14:paraId="01881EE7" w14:textId="77777777" w:rsidR="00F21627" w:rsidRDefault="00F21627" w:rsidP="00F21627">
      <w:pPr>
        <w:jc w:val="both"/>
        <w:rPr>
          <w:b/>
        </w:rPr>
      </w:pPr>
    </w:p>
    <w:p w14:paraId="5E16270F" w14:textId="77777777" w:rsidR="00F21627" w:rsidRDefault="00F21627" w:rsidP="00F21627">
      <w:pPr>
        <w:jc w:val="both"/>
        <w:rPr>
          <w:rFonts w:eastAsia="Arial"/>
        </w:rPr>
      </w:pPr>
      <w:r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12E54B8F" w14:textId="77777777" w:rsidR="00F21627" w:rsidRDefault="00F21627" w:rsidP="00F21627">
      <w:pPr>
        <w:jc w:val="both"/>
      </w:pPr>
    </w:p>
    <w:p w14:paraId="01907B7A" w14:textId="77777777" w:rsidR="00F21627" w:rsidRDefault="00F21627" w:rsidP="00F21627">
      <w:pPr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>
        <w:t xml:space="preserve">на следующие приоритетные области: </w:t>
      </w:r>
    </w:p>
    <w:p w14:paraId="1EDDB896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3AFF0DFD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>повышение исследовательского потенциала в научных и гуманитарных дисциплинах</w:t>
      </w:r>
    </w:p>
    <w:p w14:paraId="65C86A6D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 xml:space="preserve">укрепление междисциплинарных программ высшего образования, </w:t>
      </w:r>
    </w:p>
    <w:p w14:paraId="54A7D314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45598D4B" w14:textId="77777777" w:rsidR="00F21627" w:rsidRDefault="00F21627" w:rsidP="00F21627">
      <w:pPr>
        <w:pStyle w:val="a4"/>
        <w:numPr>
          <w:ilvl w:val="0"/>
          <w:numId w:val="28"/>
        </w:numPr>
        <w:jc w:val="both"/>
      </w:pPr>
      <w:r>
        <w:t>расширение регионального сотрудничества с университетами в регионе Центральной Азии.</w:t>
      </w:r>
    </w:p>
    <w:p w14:paraId="178E46B9" w14:textId="77777777" w:rsidR="00F21627" w:rsidRDefault="00F21627" w:rsidP="00F21627">
      <w:pPr>
        <w:jc w:val="both"/>
      </w:pPr>
    </w:p>
    <w:p w14:paraId="483BDDD4" w14:textId="77777777" w:rsidR="00F21627" w:rsidRDefault="00F21627" w:rsidP="00F21627">
      <w:pPr>
        <w:jc w:val="both"/>
      </w:pPr>
      <w:r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3BB9F7D1" w14:textId="77777777" w:rsidR="00F21627" w:rsidRDefault="00F21627" w:rsidP="00F21627">
      <w:pPr>
        <w:pStyle w:val="a4"/>
        <w:numPr>
          <w:ilvl w:val="0"/>
          <w:numId w:val="29"/>
        </w:numPr>
        <w:jc w:val="both"/>
      </w:pPr>
      <w:r>
        <w:t xml:space="preserve">Академическое совершенствование и </w:t>
      </w:r>
    </w:p>
    <w:p w14:paraId="6864D2AF" w14:textId="77777777" w:rsidR="00F21627" w:rsidRDefault="00F21627" w:rsidP="00F21627">
      <w:pPr>
        <w:pStyle w:val="a4"/>
        <w:numPr>
          <w:ilvl w:val="0"/>
          <w:numId w:val="29"/>
        </w:numPr>
        <w:jc w:val="both"/>
      </w:pPr>
      <w:r>
        <w:t>Содействие исследованиям.</w:t>
      </w:r>
    </w:p>
    <w:p w14:paraId="7EF36188" w14:textId="77777777" w:rsidR="00F21627" w:rsidRDefault="00F21627" w:rsidP="00F21627">
      <w:pPr>
        <w:jc w:val="both"/>
      </w:pPr>
    </w:p>
    <w:p w14:paraId="59F19611" w14:textId="77777777" w:rsidR="00F21627" w:rsidRDefault="00F21627" w:rsidP="00F21627">
      <w:pPr>
        <w:jc w:val="both"/>
      </w:pPr>
      <w:r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2416E72A" w14:textId="77777777" w:rsidR="00F21627" w:rsidRDefault="00F21627" w:rsidP="00F21627">
      <w:pPr>
        <w:jc w:val="both"/>
      </w:pPr>
    </w:p>
    <w:p w14:paraId="1DAEF9B2" w14:textId="77777777" w:rsidR="00F21627" w:rsidRDefault="00F21627" w:rsidP="00F21627">
      <w:pPr>
        <w:jc w:val="both"/>
      </w:pPr>
      <w:r>
        <w:t>Максимальный размер каждого гранта составляет 200 000 долларов США на срок до трёх лет.</w:t>
      </w:r>
    </w:p>
    <w:p w14:paraId="5CADE76C" w14:textId="77777777" w:rsidR="00F21627" w:rsidRDefault="00F21627" w:rsidP="00F21627">
      <w:pPr>
        <w:jc w:val="both"/>
      </w:pPr>
    </w:p>
    <w:p w14:paraId="1693F833" w14:textId="77777777" w:rsidR="00F21627" w:rsidRDefault="00F21627" w:rsidP="00F21627">
      <w:pPr>
        <w:jc w:val="both"/>
        <w:rPr>
          <w:rFonts w:eastAsia="Times New Roman"/>
          <w:lang w:eastAsia="ru-RU"/>
        </w:rPr>
      </w:pPr>
      <w:r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45A56776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757EF6C6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22CE1320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56C07C94" w14:textId="77777777" w:rsidR="00F21627" w:rsidRDefault="00F21627" w:rsidP="00F21627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31781E52" w14:textId="77777777" w:rsidR="00F21627" w:rsidRDefault="00F21627" w:rsidP="00F21627">
      <w:pPr>
        <w:jc w:val="both"/>
      </w:pPr>
    </w:p>
    <w:p w14:paraId="6830007C" w14:textId="77777777" w:rsidR="00F21627" w:rsidRDefault="00F21627" w:rsidP="00F21627">
      <w:pPr>
        <w:jc w:val="both"/>
      </w:pPr>
      <w:r>
        <w:lastRenderedPageBreak/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148F86F1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6138829F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4FF7FB02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Цифровое оборудование, цифровые услуги, включая цифровую библиотеку.</w:t>
      </w:r>
    </w:p>
    <w:p w14:paraId="77654F1E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Расходы на партнерскую деятельность с отраслями промышленности и другими университетами.</w:t>
      </w:r>
    </w:p>
    <w:p w14:paraId="04993879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Профессиональное развитие преподавателей и другого соответствующего персонала.</w:t>
      </w:r>
    </w:p>
    <w:p w14:paraId="05183621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0CE13DFF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38142758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78362E49" w14:textId="77777777" w:rsidR="00F21627" w:rsidRDefault="00F21627" w:rsidP="00F21627">
      <w:pPr>
        <w:pStyle w:val="a4"/>
        <w:numPr>
          <w:ilvl w:val="0"/>
          <w:numId w:val="31"/>
        </w:numPr>
        <w:jc w:val="both"/>
      </w:pPr>
      <w:r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519AA61F" w14:textId="77777777" w:rsidR="00F21627" w:rsidRDefault="00F21627" w:rsidP="00F21627">
      <w:pPr>
        <w:jc w:val="both"/>
      </w:pPr>
    </w:p>
    <w:p w14:paraId="1E1BB26C" w14:textId="77777777" w:rsidR="00541952" w:rsidRDefault="00541952" w:rsidP="00F21627">
      <w:pPr>
        <w:jc w:val="both"/>
      </w:pPr>
    </w:p>
    <w:p w14:paraId="6FBB57C4" w14:textId="77777777" w:rsidR="004819B4" w:rsidRPr="008362E9" w:rsidRDefault="004819B4" w:rsidP="004819B4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0122EF9F" w14:textId="77777777" w:rsidR="004819B4" w:rsidRDefault="004819B4" w:rsidP="004819B4">
      <w:pPr>
        <w:jc w:val="both"/>
      </w:pPr>
    </w:p>
    <w:p w14:paraId="02631270" w14:textId="77777777" w:rsidR="0021530D" w:rsidRPr="0021530D" w:rsidRDefault="0021530D" w:rsidP="0021530D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1530D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6C24702D" w14:textId="77777777" w:rsidR="0021530D" w:rsidRPr="0021530D" w:rsidRDefault="0021530D" w:rsidP="0021530D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1530D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2C2EFCDC" w14:textId="49D0D912" w:rsidR="004819B4" w:rsidRPr="00F52F9A" w:rsidRDefault="004819B4" w:rsidP="0021530D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21A74A48" w14:textId="77777777" w:rsidR="004819B4" w:rsidRPr="00F52F9A" w:rsidRDefault="004819B4" w:rsidP="004819B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29D97523" w14:textId="77777777" w:rsidR="004819B4" w:rsidRPr="00F52F9A" w:rsidRDefault="004819B4" w:rsidP="004819B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166F9669" w14:textId="77777777" w:rsidR="004819B4" w:rsidRPr="00F52F9A" w:rsidRDefault="004819B4" w:rsidP="004819B4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51E9F3B0" w14:textId="77777777" w:rsidR="004819B4" w:rsidRDefault="004819B4" w:rsidP="004819B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23D702DC" w14:textId="7BEA2F88" w:rsidR="004819B4" w:rsidRDefault="0021530D" w:rsidP="004819B4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21530D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0A957822" w14:textId="77777777" w:rsidR="004819B4" w:rsidRPr="00BF44D4" w:rsidRDefault="004819B4" w:rsidP="004819B4"/>
    <w:p w14:paraId="75F35B70" w14:textId="73B26F14" w:rsidR="003E3164" w:rsidRPr="00DD5DFF" w:rsidRDefault="004819B4" w:rsidP="00B220C3">
      <w:pPr>
        <w:rPr>
          <w:b/>
          <w:bCs/>
        </w:rPr>
      </w:pPr>
      <w:r>
        <w:rPr>
          <w:b/>
          <w:bCs/>
        </w:rPr>
        <w:t>4</w:t>
      </w:r>
      <w:r w:rsidR="003E3164" w:rsidRPr="00DD5DFF">
        <w:rPr>
          <w:b/>
          <w:bCs/>
        </w:rPr>
        <w:t>. Объем работы</w:t>
      </w:r>
      <w:r w:rsidR="00B220C3" w:rsidRPr="00B220C3">
        <w:rPr>
          <w:b/>
          <w:bCs/>
        </w:rPr>
        <w:t xml:space="preserve"> </w:t>
      </w:r>
      <w:r w:rsidR="00B220C3" w:rsidRPr="00DD5DFF">
        <w:rPr>
          <w:b/>
          <w:bCs/>
        </w:rPr>
        <w:t>Эксперта АИФТГ по направлению «</w:t>
      </w:r>
      <w:r w:rsidR="00B220C3" w:rsidRPr="005D4573">
        <w:rPr>
          <w:b/>
          <w:bCs/>
        </w:rPr>
        <w:t>Информационно-коммуникационные технологии и кибербезопасность</w:t>
      </w:r>
      <w:r w:rsidR="00B220C3" w:rsidRPr="00DD5DFF">
        <w:rPr>
          <w:b/>
          <w:bCs/>
        </w:rPr>
        <w:t>»</w:t>
      </w:r>
      <w:r w:rsidR="00B220C3" w:rsidRPr="001B3A43">
        <w:rPr>
          <w:b/>
          <w:bCs/>
        </w:rPr>
        <w:t xml:space="preserve"> </w:t>
      </w:r>
      <w:r w:rsidR="00B220C3">
        <w:rPr>
          <w:b/>
          <w:bCs/>
        </w:rPr>
        <w:t>(</w:t>
      </w:r>
      <w:r w:rsidR="00B220C3" w:rsidRPr="001B3A43">
        <w:rPr>
          <w:b/>
          <w:bCs/>
        </w:rPr>
        <w:t>или смежной области</w:t>
      </w:r>
      <w:r w:rsidR="00B220C3">
        <w:rPr>
          <w:b/>
          <w:bCs/>
        </w:rPr>
        <w:t>)</w:t>
      </w:r>
    </w:p>
    <w:p w14:paraId="6C3F2519" w14:textId="77777777" w:rsidR="00FF7F09" w:rsidRPr="00DD5DFF" w:rsidRDefault="00FF7F09" w:rsidP="00DD5DFF">
      <w:pPr>
        <w:jc w:val="both"/>
      </w:pPr>
    </w:p>
    <w:p w14:paraId="56FB7F90" w14:textId="368FAACD" w:rsidR="00B2740F" w:rsidRDefault="003A7DF0" w:rsidP="00DD5DFF">
      <w:pPr>
        <w:jc w:val="both"/>
      </w:pPr>
      <w:r>
        <w:t>Эксперт АИФТГ по направлению «</w:t>
      </w:r>
      <w:r w:rsidR="005D4573">
        <w:t>Информационно-коммуникационные технологии и кибербезопасность</w:t>
      </w:r>
      <w:r>
        <w:t>» осуществляют оценку проектных предложени</w:t>
      </w:r>
      <w:r w:rsidR="00B2740F">
        <w:t>й, направленных на разработку и внедрение цифровых решений, программных и сетевых технологий, систем информационной безопасности, а также ИКТ-приложений, обеспечивающих цифровую трансформацию в различных секторах.</w:t>
      </w:r>
      <w:r w:rsidR="00172AC3">
        <w:t xml:space="preserve"> </w:t>
      </w:r>
      <w:r w:rsidR="00B2740F">
        <w:t xml:space="preserve">Направление охватывает оценку проектов в области </w:t>
      </w:r>
      <w:r w:rsidR="00B2740F" w:rsidRPr="007B7E95">
        <w:rPr>
          <w:rStyle w:val="a6"/>
          <w:b w:val="0"/>
          <w:bCs w:val="0"/>
        </w:rPr>
        <w:t>программной инженерии, искусственного интеллекта, анализа данных и машинного обучения</w:t>
      </w:r>
      <w:r w:rsidR="00B2740F">
        <w:t xml:space="preserve">, а также </w:t>
      </w:r>
      <w:r w:rsidR="00B2740F" w:rsidRPr="007B7E95">
        <w:rPr>
          <w:rStyle w:val="a6"/>
          <w:b w:val="0"/>
          <w:bCs w:val="0"/>
        </w:rPr>
        <w:t xml:space="preserve">применения ИКТ в образовании </w:t>
      </w:r>
      <w:r w:rsidR="00E921B8">
        <w:rPr>
          <w:rStyle w:val="a6"/>
          <w:b w:val="0"/>
          <w:bCs w:val="0"/>
        </w:rPr>
        <w:t xml:space="preserve">(например, </w:t>
      </w:r>
      <w:r w:rsidR="00B2740F" w:rsidRPr="007B7E95">
        <w:rPr>
          <w:rStyle w:val="a6"/>
          <w:b w:val="0"/>
          <w:bCs w:val="0"/>
        </w:rPr>
        <w:t>e-learning, цифровые платформы</w:t>
      </w:r>
      <w:r w:rsidR="00E921B8">
        <w:rPr>
          <w:rStyle w:val="a6"/>
          <w:b w:val="0"/>
          <w:bCs w:val="0"/>
        </w:rPr>
        <w:t xml:space="preserve"> и др.</w:t>
      </w:r>
      <w:r w:rsidR="00B2740F" w:rsidRPr="007B7E95">
        <w:rPr>
          <w:rStyle w:val="a6"/>
          <w:b w:val="0"/>
          <w:bCs w:val="0"/>
        </w:rPr>
        <w:t>), медицине (</w:t>
      </w:r>
      <w:r w:rsidR="00E921B8">
        <w:rPr>
          <w:rStyle w:val="a6"/>
          <w:b w:val="0"/>
          <w:bCs w:val="0"/>
        </w:rPr>
        <w:t xml:space="preserve">например, </w:t>
      </w:r>
      <w:r w:rsidR="00B2740F" w:rsidRPr="007B7E95">
        <w:rPr>
          <w:rStyle w:val="a6"/>
          <w:b w:val="0"/>
          <w:bCs w:val="0"/>
        </w:rPr>
        <w:t>e-health, телемедицина, цифровая диагностика</w:t>
      </w:r>
      <w:r w:rsidR="00E921B8">
        <w:rPr>
          <w:rStyle w:val="a6"/>
          <w:b w:val="0"/>
          <w:bCs w:val="0"/>
        </w:rPr>
        <w:t xml:space="preserve"> и др.</w:t>
      </w:r>
      <w:r w:rsidR="00B2740F" w:rsidRPr="007B7E95">
        <w:rPr>
          <w:rStyle w:val="a6"/>
          <w:b w:val="0"/>
          <w:bCs w:val="0"/>
        </w:rPr>
        <w:t>), инженерии (</w:t>
      </w:r>
      <w:r w:rsidR="00EC67F6">
        <w:rPr>
          <w:rStyle w:val="a6"/>
          <w:b w:val="0"/>
          <w:bCs w:val="0"/>
        </w:rPr>
        <w:t xml:space="preserve">например, </w:t>
      </w:r>
      <w:r w:rsidR="00B2740F" w:rsidRPr="007B7E95">
        <w:rPr>
          <w:rStyle w:val="a6"/>
          <w:b w:val="0"/>
          <w:bCs w:val="0"/>
        </w:rPr>
        <w:t>цифровые модели, симуляции, автоматизация</w:t>
      </w:r>
      <w:r w:rsidR="00EC67F6">
        <w:rPr>
          <w:rStyle w:val="a6"/>
          <w:b w:val="0"/>
          <w:bCs w:val="0"/>
        </w:rPr>
        <w:t xml:space="preserve"> и др.</w:t>
      </w:r>
      <w:r w:rsidR="00B2740F" w:rsidRPr="007B7E95">
        <w:rPr>
          <w:rStyle w:val="a6"/>
          <w:b w:val="0"/>
          <w:bCs w:val="0"/>
        </w:rPr>
        <w:t>)</w:t>
      </w:r>
      <w:r w:rsidR="00B2740F">
        <w:t>, экологии (</w:t>
      </w:r>
      <w:r w:rsidR="00EC67F6">
        <w:t xml:space="preserve">например, </w:t>
      </w:r>
      <w:r w:rsidR="00B2740F">
        <w:t>геоинформационные системы, экологический мониторинг</w:t>
      </w:r>
      <w:r w:rsidR="00EC67F6">
        <w:t xml:space="preserve"> и др.</w:t>
      </w:r>
      <w:r w:rsidR="00B2740F">
        <w:t>)</w:t>
      </w:r>
      <w:r w:rsidR="00EC67F6">
        <w:t xml:space="preserve">, </w:t>
      </w:r>
      <w:r w:rsidR="00B2740F">
        <w:t>управлении (</w:t>
      </w:r>
      <w:r w:rsidR="00EC67F6">
        <w:t xml:space="preserve">например, </w:t>
      </w:r>
      <w:r w:rsidR="00B2740F">
        <w:t>цифровые сервисы, базы данных, аналитика решений</w:t>
      </w:r>
      <w:r w:rsidR="007F69AE">
        <w:t xml:space="preserve"> и др.</w:t>
      </w:r>
      <w:r w:rsidR="00B2740F">
        <w:t>).</w:t>
      </w:r>
      <w:r w:rsidR="007F69AE">
        <w:t xml:space="preserve"> </w:t>
      </w:r>
      <w:r w:rsidR="00B2740F">
        <w:t>Эксперты также оценивают проекты, направленные на повышение цифровой компетентности, развитие инфраструктуры ИКТ и внедрение технологий киберзащиты в университетской и исследовательской среде.</w:t>
      </w:r>
    </w:p>
    <w:p w14:paraId="3BD054C6" w14:textId="77777777" w:rsidR="00B2740F" w:rsidRDefault="00B2740F" w:rsidP="00DD5DFF">
      <w:pPr>
        <w:jc w:val="both"/>
      </w:pPr>
    </w:p>
    <w:p w14:paraId="2F13D842" w14:textId="129F18F6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Оценка </w:t>
      </w:r>
      <w:r w:rsidR="00ED1D28">
        <w:rPr>
          <w:rFonts w:eastAsia="Times New Roman"/>
          <w:lang w:eastAsia="ru-RU"/>
        </w:rPr>
        <w:t xml:space="preserve">детальных </w:t>
      </w:r>
      <w:r>
        <w:rPr>
          <w:rFonts w:eastAsia="Times New Roman"/>
          <w:lang w:eastAsia="ru-RU"/>
        </w:rPr>
        <w:t>проектных предложений проводится с учетом установленных критериев оценки,</w:t>
      </w:r>
      <w:r w:rsidR="00174315" w:rsidRPr="00174315">
        <w:t xml:space="preserve"> </w:t>
      </w:r>
      <w:r w:rsidR="00174315" w:rsidRPr="00174315">
        <w:rPr>
          <w:rFonts w:eastAsia="Times New Roman"/>
          <w:lang w:eastAsia="ru-RU"/>
        </w:rPr>
        <w:t>указанных в операционном руководстве по грантам АИФ,</w:t>
      </w:r>
      <w:r>
        <w:rPr>
          <w:rFonts w:eastAsia="Times New Roman"/>
          <w:lang w:eastAsia="ru-RU"/>
        </w:rPr>
        <w:t xml:space="preserve"> 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275C20EA" w14:textId="77777777" w:rsidR="00D25934" w:rsidRDefault="00D25934" w:rsidP="00D25934">
      <w:pPr>
        <w:jc w:val="both"/>
        <w:rPr>
          <w:rFonts w:eastAsia="Times New Roman"/>
          <w:lang w:eastAsia="ru-RU"/>
        </w:rPr>
      </w:pPr>
    </w:p>
    <w:p w14:paraId="146768AF" w14:textId="77777777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5E27B37A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и качество стратегического анализа и разработки предложений. </w:t>
      </w:r>
      <w:r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341D281D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5D989D60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42DA5899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4D85AE90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плана управления. </w:t>
      </w:r>
      <w:r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1C86A102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73DB8345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анализа воздействия. </w:t>
      </w:r>
      <w:r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4747DB16" w14:textId="77777777" w:rsidR="00D25934" w:rsidRDefault="00D25934" w:rsidP="00D25934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2AACBFEC" w14:textId="77777777" w:rsidR="00D25934" w:rsidRDefault="00D25934" w:rsidP="00D25934">
      <w:pPr>
        <w:jc w:val="both"/>
      </w:pPr>
    </w:p>
    <w:p w14:paraId="404B8DE9" w14:textId="77777777" w:rsidR="00D25934" w:rsidRDefault="00D25934" w:rsidP="00D25934">
      <w:pPr>
        <w:jc w:val="both"/>
      </w:pPr>
      <w:r>
        <w:t>В рамках своей работы Эксперт выполняет следующие функции:</w:t>
      </w:r>
    </w:p>
    <w:p w14:paraId="2D9000EF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>
        <w:rPr>
          <w:rStyle w:val="af0"/>
        </w:rPr>
        <w:t>обезличенного подхода</w:t>
      </w:r>
      <w:r>
        <w:t>, исключающего раскрытие информации о заявителях и учебных заведениях.</w:t>
      </w:r>
    </w:p>
    <w:p w14:paraId="088089C6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46322634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0CF0785A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0045D7E9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Своевременное предоставление индивидуальных заключений в ОРП.</w:t>
      </w:r>
    </w:p>
    <w:p w14:paraId="1278B680" w14:textId="77777777" w:rsidR="00D25934" w:rsidRDefault="00D25934" w:rsidP="00D25934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Участие в групповом обсуждении и согласовании итоговой оценки по каждой проектной заявке.</w:t>
      </w:r>
    </w:p>
    <w:p w14:paraId="3BFE1076" w14:textId="77777777" w:rsidR="00D25934" w:rsidRDefault="00D25934" w:rsidP="00D25934">
      <w:pPr>
        <w:pStyle w:val="a4"/>
        <w:numPr>
          <w:ilvl w:val="0"/>
          <w:numId w:val="36"/>
        </w:numPr>
        <w:jc w:val="both"/>
        <w:rPr>
          <w:rFonts w:eastAsia="Arial"/>
        </w:rPr>
      </w:pPr>
      <w:r>
        <w:t>Подготовка итогового сводного экспертного заключения с представлением рекомендаций на</w:t>
      </w:r>
      <w:r>
        <w:rPr>
          <w:rFonts w:eastAsia="Arial"/>
        </w:rPr>
        <w:t xml:space="preserve"> </w:t>
      </w:r>
      <w:r>
        <w:t>заседании Совета по исследованиям и инновациям для окончательного отбора детальных проектных предложений.</w:t>
      </w:r>
    </w:p>
    <w:p w14:paraId="1CCA5D69" w14:textId="77777777" w:rsidR="00D25934" w:rsidRDefault="00D25934" w:rsidP="00D25934">
      <w:pPr>
        <w:jc w:val="both"/>
        <w:rPr>
          <w:rFonts w:eastAsia="Arial"/>
        </w:rPr>
      </w:pPr>
    </w:p>
    <w:p w14:paraId="1A6E4955" w14:textId="77777777" w:rsidR="00D25934" w:rsidRDefault="00D25934" w:rsidP="00D25934">
      <w:pPr>
        <w:jc w:val="both"/>
        <w:rPr>
          <w:rFonts w:eastAsia="Arial"/>
        </w:rPr>
      </w:pPr>
    </w:p>
    <w:p w14:paraId="14000099" w14:textId="77777777" w:rsidR="00D25934" w:rsidRDefault="00D25934" w:rsidP="00D25934">
      <w:pPr>
        <w:suppressAutoHyphens/>
        <w:jc w:val="both"/>
        <w:rPr>
          <w:b/>
        </w:rPr>
      </w:pPr>
      <w:r>
        <w:rPr>
          <w:b/>
        </w:rPr>
        <w:lastRenderedPageBreak/>
        <w:t>5. Продолжительность задания</w:t>
      </w:r>
      <w:r>
        <w:rPr>
          <w:b/>
          <w:bCs/>
        </w:rPr>
        <w:t xml:space="preserve"> Эксперта АИФТГ по направлению «Энергетических и инженерно-технологические системы» (или смежной области)</w:t>
      </w:r>
    </w:p>
    <w:p w14:paraId="5F23A254" w14:textId="77777777" w:rsidR="00D25934" w:rsidRDefault="00D25934" w:rsidP="00D25934">
      <w:pPr>
        <w:rPr>
          <w:bCs/>
        </w:rPr>
      </w:pPr>
    </w:p>
    <w:p w14:paraId="75176BEB" w14:textId="77777777" w:rsidR="00D25934" w:rsidRDefault="00D25934" w:rsidP="00D25934">
      <w:pPr>
        <w:widowControl w:val="0"/>
        <w:jc w:val="both"/>
      </w:pPr>
      <w:r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1E941CCB" w14:textId="77777777" w:rsidR="00D25934" w:rsidRDefault="00D25934" w:rsidP="00D25934">
      <w:pPr>
        <w:widowControl w:val="0"/>
        <w:jc w:val="both"/>
      </w:pPr>
    </w:p>
    <w:p w14:paraId="33216C7E" w14:textId="77777777" w:rsidR="00D25934" w:rsidRDefault="00D25934" w:rsidP="00D25934">
      <w:pPr>
        <w:widowControl w:val="0"/>
        <w:jc w:val="both"/>
      </w:pPr>
    </w:p>
    <w:p w14:paraId="244BE1F6" w14:textId="77777777" w:rsidR="00D25934" w:rsidRDefault="00D25934" w:rsidP="00D25934">
      <w:pPr>
        <w:jc w:val="both"/>
        <w:rPr>
          <w:b/>
        </w:rPr>
      </w:pPr>
      <w:r>
        <w:rPr>
          <w:b/>
        </w:rPr>
        <w:t>6. Условия выполнения задания</w:t>
      </w:r>
    </w:p>
    <w:p w14:paraId="0E285916" w14:textId="77777777" w:rsidR="00D25934" w:rsidRDefault="00D25934" w:rsidP="00D25934">
      <w:pPr>
        <w:jc w:val="both"/>
        <w:rPr>
          <w:bCs/>
        </w:rPr>
      </w:pPr>
    </w:p>
    <w:p w14:paraId="3CEE55BE" w14:textId="77777777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 АИФТГ по направлению «</w:t>
      </w:r>
      <w:r>
        <w:t>Энергетические и инженерно-технологические системы</w:t>
      </w:r>
      <w:r>
        <w:rPr>
          <w:rFonts w:eastAsia="Times New Roman"/>
          <w:lang w:eastAsia="ru-RU"/>
        </w:rPr>
        <w:t xml:space="preserve">» </w:t>
      </w:r>
      <w:r>
        <w:t>или смежной области</w:t>
      </w:r>
      <w:r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1E5C2F12" w14:textId="77777777" w:rsidR="00D25934" w:rsidRDefault="00D25934" w:rsidP="00D25934">
      <w:pPr>
        <w:jc w:val="both"/>
        <w:rPr>
          <w:rFonts w:eastAsia="Times New Roman"/>
          <w:lang w:eastAsia="ru-RU"/>
        </w:rPr>
      </w:pPr>
    </w:p>
    <w:p w14:paraId="51867F3C" w14:textId="77777777" w:rsidR="00D25934" w:rsidRDefault="00D25934" w:rsidP="00D2593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>
        <w:rPr>
          <w:rFonts w:eastAsia="Arial"/>
        </w:rPr>
        <w:t xml:space="preserve">аждая конкурсная заявка будет оцениваться тремя (3) экспертами. </w:t>
      </w:r>
      <w:r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2FCBF564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3E91D9F1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7C62B981" w14:textId="77777777" w:rsidR="00D25934" w:rsidRDefault="00D25934" w:rsidP="00D25934">
      <w:pPr>
        <w:jc w:val="both"/>
        <w:rPr>
          <w:b/>
        </w:rPr>
      </w:pPr>
      <w:r>
        <w:rPr>
          <w:b/>
        </w:rPr>
        <w:t>7. Перечень представления отчетов и оплата эксперту</w:t>
      </w:r>
    </w:p>
    <w:p w14:paraId="72738A96" w14:textId="77777777" w:rsidR="00D25934" w:rsidRDefault="00D25934" w:rsidP="00D25934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989F17" w14:textId="77777777" w:rsidR="00D25934" w:rsidRDefault="00D25934" w:rsidP="00D2593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5B1C2645" w14:textId="77777777" w:rsidR="00D25934" w:rsidRDefault="00D25934" w:rsidP="00D25934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1F51B00" w14:textId="77777777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результатам оценки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>
        <w:rPr>
          <w:rFonts w:ascii="Arial" w:hAnsi="Arial" w:cs="Arial"/>
          <w:sz w:val="22"/>
          <w:szCs w:val="22"/>
        </w:rPr>
        <w:t xml:space="preserve"> эксперт обязан представить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1319CB75" w14:textId="77777777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5F9F1607" w14:textId="77777777" w:rsidR="00D25934" w:rsidRDefault="00D25934" w:rsidP="00D25934">
      <w:pPr>
        <w:pStyle w:val="a4"/>
        <w:numPr>
          <w:ilvl w:val="0"/>
          <w:numId w:val="37"/>
        </w:numPr>
        <w:jc w:val="both"/>
        <w:rPr>
          <w:rStyle w:val="a6"/>
        </w:rPr>
      </w:pPr>
      <w:r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>
        <w:rPr>
          <w:rStyle w:val="a6"/>
          <w:b w:val="0"/>
          <w:bCs w:val="0"/>
        </w:rPr>
        <w:t>2 рабочих дней.</w:t>
      </w:r>
    </w:p>
    <w:p w14:paraId="751CF22A" w14:textId="2B6A954A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>
        <w:rPr>
          <w:rFonts w:ascii="Arial" w:hAnsi="Arial" w:cs="Arial"/>
          <w:sz w:val="22"/>
          <w:szCs w:val="22"/>
        </w:rPr>
        <w:t xml:space="preserve"> представляется Координатору Компонента 2, как в электронном формате, так и в бумажном виде,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>
        <w:rPr>
          <w:rFonts w:ascii="Arial" w:hAnsi="Arial" w:cs="Arial"/>
          <w:sz w:val="22"/>
          <w:szCs w:val="22"/>
        </w:rPr>
        <w:t>.</w:t>
      </w:r>
    </w:p>
    <w:p w14:paraId="72833D7A" w14:textId="3853161F" w:rsidR="00D25934" w:rsidRDefault="00D25934" w:rsidP="00D25934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Сводн</w:t>
      </w:r>
      <w:r w:rsidR="00116208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экспертн</w:t>
      </w:r>
      <w:r w:rsidR="00116208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</w:t>
      </w:r>
      <w:r w:rsidR="00116208">
        <w:rPr>
          <w:rFonts w:ascii="Arial" w:hAnsi="Arial" w:cs="Arial"/>
          <w:sz w:val="22"/>
          <w:szCs w:val="22"/>
        </w:rPr>
        <w:t>отчет</w:t>
      </w:r>
      <w:r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2FDA53DA" w14:textId="66847408" w:rsidR="00D25934" w:rsidRDefault="00D25934" w:rsidP="00D25934">
      <w:pPr>
        <w:pStyle w:val="a4"/>
        <w:numPr>
          <w:ilvl w:val="0"/>
          <w:numId w:val="37"/>
        </w:numPr>
        <w:jc w:val="both"/>
        <w:rPr>
          <w:b/>
          <w:bCs/>
        </w:rPr>
      </w:pPr>
      <w:r>
        <w:t xml:space="preserve">Вознаграждение эксперту выплачивается </w:t>
      </w:r>
      <w:r>
        <w:rPr>
          <w:rStyle w:val="a6"/>
          <w:b w:val="0"/>
          <w:bCs w:val="0"/>
        </w:rPr>
        <w:t>в размере 100%</w:t>
      </w:r>
      <w:r>
        <w:t xml:space="preserve"> </w:t>
      </w:r>
      <w:r>
        <w:rPr>
          <w:rStyle w:val="a6"/>
          <w:b w:val="0"/>
          <w:bCs w:val="0"/>
        </w:rPr>
        <w:t>после полного завершения задания</w:t>
      </w:r>
      <w:r>
        <w:t xml:space="preserve">, представления всех требуемых документов и </w:t>
      </w:r>
      <w:r>
        <w:rPr>
          <w:rStyle w:val="a6"/>
          <w:b w:val="0"/>
          <w:bCs w:val="0"/>
        </w:rPr>
        <w:t>подписания итогового сводного отчета</w:t>
      </w:r>
      <w:r>
        <w:t>.</w:t>
      </w:r>
    </w:p>
    <w:p w14:paraId="65CFA6A3" w14:textId="77777777" w:rsidR="00D25934" w:rsidRDefault="00D25934" w:rsidP="00D25934">
      <w:pPr>
        <w:pStyle w:val="a4"/>
        <w:numPr>
          <w:ilvl w:val="0"/>
          <w:numId w:val="37"/>
        </w:numPr>
        <w:jc w:val="both"/>
      </w:pPr>
      <w:r>
        <w:t xml:space="preserve">Факт завершения задания подтверждается </w:t>
      </w:r>
      <w:r>
        <w:rPr>
          <w:rStyle w:val="a6"/>
          <w:b w:val="0"/>
          <w:bCs w:val="0"/>
        </w:rPr>
        <w:t>Актом выполненных услуг</w:t>
      </w:r>
      <w:r>
        <w:t>, подписанным экспертом и принятым Координатором Компонента 2.</w:t>
      </w:r>
    </w:p>
    <w:p w14:paraId="6A38B040" w14:textId="77777777" w:rsidR="00D25934" w:rsidRDefault="00D25934" w:rsidP="00D25934">
      <w:pPr>
        <w:jc w:val="both"/>
        <w:rPr>
          <w:rStyle w:val="a6"/>
          <w:b w:val="0"/>
          <w:bCs w:val="0"/>
        </w:rPr>
      </w:pPr>
    </w:p>
    <w:p w14:paraId="1BCE7CD1" w14:textId="77777777" w:rsidR="00D25934" w:rsidRPr="00116208" w:rsidRDefault="00D25934" w:rsidP="00D25934">
      <w:pPr>
        <w:keepNext/>
        <w:keepLines/>
        <w:jc w:val="both"/>
        <w:rPr>
          <w:b/>
          <w:bCs/>
        </w:rPr>
      </w:pPr>
      <w:r>
        <w:rPr>
          <w:rStyle w:val="a6"/>
        </w:rPr>
        <w:lastRenderedPageBreak/>
        <w:t>Таблица 1. Отчетность эксперта АИФТ</w:t>
      </w:r>
      <w:r w:rsidRPr="00116208">
        <w:rPr>
          <w:rStyle w:val="a6"/>
        </w:rPr>
        <w:t>Г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116208" w:rsidRPr="00116208" w14:paraId="47B91A01" w14:textId="77777777" w:rsidTr="00E05ED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112D" w14:textId="02269966" w:rsidR="00116208" w:rsidRPr="00116208" w:rsidRDefault="00116208" w:rsidP="0011620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116208">
              <w:rPr>
                <w:b/>
                <w:bCs/>
              </w:rPr>
              <w:t>Результаты / документы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E7A" w14:textId="04E04E76" w:rsidR="00116208" w:rsidRPr="00116208" w:rsidRDefault="00116208" w:rsidP="0011620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116208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412" w14:textId="64AB1E3C" w:rsidR="00116208" w:rsidRPr="00116208" w:rsidRDefault="00116208" w:rsidP="0011620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116208">
              <w:rPr>
                <w:b/>
                <w:bCs/>
              </w:rPr>
              <w:t>Оплата</w:t>
            </w:r>
          </w:p>
        </w:tc>
      </w:tr>
      <w:tr w:rsidR="00116208" w14:paraId="5050AD4A" w14:textId="77777777" w:rsidTr="00E05E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6EC2" w14:textId="70339462" w:rsidR="00116208" w:rsidRDefault="00116208" w:rsidP="00116208">
            <w:pPr>
              <w:suppressAutoHyphens/>
              <w:rPr>
                <w:bCs/>
              </w:rPr>
            </w:pPr>
            <w:r w:rsidRPr="0073395D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CC83" w14:textId="1654A5CD" w:rsidR="00116208" w:rsidRDefault="00116208" w:rsidP="00116208">
            <w:pPr>
              <w:suppressAutoHyphens/>
              <w:rPr>
                <w:bCs/>
              </w:rPr>
            </w:pPr>
            <w:r w:rsidRPr="005E4C51">
              <w:t>Передаются в течение 3 дней после оценки каждой заявки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94BA" w14:textId="7EABB6B0" w:rsidR="00116208" w:rsidRDefault="00116208" w:rsidP="00582F7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116208" w14:paraId="6032259D" w14:textId="77777777" w:rsidTr="00E05E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C454" w14:textId="25D29BCC" w:rsidR="00116208" w:rsidRDefault="00116208" w:rsidP="00116208">
            <w:pPr>
              <w:suppressAutoHyphens/>
              <w:rPr>
                <w:bCs/>
              </w:rPr>
            </w:pPr>
            <w:r w:rsidRPr="0073395D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9931" w14:textId="0D9E2243" w:rsidR="00116208" w:rsidRDefault="00116208" w:rsidP="00116208">
            <w:pPr>
              <w:suppressAutoHyphens/>
              <w:rPr>
                <w:bCs/>
              </w:rPr>
            </w:pPr>
            <w:r w:rsidRPr="005E4C51">
              <w:t>Передается в течение 15 дней после подписания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BC00" w14:textId="43F1EA64" w:rsidR="00116208" w:rsidRDefault="00116208" w:rsidP="00582F77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5825918A" w14:textId="77777777" w:rsidR="00D25934" w:rsidRDefault="00D25934" w:rsidP="00D25934">
      <w:pPr>
        <w:suppressAutoHyphens/>
        <w:jc w:val="both"/>
        <w:rPr>
          <w:bCs/>
        </w:rPr>
      </w:pPr>
    </w:p>
    <w:p w14:paraId="344D33D9" w14:textId="77777777" w:rsidR="00D25934" w:rsidRDefault="00D25934" w:rsidP="00D25934">
      <w:pPr>
        <w:suppressAutoHyphens/>
        <w:jc w:val="both"/>
        <w:rPr>
          <w:bCs/>
        </w:rPr>
      </w:pPr>
    </w:p>
    <w:p w14:paraId="10CAE812" w14:textId="77777777" w:rsidR="00D25934" w:rsidRDefault="00D25934" w:rsidP="00D25934">
      <w:pPr>
        <w:suppressAutoHyphens/>
        <w:jc w:val="both"/>
        <w:rPr>
          <w:b/>
        </w:rPr>
      </w:pPr>
      <w:r>
        <w:rPr>
          <w:b/>
        </w:rPr>
        <w:t>8. Вклад МНВОИ КР</w:t>
      </w:r>
    </w:p>
    <w:p w14:paraId="5335C504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50D4196C" w14:textId="77777777" w:rsidR="00D25934" w:rsidRDefault="00D25934" w:rsidP="00D25934">
      <w:pPr>
        <w:tabs>
          <w:tab w:val="left" w:pos="284"/>
          <w:tab w:val="left" w:pos="426"/>
        </w:tabs>
        <w:jc w:val="both"/>
      </w:pPr>
      <w:r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73E01E72" w14:textId="00E0E2D8" w:rsidR="00D25934" w:rsidRDefault="00C23932" w:rsidP="00D25934">
      <w:pPr>
        <w:tabs>
          <w:tab w:val="left" w:pos="284"/>
          <w:tab w:val="left" w:pos="426"/>
        </w:tabs>
        <w:jc w:val="both"/>
      </w:pPr>
      <w:r w:rsidRPr="00C23932">
        <w:t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подпроектов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77FCEFED" w14:textId="77777777" w:rsidR="00D25934" w:rsidRDefault="00D25934" w:rsidP="00D25934">
      <w:pPr>
        <w:tabs>
          <w:tab w:val="left" w:pos="284"/>
          <w:tab w:val="left" w:pos="426"/>
        </w:tabs>
        <w:jc w:val="both"/>
      </w:pPr>
    </w:p>
    <w:p w14:paraId="7DAA84B0" w14:textId="4D7E9B76" w:rsidR="0029005A" w:rsidRPr="002E4876" w:rsidRDefault="0029005A" w:rsidP="002E4876">
      <w:pPr>
        <w:pStyle w:val="a4"/>
        <w:numPr>
          <w:ilvl w:val="0"/>
          <w:numId w:val="34"/>
        </w:numPr>
        <w:suppressAutoHyphens/>
        <w:jc w:val="both"/>
        <w:rPr>
          <w:b/>
        </w:rPr>
      </w:pPr>
      <w:r w:rsidRPr="002E4876">
        <w:rPr>
          <w:b/>
        </w:rPr>
        <w:t>Квалификационные требования и критерии оценки:</w:t>
      </w:r>
    </w:p>
    <w:p w14:paraId="481AF6E5" w14:textId="77777777" w:rsidR="002E4876" w:rsidRPr="002E4876" w:rsidRDefault="002E4876" w:rsidP="002E4876">
      <w:pPr>
        <w:pStyle w:val="a4"/>
        <w:suppressAutoHyphens/>
        <w:jc w:val="both"/>
        <w:rPr>
          <w:b/>
        </w:rPr>
      </w:pPr>
    </w:p>
    <w:p w14:paraId="0FFC994F" w14:textId="136A03DC" w:rsidR="008621C7" w:rsidRPr="00743DD3" w:rsidRDefault="005526F1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07EE6">
        <w:rPr>
          <w:rFonts w:ascii="Arial" w:hAnsi="Arial" w:cs="Arial"/>
          <w:sz w:val="22"/>
          <w:szCs w:val="22"/>
        </w:rPr>
        <w:t xml:space="preserve">Высшее образование в </w:t>
      </w:r>
      <w:r w:rsidRPr="00743DD3">
        <w:rPr>
          <w:rFonts w:ascii="Arial" w:hAnsi="Arial" w:cs="Arial"/>
          <w:sz w:val="22"/>
          <w:szCs w:val="22"/>
        </w:rPr>
        <w:t xml:space="preserve">области </w:t>
      </w:r>
      <w:r w:rsidR="00007EE6" w:rsidRPr="00743DD3">
        <w:rPr>
          <w:rFonts w:ascii="Arial" w:hAnsi="Arial" w:cs="Arial"/>
          <w:sz w:val="22"/>
          <w:szCs w:val="22"/>
        </w:rPr>
        <w:t>информационных технологий, программной инженерии или кибербезопасности</w:t>
      </w:r>
      <w:r w:rsidR="00325393" w:rsidRPr="00743DD3">
        <w:rPr>
          <w:rFonts w:ascii="Arial" w:hAnsi="Arial" w:cs="Arial"/>
          <w:sz w:val="22"/>
          <w:szCs w:val="22"/>
        </w:rPr>
        <w:t>.</w:t>
      </w:r>
      <w:r w:rsidRPr="00743DD3">
        <w:rPr>
          <w:rFonts w:ascii="Arial" w:hAnsi="Arial" w:cs="Arial"/>
          <w:sz w:val="22"/>
          <w:szCs w:val="22"/>
        </w:rPr>
        <w:t xml:space="preserve"> </w:t>
      </w:r>
      <w:r w:rsidR="00743DD3" w:rsidRPr="00743DD3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743DD3" w:rsidRPr="00743DD3">
        <w:rPr>
          <w:rFonts w:ascii="Arial" w:hAnsi="Arial" w:cs="Arial"/>
          <w:sz w:val="22"/>
          <w:szCs w:val="22"/>
          <w:lang w:val="en-US"/>
        </w:rPr>
        <w:t>PhD</w:t>
      </w:r>
      <w:r w:rsidR="00743DD3" w:rsidRPr="00743DD3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A726CF" w:rsidRPr="00743DD3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0D7164A0" w14:textId="78F8C2E6" w:rsidR="00021A63" w:rsidRPr="008E7FEE" w:rsidRDefault="00021A63" w:rsidP="00021A63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522DF6F6" w14:textId="7A59F4C0" w:rsidR="00021A63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486814FB" w14:textId="680F6C0C" w:rsidR="00021A63" w:rsidRPr="00BF44D4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5BF9C450" w14:textId="32B103C4" w:rsidR="00021A63" w:rsidRPr="00BF44D4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17ED16D1" w14:textId="4BEA5643" w:rsidR="00021A63" w:rsidRDefault="00021A63" w:rsidP="00021A63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7D911D06" w14:textId="77FC1CEE" w:rsidR="00021A63" w:rsidRDefault="00021A63" w:rsidP="00021A63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3136BDC" w14:textId="77777777" w:rsidR="00021A63" w:rsidRPr="00BF44D4" w:rsidRDefault="00021A63" w:rsidP="00021A63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2731E8A" w14:textId="6716AED1" w:rsidR="00487953" w:rsidRDefault="00487953" w:rsidP="00021A63">
      <w:pPr>
        <w:pStyle w:val="a7"/>
        <w:spacing w:before="0" w:beforeAutospacing="0" w:after="0" w:afterAutospacing="0"/>
        <w:jc w:val="both"/>
      </w:pPr>
    </w:p>
    <w:sectPr w:rsidR="00487953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3330" w14:textId="77777777" w:rsidR="00044209" w:rsidRDefault="00044209" w:rsidP="00744E1D">
      <w:r>
        <w:separator/>
      </w:r>
    </w:p>
  </w:endnote>
  <w:endnote w:type="continuationSeparator" w:id="0">
    <w:p w14:paraId="768BE0E2" w14:textId="77777777" w:rsidR="00044209" w:rsidRDefault="00044209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031635"/>
      <w:docPartObj>
        <w:docPartGallery w:val="Page Numbers (Bottom of Page)"/>
        <w:docPartUnique/>
      </w:docPartObj>
    </w:sdtPr>
    <w:sdtContent>
      <w:p w14:paraId="0326CC8C" w14:textId="27F2EACD" w:rsidR="00930881" w:rsidRDefault="00930881" w:rsidP="0093088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6985" w14:textId="77777777" w:rsidR="00044209" w:rsidRDefault="00044209" w:rsidP="00744E1D">
      <w:r>
        <w:separator/>
      </w:r>
    </w:p>
  </w:footnote>
  <w:footnote w:type="continuationSeparator" w:id="0">
    <w:p w14:paraId="44FDEE52" w14:textId="77777777" w:rsidR="00044209" w:rsidRDefault="00044209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279607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6708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8646537">
    <w:abstractNumId w:val="22"/>
  </w:num>
  <w:num w:numId="31" w16cid:durableId="1030687105">
    <w:abstractNumId w:val="19"/>
  </w:num>
  <w:num w:numId="32" w16cid:durableId="1575553644">
    <w:abstractNumId w:val="21"/>
  </w:num>
  <w:num w:numId="33" w16cid:durableId="136647643">
    <w:abstractNumId w:val="0"/>
  </w:num>
  <w:num w:numId="34" w16cid:durableId="12371305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7380424">
    <w:abstractNumId w:val="25"/>
  </w:num>
  <w:num w:numId="36" w16cid:durableId="1657875513">
    <w:abstractNumId w:val="13"/>
  </w:num>
  <w:num w:numId="37" w16cid:durableId="1976835177">
    <w:abstractNumId w:val="20"/>
  </w:num>
  <w:num w:numId="38" w16cid:durableId="1669595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7EE6"/>
    <w:rsid w:val="00021A63"/>
    <w:rsid w:val="00021EB4"/>
    <w:rsid w:val="0003638F"/>
    <w:rsid w:val="000403B3"/>
    <w:rsid w:val="00044209"/>
    <w:rsid w:val="00045881"/>
    <w:rsid w:val="00067016"/>
    <w:rsid w:val="00070565"/>
    <w:rsid w:val="00082759"/>
    <w:rsid w:val="000B55F0"/>
    <w:rsid w:val="000D7D6B"/>
    <w:rsid w:val="000F7A2A"/>
    <w:rsid w:val="001012CA"/>
    <w:rsid w:val="00104990"/>
    <w:rsid w:val="00107402"/>
    <w:rsid w:val="00116208"/>
    <w:rsid w:val="00136D78"/>
    <w:rsid w:val="00144EE9"/>
    <w:rsid w:val="00153EC6"/>
    <w:rsid w:val="0015763C"/>
    <w:rsid w:val="00157ADA"/>
    <w:rsid w:val="0016334F"/>
    <w:rsid w:val="00163607"/>
    <w:rsid w:val="00164CBC"/>
    <w:rsid w:val="00167FBE"/>
    <w:rsid w:val="001719F6"/>
    <w:rsid w:val="00172AC3"/>
    <w:rsid w:val="00174315"/>
    <w:rsid w:val="001831AA"/>
    <w:rsid w:val="001A4D17"/>
    <w:rsid w:val="001B3A43"/>
    <w:rsid w:val="001B46B2"/>
    <w:rsid w:val="001B47E6"/>
    <w:rsid w:val="001C6647"/>
    <w:rsid w:val="001C6827"/>
    <w:rsid w:val="001D0F60"/>
    <w:rsid w:val="001D4851"/>
    <w:rsid w:val="001D6C14"/>
    <w:rsid w:val="001E034C"/>
    <w:rsid w:val="001E6716"/>
    <w:rsid w:val="001F7FDC"/>
    <w:rsid w:val="0020475D"/>
    <w:rsid w:val="0020535B"/>
    <w:rsid w:val="00212A7A"/>
    <w:rsid w:val="0021530D"/>
    <w:rsid w:val="00221CC7"/>
    <w:rsid w:val="00224331"/>
    <w:rsid w:val="00234ECB"/>
    <w:rsid w:val="0023505C"/>
    <w:rsid w:val="0023681A"/>
    <w:rsid w:val="00242B01"/>
    <w:rsid w:val="002505AD"/>
    <w:rsid w:val="00251445"/>
    <w:rsid w:val="00251AED"/>
    <w:rsid w:val="00254D48"/>
    <w:rsid w:val="002625A1"/>
    <w:rsid w:val="00262E55"/>
    <w:rsid w:val="00265DEE"/>
    <w:rsid w:val="0026790C"/>
    <w:rsid w:val="00274C68"/>
    <w:rsid w:val="00275137"/>
    <w:rsid w:val="00275CA4"/>
    <w:rsid w:val="0028032E"/>
    <w:rsid w:val="00287ABD"/>
    <w:rsid w:val="0029005A"/>
    <w:rsid w:val="00291C20"/>
    <w:rsid w:val="002A66D8"/>
    <w:rsid w:val="002B090F"/>
    <w:rsid w:val="002B6BB7"/>
    <w:rsid w:val="002C45BE"/>
    <w:rsid w:val="002C6640"/>
    <w:rsid w:val="002E4876"/>
    <w:rsid w:val="002F6978"/>
    <w:rsid w:val="0030216F"/>
    <w:rsid w:val="00306222"/>
    <w:rsid w:val="00306FE7"/>
    <w:rsid w:val="00315351"/>
    <w:rsid w:val="00316090"/>
    <w:rsid w:val="00317ADC"/>
    <w:rsid w:val="0032262A"/>
    <w:rsid w:val="003246BF"/>
    <w:rsid w:val="00325393"/>
    <w:rsid w:val="00343D97"/>
    <w:rsid w:val="00346751"/>
    <w:rsid w:val="003632D7"/>
    <w:rsid w:val="00380738"/>
    <w:rsid w:val="003A7DF0"/>
    <w:rsid w:val="003C5F99"/>
    <w:rsid w:val="003E174F"/>
    <w:rsid w:val="003E3164"/>
    <w:rsid w:val="003E4F11"/>
    <w:rsid w:val="00406B4D"/>
    <w:rsid w:val="00446877"/>
    <w:rsid w:val="0045176F"/>
    <w:rsid w:val="00453D34"/>
    <w:rsid w:val="004570B4"/>
    <w:rsid w:val="00457902"/>
    <w:rsid w:val="00470C27"/>
    <w:rsid w:val="00471FB4"/>
    <w:rsid w:val="004741CB"/>
    <w:rsid w:val="004742AD"/>
    <w:rsid w:val="004743D3"/>
    <w:rsid w:val="00480CB4"/>
    <w:rsid w:val="004819B4"/>
    <w:rsid w:val="00485C57"/>
    <w:rsid w:val="00487953"/>
    <w:rsid w:val="00496DD0"/>
    <w:rsid w:val="004A42CA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5002AB"/>
    <w:rsid w:val="00504F62"/>
    <w:rsid w:val="00512D2F"/>
    <w:rsid w:val="00520966"/>
    <w:rsid w:val="00541952"/>
    <w:rsid w:val="0054251B"/>
    <w:rsid w:val="005526F1"/>
    <w:rsid w:val="005563BF"/>
    <w:rsid w:val="00566474"/>
    <w:rsid w:val="00576B80"/>
    <w:rsid w:val="00582F77"/>
    <w:rsid w:val="005876F4"/>
    <w:rsid w:val="005966EB"/>
    <w:rsid w:val="005A365C"/>
    <w:rsid w:val="005B22E1"/>
    <w:rsid w:val="005C1CDF"/>
    <w:rsid w:val="005C63C8"/>
    <w:rsid w:val="005D4573"/>
    <w:rsid w:val="005D48E2"/>
    <w:rsid w:val="005E2492"/>
    <w:rsid w:val="005E6441"/>
    <w:rsid w:val="005F64D3"/>
    <w:rsid w:val="00604E3F"/>
    <w:rsid w:val="00616B3B"/>
    <w:rsid w:val="006174CC"/>
    <w:rsid w:val="00623936"/>
    <w:rsid w:val="0063454F"/>
    <w:rsid w:val="006345F4"/>
    <w:rsid w:val="00634879"/>
    <w:rsid w:val="006739C1"/>
    <w:rsid w:val="006763AF"/>
    <w:rsid w:val="00680254"/>
    <w:rsid w:val="006809DD"/>
    <w:rsid w:val="006811FB"/>
    <w:rsid w:val="0068440E"/>
    <w:rsid w:val="006A3177"/>
    <w:rsid w:val="006A6F5E"/>
    <w:rsid w:val="006B4E77"/>
    <w:rsid w:val="006B57E0"/>
    <w:rsid w:val="006B6DBD"/>
    <w:rsid w:val="006D60DC"/>
    <w:rsid w:val="006D6987"/>
    <w:rsid w:val="006E2A13"/>
    <w:rsid w:val="006E4344"/>
    <w:rsid w:val="006F073B"/>
    <w:rsid w:val="006F65B8"/>
    <w:rsid w:val="00703F23"/>
    <w:rsid w:val="00704F5D"/>
    <w:rsid w:val="007140A5"/>
    <w:rsid w:val="00730F1D"/>
    <w:rsid w:val="00734BF4"/>
    <w:rsid w:val="00735AFF"/>
    <w:rsid w:val="0074307F"/>
    <w:rsid w:val="00743DD3"/>
    <w:rsid w:val="00744E1D"/>
    <w:rsid w:val="00752C7E"/>
    <w:rsid w:val="0075498A"/>
    <w:rsid w:val="00776852"/>
    <w:rsid w:val="00782CC2"/>
    <w:rsid w:val="00787D42"/>
    <w:rsid w:val="0079192A"/>
    <w:rsid w:val="00791E1D"/>
    <w:rsid w:val="00794CED"/>
    <w:rsid w:val="007B3568"/>
    <w:rsid w:val="007B37F5"/>
    <w:rsid w:val="007B3D35"/>
    <w:rsid w:val="007B730D"/>
    <w:rsid w:val="007B7E95"/>
    <w:rsid w:val="007C34BB"/>
    <w:rsid w:val="007D7944"/>
    <w:rsid w:val="007D7EF7"/>
    <w:rsid w:val="007E1076"/>
    <w:rsid w:val="007F2DD5"/>
    <w:rsid w:val="007F69AE"/>
    <w:rsid w:val="00810782"/>
    <w:rsid w:val="00815E77"/>
    <w:rsid w:val="008332B0"/>
    <w:rsid w:val="00843CB3"/>
    <w:rsid w:val="008508E3"/>
    <w:rsid w:val="008617E7"/>
    <w:rsid w:val="008621C7"/>
    <w:rsid w:val="008632C9"/>
    <w:rsid w:val="00873813"/>
    <w:rsid w:val="00874816"/>
    <w:rsid w:val="008750E9"/>
    <w:rsid w:val="00875547"/>
    <w:rsid w:val="00887227"/>
    <w:rsid w:val="008957EB"/>
    <w:rsid w:val="00895DEF"/>
    <w:rsid w:val="008A0C54"/>
    <w:rsid w:val="008B41F4"/>
    <w:rsid w:val="008C5775"/>
    <w:rsid w:val="008E11C2"/>
    <w:rsid w:val="008E1C47"/>
    <w:rsid w:val="008E71E0"/>
    <w:rsid w:val="008F56EF"/>
    <w:rsid w:val="008F7C6A"/>
    <w:rsid w:val="009123BF"/>
    <w:rsid w:val="00914264"/>
    <w:rsid w:val="0091543A"/>
    <w:rsid w:val="00923E05"/>
    <w:rsid w:val="009240F4"/>
    <w:rsid w:val="009245D1"/>
    <w:rsid w:val="00930881"/>
    <w:rsid w:val="00937FBC"/>
    <w:rsid w:val="009449E4"/>
    <w:rsid w:val="00954AE6"/>
    <w:rsid w:val="00997995"/>
    <w:rsid w:val="00997C63"/>
    <w:rsid w:val="009A0343"/>
    <w:rsid w:val="009A3A2F"/>
    <w:rsid w:val="009B3BC8"/>
    <w:rsid w:val="009B4C01"/>
    <w:rsid w:val="009C3501"/>
    <w:rsid w:val="009C3ECD"/>
    <w:rsid w:val="009C7673"/>
    <w:rsid w:val="009D6072"/>
    <w:rsid w:val="009E1FFB"/>
    <w:rsid w:val="009F2816"/>
    <w:rsid w:val="00A01023"/>
    <w:rsid w:val="00A351CF"/>
    <w:rsid w:val="00A546DF"/>
    <w:rsid w:val="00A726CF"/>
    <w:rsid w:val="00A75D67"/>
    <w:rsid w:val="00A761A3"/>
    <w:rsid w:val="00A77F6B"/>
    <w:rsid w:val="00A91DB9"/>
    <w:rsid w:val="00A94D26"/>
    <w:rsid w:val="00AA7A07"/>
    <w:rsid w:val="00AB0859"/>
    <w:rsid w:val="00AB0DAC"/>
    <w:rsid w:val="00AB43DC"/>
    <w:rsid w:val="00AB4A1E"/>
    <w:rsid w:val="00AB70C4"/>
    <w:rsid w:val="00AC0401"/>
    <w:rsid w:val="00AC502C"/>
    <w:rsid w:val="00AD3FD7"/>
    <w:rsid w:val="00AD685A"/>
    <w:rsid w:val="00AF254F"/>
    <w:rsid w:val="00B03A1E"/>
    <w:rsid w:val="00B220C3"/>
    <w:rsid w:val="00B2740F"/>
    <w:rsid w:val="00B279EF"/>
    <w:rsid w:val="00B415C0"/>
    <w:rsid w:val="00B448FA"/>
    <w:rsid w:val="00B44944"/>
    <w:rsid w:val="00B74C6A"/>
    <w:rsid w:val="00B9506E"/>
    <w:rsid w:val="00BD0FCF"/>
    <w:rsid w:val="00BD1684"/>
    <w:rsid w:val="00BD31C7"/>
    <w:rsid w:val="00BF2603"/>
    <w:rsid w:val="00BF3CC6"/>
    <w:rsid w:val="00BF5257"/>
    <w:rsid w:val="00C1739C"/>
    <w:rsid w:val="00C17879"/>
    <w:rsid w:val="00C2037C"/>
    <w:rsid w:val="00C23591"/>
    <w:rsid w:val="00C23932"/>
    <w:rsid w:val="00C43866"/>
    <w:rsid w:val="00C545B2"/>
    <w:rsid w:val="00C72E82"/>
    <w:rsid w:val="00C748BE"/>
    <w:rsid w:val="00C756C8"/>
    <w:rsid w:val="00C80A88"/>
    <w:rsid w:val="00C81F52"/>
    <w:rsid w:val="00CA11B5"/>
    <w:rsid w:val="00CA1542"/>
    <w:rsid w:val="00CB1002"/>
    <w:rsid w:val="00CB42A7"/>
    <w:rsid w:val="00CC7815"/>
    <w:rsid w:val="00CD7C1C"/>
    <w:rsid w:val="00CD7DB5"/>
    <w:rsid w:val="00CE1D9A"/>
    <w:rsid w:val="00CE4E93"/>
    <w:rsid w:val="00CF33C0"/>
    <w:rsid w:val="00CF669C"/>
    <w:rsid w:val="00D13126"/>
    <w:rsid w:val="00D22647"/>
    <w:rsid w:val="00D25934"/>
    <w:rsid w:val="00D3591A"/>
    <w:rsid w:val="00D578BE"/>
    <w:rsid w:val="00D619C5"/>
    <w:rsid w:val="00D631FA"/>
    <w:rsid w:val="00D6662E"/>
    <w:rsid w:val="00D67F29"/>
    <w:rsid w:val="00D93AF0"/>
    <w:rsid w:val="00D94BF5"/>
    <w:rsid w:val="00D95656"/>
    <w:rsid w:val="00DA1C2D"/>
    <w:rsid w:val="00DA5276"/>
    <w:rsid w:val="00DA53C4"/>
    <w:rsid w:val="00DB18F4"/>
    <w:rsid w:val="00DB4903"/>
    <w:rsid w:val="00DC4B00"/>
    <w:rsid w:val="00DD0375"/>
    <w:rsid w:val="00DD5DFF"/>
    <w:rsid w:val="00DE090A"/>
    <w:rsid w:val="00DE2691"/>
    <w:rsid w:val="00DE7CE3"/>
    <w:rsid w:val="00DF1253"/>
    <w:rsid w:val="00E369D3"/>
    <w:rsid w:val="00E36A5A"/>
    <w:rsid w:val="00E37A26"/>
    <w:rsid w:val="00E61A17"/>
    <w:rsid w:val="00E7191B"/>
    <w:rsid w:val="00E71EFC"/>
    <w:rsid w:val="00E86C86"/>
    <w:rsid w:val="00E8787F"/>
    <w:rsid w:val="00E921B8"/>
    <w:rsid w:val="00EA049D"/>
    <w:rsid w:val="00EC67F6"/>
    <w:rsid w:val="00EC689D"/>
    <w:rsid w:val="00ED1D28"/>
    <w:rsid w:val="00EE0964"/>
    <w:rsid w:val="00EE1034"/>
    <w:rsid w:val="00EE3B92"/>
    <w:rsid w:val="00EF1092"/>
    <w:rsid w:val="00EF259E"/>
    <w:rsid w:val="00EF659B"/>
    <w:rsid w:val="00F01F1E"/>
    <w:rsid w:val="00F03508"/>
    <w:rsid w:val="00F12774"/>
    <w:rsid w:val="00F13E45"/>
    <w:rsid w:val="00F1549A"/>
    <w:rsid w:val="00F21627"/>
    <w:rsid w:val="00F23A87"/>
    <w:rsid w:val="00F337FF"/>
    <w:rsid w:val="00F353DA"/>
    <w:rsid w:val="00F40906"/>
    <w:rsid w:val="00F65FCF"/>
    <w:rsid w:val="00F70A22"/>
    <w:rsid w:val="00F70B1B"/>
    <w:rsid w:val="00F70C6B"/>
    <w:rsid w:val="00F72110"/>
    <w:rsid w:val="00F8349C"/>
    <w:rsid w:val="00F87AAF"/>
    <w:rsid w:val="00F91371"/>
    <w:rsid w:val="00F93E72"/>
    <w:rsid w:val="00FB2868"/>
    <w:rsid w:val="00FB73A9"/>
    <w:rsid w:val="00FC4459"/>
    <w:rsid w:val="00FC53FC"/>
    <w:rsid w:val="00FC7CA6"/>
    <w:rsid w:val="00FE151A"/>
    <w:rsid w:val="00FE77F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D25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2025-12-12T07:03:00Z</dcterms:created>
  <dcterms:modified xsi:type="dcterms:W3CDTF">2025-12-12T07:03:00Z</dcterms:modified>
</cp:coreProperties>
</file>