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110E" w14:textId="77777777" w:rsidR="00CB00DA" w:rsidRDefault="00CB00DA" w:rsidP="007355BB">
      <w:pPr>
        <w:shd w:val="clear" w:color="auto" w:fill="FFFFFF"/>
        <w:jc w:val="center"/>
        <w:rPr>
          <w:rFonts w:ascii="Times New Roman" w:hAnsi="Times New Roman" w:cs="Times New Roman"/>
          <w:b/>
          <w:bCs/>
          <w:sz w:val="24"/>
          <w:szCs w:val="24"/>
          <w:bdr w:val="none" w:sz="0" w:space="0" w:color="auto" w:frame="1"/>
          <w:lang w:val="en-US" w:eastAsia="ru-RU"/>
        </w:rPr>
      </w:pPr>
      <w:r w:rsidRPr="007355BB">
        <w:rPr>
          <w:rFonts w:ascii="Times New Roman" w:hAnsi="Times New Roman" w:cs="Times New Roman"/>
          <w:b/>
          <w:bCs/>
          <w:sz w:val="24"/>
          <w:szCs w:val="24"/>
          <w:bdr w:val="none" w:sz="0" w:space="0" w:color="auto" w:frame="1"/>
          <w:lang w:val="en-US" w:eastAsia="ru-RU"/>
        </w:rPr>
        <w:t>“DIGITAL CASA KYRGYZ REPUBLIC”</w:t>
      </w:r>
      <w:r>
        <w:rPr>
          <w:rFonts w:ascii="Times New Roman" w:hAnsi="Times New Roman" w:cs="Times New Roman"/>
          <w:b/>
          <w:bCs/>
          <w:sz w:val="24"/>
          <w:szCs w:val="24"/>
          <w:bdr w:val="none" w:sz="0" w:space="0" w:color="auto" w:frame="1"/>
          <w:lang w:val="en-US" w:eastAsia="ru-RU"/>
        </w:rPr>
        <w:t xml:space="preserve"> </w:t>
      </w:r>
      <w:r w:rsidRPr="007355BB">
        <w:rPr>
          <w:rFonts w:ascii="Times New Roman" w:hAnsi="Times New Roman" w:cs="Times New Roman"/>
          <w:b/>
          <w:bCs/>
          <w:sz w:val="24"/>
          <w:szCs w:val="24"/>
          <w:bdr w:val="none" w:sz="0" w:space="0" w:color="auto" w:frame="1"/>
          <w:lang w:val="en-US" w:eastAsia="ru-RU"/>
        </w:rPr>
        <w:t>PROJECT</w:t>
      </w:r>
    </w:p>
    <w:p w14:paraId="4F3CEADF" w14:textId="5ED2FE5F" w:rsidR="00B665B4" w:rsidRDefault="007355BB" w:rsidP="00B665B4">
      <w:pPr>
        <w:shd w:val="clear" w:color="auto" w:fill="FFFFFF"/>
        <w:spacing w:after="0"/>
        <w:jc w:val="center"/>
        <w:rPr>
          <w:rFonts w:ascii="Times New Roman" w:hAnsi="Times New Roman" w:cs="Times New Roman"/>
          <w:b/>
          <w:bCs/>
          <w:sz w:val="24"/>
          <w:szCs w:val="24"/>
          <w:bdr w:val="none" w:sz="0" w:space="0" w:color="auto" w:frame="1"/>
          <w:lang w:val="en-US" w:eastAsia="ru-RU"/>
        </w:rPr>
      </w:pPr>
      <w:r w:rsidRPr="007355BB">
        <w:rPr>
          <w:rFonts w:ascii="Times New Roman" w:hAnsi="Times New Roman" w:cs="Times New Roman"/>
          <w:b/>
          <w:bCs/>
          <w:sz w:val="24"/>
          <w:szCs w:val="24"/>
          <w:bdr w:val="none" w:sz="0" w:space="0" w:color="auto" w:frame="1"/>
          <w:lang w:val="en-US" w:eastAsia="ru-RU"/>
        </w:rPr>
        <w:t>TERMS OF REFERENCE</w:t>
      </w:r>
    </w:p>
    <w:p w14:paraId="545A83F8" w14:textId="5945B0E2" w:rsidR="007355BB" w:rsidRPr="007355BB" w:rsidRDefault="00CB00DA" w:rsidP="00CB00DA">
      <w:pPr>
        <w:shd w:val="clear" w:color="auto" w:fill="FFFFFF"/>
        <w:jc w:val="center"/>
        <w:rPr>
          <w:rFonts w:ascii="Times New Roman" w:hAnsi="Times New Roman" w:cs="Times New Roman"/>
          <w:b/>
          <w:bCs/>
          <w:sz w:val="24"/>
          <w:szCs w:val="24"/>
          <w:bdr w:val="none" w:sz="0" w:space="0" w:color="auto" w:frame="1"/>
          <w:lang w:val="en-US" w:eastAsia="ru-RU"/>
        </w:rPr>
      </w:pPr>
      <w:r>
        <w:rPr>
          <w:rFonts w:ascii="Times New Roman" w:hAnsi="Times New Roman" w:cs="Times New Roman"/>
          <w:b/>
          <w:bCs/>
          <w:sz w:val="24"/>
          <w:szCs w:val="24"/>
          <w:bdr w:val="none" w:sz="0" w:space="0" w:color="auto" w:frame="1"/>
          <w:lang w:val="en-US" w:eastAsia="ru-RU"/>
        </w:rPr>
        <w:t xml:space="preserve">FOR </w:t>
      </w:r>
      <w:r w:rsidR="007355BB">
        <w:rPr>
          <w:rFonts w:ascii="Times New Roman" w:hAnsi="Times New Roman" w:cs="Times New Roman"/>
          <w:b/>
          <w:bCs/>
          <w:sz w:val="24"/>
          <w:szCs w:val="24"/>
          <w:bdr w:val="none" w:sz="0" w:space="0" w:color="auto" w:frame="1"/>
          <w:lang w:val="en-US" w:eastAsia="ru-RU"/>
        </w:rPr>
        <w:t xml:space="preserve">DEPUTY </w:t>
      </w:r>
      <w:r w:rsidR="007355BB" w:rsidRPr="007355BB">
        <w:rPr>
          <w:rFonts w:ascii="Times New Roman" w:hAnsi="Times New Roman" w:cs="Times New Roman"/>
          <w:b/>
          <w:bCs/>
          <w:sz w:val="24"/>
          <w:szCs w:val="24"/>
          <w:bdr w:val="none" w:sz="0" w:space="0" w:color="auto" w:frame="1"/>
          <w:lang w:val="en-US" w:eastAsia="ru-RU"/>
        </w:rPr>
        <w:t>DIRECTOR</w:t>
      </w:r>
      <w:r w:rsidR="00B665B4" w:rsidRPr="00B665B4">
        <w:rPr>
          <w:rFonts w:ascii="Times New Roman" w:eastAsia="Times New Roman" w:hAnsi="Times New Roman" w:cs="Times New Roman"/>
          <w:b/>
          <w:bCs/>
          <w:sz w:val="24"/>
          <w:szCs w:val="24"/>
          <w:bdr w:val="none" w:sz="0" w:space="0" w:color="auto" w:frame="1"/>
          <w:lang w:val="en-US" w:eastAsia="ru-RU"/>
        </w:rPr>
        <w:t xml:space="preserve"> </w:t>
      </w:r>
      <w:r w:rsidR="00B665B4" w:rsidRPr="00B665B4">
        <w:rPr>
          <w:rFonts w:ascii="Times New Roman" w:hAnsi="Times New Roman" w:cs="Times New Roman"/>
          <w:b/>
          <w:bCs/>
          <w:sz w:val="24"/>
          <w:szCs w:val="24"/>
          <w:bdr w:val="none" w:sz="0" w:space="0" w:color="auto" w:frame="1"/>
          <w:lang w:val="en-US" w:eastAsia="ru-RU"/>
        </w:rPr>
        <w:t>OF THE PROJECT IMPLEMENTATION UNIT</w:t>
      </w:r>
      <w:r w:rsidR="007355BB" w:rsidRPr="007355BB">
        <w:rPr>
          <w:rFonts w:ascii="Times New Roman" w:hAnsi="Times New Roman" w:cs="Times New Roman"/>
          <w:b/>
          <w:bCs/>
          <w:sz w:val="24"/>
          <w:szCs w:val="24"/>
          <w:bdr w:val="none" w:sz="0" w:space="0" w:color="auto" w:frame="1"/>
          <w:lang w:val="en-US" w:eastAsia="ru-RU"/>
        </w:rPr>
        <w:t xml:space="preserve"> </w:t>
      </w:r>
    </w:p>
    <w:p w14:paraId="2F85AA38" w14:textId="77777777" w:rsidR="007355BB" w:rsidRPr="007355BB" w:rsidRDefault="007355BB" w:rsidP="007355BB">
      <w:pPr>
        <w:shd w:val="clear" w:color="auto" w:fill="FFFFFF"/>
        <w:jc w:val="center"/>
        <w:rPr>
          <w:rFonts w:ascii="Times New Roman" w:hAnsi="Times New Roman" w:cs="Times New Roman"/>
          <w:b/>
          <w:bCs/>
          <w:sz w:val="24"/>
          <w:szCs w:val="24"/>
          <w:bdr w:val="none" w:sz="0" w:space="0" w:color="auto" w:frame="1"/>
          <w:lang w:val="en-US" w:eastAsia="ru-RU"/>
        </w:rPr>
      </w:pPr>
    </w:p>
    <w:p w14:paraId="6C8B0738" w14:textId="5999EEC5" w:rsidR="007355BB" w:rsidRPr="007355BB" w:rsidRDefault="007355BB" w:rsidP="007355BB">
      <w:pPr>
        <w:pStyle w:val="a6"/>
        <w:shd w:val="clear" w:color="auto" w:fill="FFFFFF"/>
        <w:spacing w:before="0" w:beforeAutospacing="0" w:after="0" w:afterAutospacing="0"/>
        <w:jc w:val="both"/>
        <w:rPr>
          <w:lang w:val="en-US"/>
        </w:rPr>
      </w:pPr>
      <w:r w:rsidRPr="007355BB">
        <w:rPr>
          <w:rStyle w:val="a7"/>
          <w:bdr w:val="none" w:sz="0" w:space="0" w:color="auto" w:frame="1"/>
          <w:lang w:val="en-US"/>
        </w:rPr>
        <w:t>1. Background</w:t>
      </w:r>
      <w:r w:rsidR="00CB00DA">
        <w:rPr>
          <w:rStyle w:val="a7"/>
          <w:bdr w:val="none" w:sz="0" w:space="0" w:color="auto" w:frame="1"/>
          <w:lang w:val="en-US"/>
        </w:rPr>
        <w:t xml:space="preserve"> </w:t>
      </w:r>
    </w:p>
    <w:p w14:paraId="2CA0E3A2" w14:textId="71150A96" w:rsidR="007355BB" w:rsidRPr="007355BB" w:rsidRDefault="00B665B4" w:rsidP="007355BB">
      <w:pPr>
        <w:pStyle w:val="a4"/>
        <w:autoSpaceDE w:val="0"/>
        <w:autoSpaceDN w:val="0"/>
        <w:adjustRightInd w:val="0"/>
        <w:ind w:firstLine="708"/>
        <w:jc w:val="both"/>
        <w:rPr>
          <w:sz w:val="24"/>
          <w:szCs w:val="24"/>
        </w:rPr>
      </w:pPr>
      <w:r>
        <w:rPr>
          <w:sz w:val="24"/>
          <w:szCs w:val="24"/>
        </w:rPr>
        <w:t xml:space="preserve">The </w:t>
      </w:r>
      <w:r w:rsidR="007355BB" w:rsidRPr="007355BB">
        <w:rPr>
          <w:sz w:val="24"/>
          <w:szCs w:val="24"/>
        </w:rPr>
        <w:t>«Digital CASA Kyrgyz Republic» project</w:t>
      </w:r>
      <w:r w:rsidRPr="00B665B4">
        <w:rPr>
          <w:color w:val="000000" w:themeColor="text1"/>
          <w:sz w:val="24"/>
          <w:szCs w:val="24"/>
        </w:rPr>
        <w:t xml:space="preserve"> </w:t>
      </w:r>
      <w:bookmarkStart w:id="0" w:name="_Hlk1146982"/>
      <w:bookmarkStart w:id="1" w:name="_Hlk1138809"/>
      <w:r w:rsidRPr="00CB002B">
        <w:rPr>
          <w:sz w:val="24"/>
          <w:szCs w:val="24"/>
        </w:rPr>
        <w:t>within the context of the Digital CASA Regional Program</w:t>
      </w:r>
      <w:bookmarkEnd w:id="0"/>
      <w:r w:rsidRPr="00CB002B">
        <w:rPr>
          <w:sz w:val="24"/>
          <w:szCs w:val="24"/>
        </w:rPr>
        <w:t>, has as its key development objective to “increase access to more affordable internet, crowd-in private investment in the ICT sector, and improve the government’s capacity to deliver digital government services in the Kyrgyz Republic, by contributing to the development of a regionally integrated digital infrastruc</w:t>
      </w:r>
      <w:r w:rsidR="00754AAF" w:rsidRPr="00CB002B">
        <w:rPr>
          <w:sz w:val="24"/>
          <w:szCs w:val="24"/>
        </w:rPr>
        <w:t>ture and enabling environment”</w:t>
      </w:r>
      <w:bookmarkEnd w:id="1"/>
      <w:r w:rsidR="007355BB" w:rsidRPr="007355BB">
        <w:rPr>
          <w:sz w:val="24"/>
          <w:szCs w:val="24"/>
        </w:rPr>
        <w:t xml:space="preserve">, which will create the foundations for the development of the digital economy in the Kyrgyz Republic. In line with the findings of the World Development Report 2016 “Digital Dividends”, the «Digital CASA Kyrgyz Republic» project is expected to lead to increased economic growth, improved employment opportunities and better service delivery by government and the private sector. The «Digital CASA Kyrgyz Republic» project will stimulate the growth of the ICT industry by providing open, equal access to high-bandwidth connectivity; achieve fiscal savings in capital and operating costs through the introduction of digital infrastructure sharing by the government; and overall lead to improved investment climate and greater participation of the private sector in the economy. </w:t>
      </w:r>
    </w:p>
    <w:p w14:paraId="33499418" w14:textId="5477AF5A" w:rsidR="007355BB" w:rsidRPr="007355BB" w:rsidRDefault="007355BB" w:rsidP="00A87B02">
      <w:pPr>
        <w:pStyle w:val="a4"/>
        <w:autoSpaceDE w:val="0"/>
        <w:autoSpaceDN w:val="0"/>
        <w:adjustRightInd w:val="0"/>
        <w:ind w:firstLine="708"/>
        <w:jc w:val="both"/>
        <w:rPr>
          <w:sz w:val="24"/>
          <w:szCs w:val="24"/>
        </w:rPr>
      </w:pPr>
      <w:r w:rsidRPr="007355BB">
        <w:rPr>
          <w:sz w:val="24"/>
          <w:szCs w:val="24"/>
        </w:rPr>
        <w:t xml:space="preserve">The «Digital CASA Kyrgyz Republic» project will support four </w:t>
      </w:r>
      <w:r w:rsidR="00754AAF">
        <w:rPr>
          <w:sz w:val="24"/>
          <w:szCs w:val="24"/>
        </w:rPr>
        <w:t xml:space="preserve">key </w:t>
      </w:r>
      <w:r w:rsidR="00754AAF" w:rsidRPr="00E1289F">
        <w:rPr>
          <w:color w:val="000000" w:themeColor="text1"/>
          <w:sz w:val="24"/>
          <w:szCs w:val="24"/>
        </w:rPr>
        <w:t>components</w:t>
      </w:r>
      <w:r w:rsidRPr="007355BB">
        <w:rPr>
          <w:sz w:val="24"/>
          <w:szCs w:val="24"/>
        </w:rPr>
        <w:t>: (</w:t>
      </w:r>
      <w:proofErr w:type="spellStart"/>
      <w:r w:rsidRPr="007355BB">
        <w:rPr>
          <w:sz w:val="24"/>
          <w:szCs w:val="24"/>
        </w:rPr>
        <w:t>i</w:t>
      </w:r>
      <w:proofErr w:type="spellEnd"/>
      <w:r w:rsidRPr="007355BB">
        <w:rPr>
          <w:sz w:val="24"/>
          <w:szCs w:val="24"/>
        </w:rPr>
        <w:t xml:space="preserve">) </w:t>
      </w:r>
      <w:r w:rsidR="00754AAF">
        <w:rPr>
          <w:sz w:val="24"/>
          <w:szCs w:val="24"/>
        </w:rPr>
        <w:t xml:space="preserve">Regional </w:t>
      </w:r>
      <w:r w:rsidRPr="007355BB">
        <w:rPr>
          <w:sz w:val="24"/>
          <w:szCs w:val="24"/>
        </w:rPr>
        <w:t xml:space="preserve">Digital </w:t>
      </w:r>
      <w:r w:rsidR="00754AAF">
        <w:rPr>
          <w:sz w:val="24"/>
          <w:szCs w:val="24"/>
        </w:rPr>
        <w:t xml:space="preserve">Connectivity </w:t>
      </w:r>
      <w:r w:rsidRPr="007355BB">
        <w:rPr>
          <w:sz w:val="24"/>
          <w:szCs w:val="24"/>
        </w:rPr>
        <w:t>Infrastructure: promoting more affordable, high quality Internet access for citizens</w:t>
      </w:r>
      <w:r w:rsidR="00471430">
        <w:rPr>
          <w:sz w:val="24"/>
          <w:szCs w:val="24"/>
        </w:rPr>
        <w:t>,</w:t>
      </w:r>
      <w:r w:rsidRPr="007355BB">
        <w:rPr>
          <w:sz w:val="24"/>
          <w:szCs w:val="24"/>
        </w:rPr>
        <w:t xml:space="preserve"> businesses, and government by incentivizing private sector network infrastructure development and service provision </w:t>
      </w:r>
      <w:r w:rsidR="00754AAF" w:rsidRPr="00CB002B">
        <w:rPr>
          <w:sz w:val="24"/>
          <w:szCs w:val="24"/>
        </w:rPr>
        <w:t>at the regional and national level</w:t>
      </w:r>
      <w:r w:rsidRPr="007355BB">
        <w:rPr>
          <w:sz w:val="24"/>
          <w:szCs w:val="24"/>
        </w:rPr>
        <w:t xml:space="preserve">; (ii) </w:t>
      </w:r>
      <w:r w:rsidR="00754AAF">
        <w:rPr>
          <w:sz w:val="24"/>
          <w:szCs w:val="24"/>
        </w:rPr>
        <w:t xml:space="preserve">Regional Datacenters, </w:t>
      </w:r>
      <w:r w:rsidRPr="007355BB">
        <w:rPr>
          <w:sz w:val="24"/>
          <w:szCs w:val="24"/>
        </w:rPr>
        <w:t xml:space="preserve">Digital Platforms and Smart Solutions: building </w:t>
      </w:r>
      <w:r w:rsidR="00754AAF" w:rsidRPr="00CB002B">
        <w:rPr>
          <w:sz w:val="24"/>
          <w:szCs w:val="24"/>
        </w:rPr>
        <w:t xml:space="preserve">cloud-based shared datacenter infrastructure and platforms </w:t>
      </w:r>
      <w:r w:rsidRPr="007355BB">
        <w:rPr>
          <w:sz w:val="24"/>
          <w:szCs w:val="24"/>
        </w:rPr>
        <w:t xml:space="preserve">for the government </w:t>
      </w:r>
      <w:r w:rsidR="00754AAF" w:rsidRPr="00CB002B">
        <w:rPr>
          <w:sz w:val="24"/>
          <w:szCs w:val="24"/>
        </w:rPr>
        <w:t xml:space="preserve">and the private sector </w:t>
      </w:r>
      <w:r w:rsidRPr="007355BB">
        <w:rPr>
          <w:sz w:val="24"/>
          <w:szCs w:val="24"/>
        </w:rPr>
        <w:t xml:space="preserve">to securely deliver services to citizens; (iii) Enabling Environment for Digital Economy: strengthening </w:t>
      </w:r>
      <w:bookmarkStart w:id="2" w:name="_Hlk1139893"/>
      <w:r w:rsidR="00754AAF" w:rsidRPr="00CB002B">
        <w:rPr>
          <w:sz w:val="24"/>
          <w:szCs w:val="24"/>
        </w:rPr>
        <w:t xml:space="preserve">and harmonizing </w:t>
      </w:r>
      <w:bookmarkEnd w:id="2"/>
      <w:r w:rsidRPr="007355BB">
        <w:rPr>
          <w:sz w:val="24"/>
          <w:szCs w:val="24"/>
        </w:rPr>
        <w:t>the laws</w:t>
      </w:r>
      <w:r w:rsidR="00471430">
        <w:rPr>
          <w:sz w:val="24"/>
          <w:szCs w:val="24"/>
        </w:rPr>
        <w:t xml:space="preserve"> and</w:t>
      </w:r>
      <w:r w:rsidRPr="007355BB">
        <w:rPr>
          <w:sz w:val="24"/>
          <w:szCs w:val="24"/>
        </w:rPr>
        <w:t xml:space="preserve"> regulations </w:t>
      </w:r>
      <w:bookmarkStart w:id="3" w:name="_Hlk1139924"/>
      <w:r w:rsidR="00471430" w:rsidRPr="00CB002B">
        <w:rPr>
          <w:sz w:val="24"/>
          <w:szCs w:val="24"/>
        </w:rPr>
        <w:t xml:space="preserve">related to the digital economy across the region, including in the context of the EAEU, development of policies and strategies, </w:t>
      </w:r>
      <w:bookmarkEnd w:id="3"/>
      <w:r w:rsidRPr="007355BB">
        <w:rPr>
          <w:sz w:val="24"/>
          <w:szCs w:val="24"/>
        </w:rPr>
        <w:t>digital leadership</w:t>
      </w:r>
      <w:r w:rsidR="00471430">
        <w:rPr>
          <w:sz w:val="24"/>
          <w:szCs w:val="24"/>
        </w:rPr>
        <w:t>,</w:t>
      </w:r>
      <w:r w:rsidRPr="007355BB">
        <w:rPr>
          <w:sz w:val="24"/>
          <w:szCs w:val="24"/>
        </w:rPr>
        <w:t xml:space="preserve"> </w:t>
      </w:r>
      <w:bookmarkStart w:id="4" w:name="_Hlk1139958"/>
      <w:r w:rsidR="00471430" w:rsidRPr="00CB002B">
        <w:rPr>
          <w:sz w:val="24"/>
          <w:szCs w:val="24"/>
        </w:rPr>
        <w:t>digital economy skills, and strategic communications</w:t>
      </w:r>
      <w:bookmarkEnd w:id="4"/>
      <w:r w:rsidRPr="007355BB">
        <w:rPr>
          <w:sz w:val="24"/>
          <w:szCs w:val="24"/>
        </w:rPr>
        <w:t>; and (iv) Pro</w:t>
      </w:r>
      <w:r w:rsidR="00471430">
        <w:rPr>
          <w:sz w:val="24"/>
          <w:szCs w:val="24"/>
        </w:rPr>
        <w:t>ject</w:t>
      </w:r>
      <w:r w:rsidRPr="007355BB">
        <w:rPr>
          <w:sz w:val="24"/>
          <w:szCs w:val="24"/>
        </w:rPr>
        <w:t xml:space="preserve"> Management: to support effective project activities</w:t>
      </w:r>
      <w:r w:rsidR="00471430" w:rsidRPr="00471430">
        <w:rPr>
          <w:color w:val="000000" w:themeColor="text1"/>
          <w:sz w:val="24"/>
          <w:szCs w:val="24"/>
        </w:rPr>
        <w:t xml:space="preserve"> </w:t>
      </w:r>
      <w:bookmarkStart w:id="5" w:name="_Hlk1139994"/>
      <w:r w:rsidR="00471430" w:rsidRPr="00CB002B">
        <w:rPr>
          <w:sz w:val="24"/>
          <w:szCs w:val="24"/>
        </w:rPr>
        <w:t>and strong delivery of results</w:t>
      </w:r>
      <w:bookmarkEnd w:id="5"/>
      <w:r w:rsidRPr="007355BB">
        <w:rPr>
          <w:sz w:val="24"/>
          <w:szCs w:val="24"/>
        </w:rPr>
        <w:t>.</w:t>
      </w:r>
    </w:p>
    <w:p w14:paraId="28C3392F" w14:textId="1F90112E" w:rsidR="007355BB" w:rsidRPr="007355BB" w:rsidRDefault="007355BB" w:rsidP="00A87B02">
      <w:pPr>
        <w:ind w:firstLine="708"/>
        <w:jc w:val="both"/>
        <w:rPr>
          <w:rFonts w:ascii="Times New Roman" w:hAnsi="Times New Roman" w:cs="Times New Roman"/>
          <w:sz w:val="24"/>
          <w:szCs w:val="24"/>
          <w:lang w:val="en-US"/>
        </w:rPr>
      </w:pPr>
      <w:bookmarkStart w:id="6" w:name="_Hlk1140091"/>
      <w:r w:rsidRPr="007355BB">
        <w:rPr>
          <w:rFonts w:ascii="Times New Roman" w:hAnsi="Times New Roman" w:cs="Times New Roman"/>
          <w:sz w:val="24"/>
          <w:szCs w:val="24"/>
          <w:lang w:val="en-US"/>
        </w:rPr>
        <w:t>The «Digital CASA Kyrgyz Republic» project will be implemented by the Project Implementation Unit (PIU) under the State Committee of Information Technologies and Communications of the Kyrgyz Republic (SCITC</w:t>
      </w:r>
      <w:r w:rsidR="00F66854">
        <w:rPr>
          <w:rFonts w:ascii="Times New Roman" w:hAnsi="Times New Roman" w:cs="Times New Roman"/>
          <w:sz w:val="24"/>
          <w:szCs w:val="24"/>
          <w:lang w:val="en-US"/>
        </w:rPr>
        <w:t xml:space="preserve"> KR</w:t>
      </w:r>
      <w:r w:rsidRPr="007355BB">
        <w:rPr>
          <w:rFonts w:ascii="Times New Roman" w:hAnsi="Times New Roman" w:cs="Times New Roman"/>
          <w:sz w:val="24"/>
          <w:szCs w:val="24"/>
          <w:lang w:val="en-US"/>
        </w:rPr>
        <w:t xml:space="preserve">). </w:t>
      </w:r>
      <w:bookmarkEnd w:id="6"/>
      <w:r w:rsidRPr="007355BB">
        <w:rPr>
          <w:rFonts w:ascii="Times New Roman" w:hAnsi="Times New Roman" w:cs="Times New Roman"/>
          <w:sz w:val="24"/>
          <w:szCs w:val="24"/>
          <w:lang w:val="en-US"/>
        </w:rPr>
        <w:t xml:space="preserve">The SCITC </w:t>
      </w:r>
      <w:r w:rsidR="00F66854">
        <w:rPr>
          <w:rFonts w:ascii="Times New Roman" w:hAnsi="Times New Roman" w:cs="Times New Roman"/>
          <w:sz w:val="24"/>
          <w:szCs w:val="24"/>
          <w:lang w:val="en-US"/>
        </w:rPr>
        <w:t xml:space="preserve">KR </w:t>
      </w:r>
      <w:r w:rsidR="009840E0">
        <w:rPr>
          <w:rFonts w:ascii="Times New Roman" w:hAnsi="Times New Roman" w:cs="Times New Roman"/>
          <w:sz w:val="24"/>
          <w:szCs w:val="24"/>
          <w:lang w:val="en-US"/>
        </w:rPr>
        <w:t>is</w:t>
      </w:r>
      <w:r w:rsidRPr="007355BB">
        <w:rPr>
          <w:rFonts w:ascii="Times New Roman" w:hAnsi="Times New Roman" w:cs="Times New Roman"/>
          <w:sz w:val="24"/>
          <w:szCs w:val="24"/>
          <w:lang w:val="en-US"/>
        </w:rPr>
        <w:t xml:space="preserve"> the implementing agency for the «Digital CASA Kyrgyz Republic» project. </w:t>
      </w:r>
      <w:bookmarkStart w:id="7" w:name="_Hlk1140252"/>
      <w:r w:rsidRPr="007355BB">
        <w:rPr>
          <w:rFonts w:ascii="Times New Roman" w:hAnsi="Times New Roman" w:cs="Times New Roman"/>
          <w:sz w:val="24"/>
          <w:szCs w:val="24"/>
          <w:lang w:val="en-US"/>
        </w:rPr>
        <w:t xml:space="preserve">The SCITC </w:t>
      </w:r>
      <w:r w:rsidR="00F66854">
        <w:rPr>
          <w:rFonts w:ascii="Times New Roman" w:hAnsi="Times New Roman" w:cs="Times New Roman"/>
          <w:sz w:val="24"/>
          <w:szCs w:val="24"/>
          <w:lang w:val="en-US"/>
        </w:rPr>
        <w:t xml:space="preserve">KR </w:t>
      </w:r>
      <w:r w:rsidRPr="007355BB">
        <w:rPr>
          <w:rFonts w:ascii="Times New Roman" w:hAnsi="Times New Roman" w:cs="Times New Roman"/>
          <w:sz w:val="24"/>
          <w:szCs w:val="24"/>
          <w:lang w:val="en-US"/>
        </w:rPr>
        <w:t>is responsible for ICT policy - including e-government, and also manages several state-owned enterprises in the field of ICT (SE “Info-</w:t>
      </w:r>
      <w:proofErr w:type="spellStart"/>
      <w:r w:rsidRPr="007355BB">
        <w:rPr>
          <w:rFonts w:ascii="Times New Roman" w:hAnsi="Times New Roman" w:cs="Times New Roman"/>
          <w:sz w:val="24"/>
          <w:szCs w:val="24"/>
          <w:lang w:val="en-US"/>
        </w:rPr>
        <w:t>systema</w:t>
      </w:r>
      <w:proofErr w:type="spellEnd"/>
      <w:r w:rsidRPr="007355BB">
        <w:rPr>
          <w:rFonts w:ascii="Times New Roman" w:hAnsi="Times New Roman" w:cs="Times New Roman"/>
          <w:sz w:val="24"/>
          <w:szCs w:val="24"/>
          <w:lang w:val="en-US"/>
        </w:rPr>
        <w:t>”, SE “</w:t>
      </w:r>
      <w:proofErr w:type="spellStart"/>
      <w:r w:rsidRPr="007355BB">
        <w:rPr>
          <w:rFonts w:ascii="Times New Roman" w:hAnsi="Times New Roman" w:cs="Times New Roman"/>
          <w:sz w:val="24"/>
          <w:szCs w:val="24"/>
          <w:lang w:val="en-US"/>
        </w:rPr>
        <w:t>Transcom</w:t>
      </w:r>
      <w:proofErr w:type="spellEnd"/>
      <w:r w:rsidRPr="007355BB">
        <w:rPr>
          <w:rFonts w:ascii="Times New Roman" w:hAnsi="Times New Roman" w:cs="Times New Roman"/>
          <w:sz w:val="24"/>
          <w:szCs w:val="24"/>
          <w:lang w:val="en-US"/>
        </w:rPr>
        <w:t xml:space="preserve">”, </w:t>
      </w:r>
      <w:proofErr w:type="spellStart"/>
      <w:r w:rsidRPr="007355BB">
        <w:rPr>
          <w:rFonts w:ascii="Times New Roman" w:hAnsi="Times New Roman" w:cs="Times New Roman"/>
          <w:sz w:val="24"/>
          <w:szCs w:val="24"/>
          <w:lang w:val="en-US"/>
        </w:rPr>
        <w:t>etc</w:t>
      </w:r>
      <w:proofErr w:type="spellEnd"/>
      <w:r w:rsidRPr="007355BB">
        <w:rPr>
          <w:rFonts w:ascii="Times New Roman" w:hAnsi="Times New Roman" w:cs="Times New Roman"/>
          <w:sz w:val="24"/>
          <w:szCs w:val="24"/>
          <w:lang w:val="en-US"/>
        </w:rPr>
        <w:t>).</w:t>
      </w:r>
    </w:p>
    <w:bookmarkEnd w:id="7"/>
    <w:p w14:paraId="09B37054" w14:textId="77777777" w:rsidR="007355BB" w:rsidRPr="007355BB" w:rsidRDefault="007355BB" w:rsidP="007355BB">
      <w:pPr>
        <w:pStyle w:val="a6"/>
        <w:shd w:val="clear" w:color="auto" w:fill="FFFFFF"/>
        <w:spacing w:before="0" w:beforeAutospacing="0" w:after="0" w:afterAutospacing="0"/>
        <w:jc w:val="both"/>
        <w:rPr>
          <w:lang w:val="en-US"/>
        </w:rPr>
      </w:pPr>
      <w:r w:rsidRPr="007355BB">
        <w:rPr>
          <w:rStyle w:val="a7"/>
          <w:bdr w:val="none" w:sz="0" w:space="0" w:color="auto" w:frame="1"/>
          <w:lang w:val="en-US"/>
        </w:rPr>
        <w:t xml:space="preserve">2. Objectives </w:t>
      </w:r>
    </w:p>
    <w:p w14:paraId="43E8FB7D" w14:textId="607D89D8" w:rsidR="007355BB" w:rsidRDefault="007355BB" w:rsidP="007355BB">
      <w:pPr>
        <w:pStyle w:val="a6"/>
        <w:shd w:val="clear" w:color="auto" w:fill="FFFFFF"/>
        <w:spacing w:before="0" w:beforeAutospacing="0" w:after="0" w:afterAutospacing="0"/>
        <w:ind w:firstLine="708"/>
        <w:jc w:val="both"/>
        <w:rPr>
          <w:lang w:val="en-US"/>
        </w:rPr>
      </w:pPr>
      <w:r w:rsidRPr="007355BB">
        <w:rPr>
          <w:lang w:val="en-US"/>
        </w:rPr>
        <w:t xml:space="preserve">The main objective of this assignment is to </w:t>
      </w:r>
      <w:r w:rsidR="00064934">
        <w:rPr>
          <w:lang w:val="en-US"/>
        </w:rPr>
        <w:t>support the PIU Director in managing</w:t>
      </w:r>
      <w:r w:rsidR="00064934" w:rsidRPr="00064934">
        <w:rPr>
          <w:lang w:val="en-US"/>
        </w:rPr>
        <w:t xml:space="preserve"> the PIU operations and </w:t>
      </w:r>
      <w:r w:rsidRPr="007355BB">
        <w:rPr>
          <w:lang w:val="en-US"/>
        </w:rPr>
        <w:t xml:space="preserve">provide </w:t>
      </w:r>
      <w:r w:rsidR="00064934" w:rsidRPr="00064934">
        <w:rPr>
          <w:lang w:val="en-US"/>
        </w:rPr>
        <w:t xml:space="preserve">professional consulting </w:t>
      </w:r>
      <w:r w:rsidRPr="007355BB">
        <w:rPr>
          <w:lang w:val="en-US"/>
        </w:rPr>
        <w:t xml:space="preserve">services </w:t>
      </w:r>
      <w:r w:rsidR="00064934" w:rsidRPr="00064934">
        <w:rPr>
          <w:lang w:val="en-US"/>
        </w:rPr>
        <w:t xml:space="preserve">in ICT project management </w:t>
      </w:r>
      <w:r w:rsidRPr="007355BB">
        <w:rPr>
          <w:lang w:val="en-US"/>
        </w:rPr>
        <w:t xml:space="preserve">to the SCITC </w:t>
      </w:r>
      <w:r w:rsidR="00326BE4">
        <w:rPr>
          <w:lang w:val="en-US"/>
        </w:rPr>
        <w:t xml:space="preserve">KR </w:t>
      </w:r>
      <w:r w:rsidRPr="007355BB">
        <w:rPr>
          <w:lang w:val="en-US"/>
        </w:rPr>
        <w:t>for timely</w:t>
      </w:r>
      <w:r w:rsidR="00064934">
        <w:rPr>
          <w:lang w:val="en-US"/>
        </w:rPr>
        <w:t>,</w:t>
      </w:r>
      <w:r w:rsidRPr="007355BB">
        <w:rPr>
          <w:lang w:val="en-US"/>
        </w:rPr>
        <w:t xml:space="preserve"> effective</w:t>
      </w:r>
      <w:r w:rsidR="00064934">
        <w:rPr>
          <w:lang w:val="en-US"/>
        </w:rPr>
        <w:t>,</w:t>
      </w:r>
      <w:r w:rsidRPr="007355BB">
        <w:rPr>
          <w:lang w:val="en-US"/>
        </w:rPr>
        <w:t xml:space="preserve"> </w:t>
      </w:r>
      <w:r w:rsidR="00064934" w:rsidRPr="00064934">
        <w:rPr>
          <w:bCs/>
          <w:lang w:val="en-US"/>
        </w:rPr>
        <w:t xml:space="preserve">efficient and results-oriented </w:t>
      </w:r>
      <w:r w:rsidRPr="007355BB">
        <w:rPr>
          <w:lang w:val="en-US"/>
        </w:rPr>
        <w:t xml:space="preserve">implementation of the </w:t>
      </w:r>
      <w:r w:rsidR="00A01F2E" w:rsidRPr="00A01F2E">
        <w:rPr>
          <w:lang w:val="en-US"/>
        </w:rPr>
        <w:t>«</w:t>
      </w:r>
      <w:r w:rsidRPr="007355BB">
        <w:rPr>
          <w:lang w:val="en-US"/>
        </w:rPr>
        <w:t>Digital CASA-Kyrgyz Republic</w:t>
      </w:r>
      <w:r w:rsidR="00A01F2E" w:rsidRPr="00A01F2E">
        <w:rPr>
          <w:lang w:val="en-US"/>
        </w:rPr>
        <w:t>»</w:t>
      </w:r>
      <w:r w:rsidRPr="007355BB">
        <w:rPr>
          <w:lang w:val="en-US"/>
        </w:rPr>
        <w:t xml:space="preserve"> and the </w:t>
      </w:r>
      <w:r w:rsidR="00A01F2E" w:rsidRPr="00A01F2E">
        <w:rPr>
          <w:lang w:val="en-US"/>
        </w:rPr>
        <w:t>«</w:t>
      </w:r>
      <w:r w:rsidRPr="007355BB">
        <w:rPr>
          <w:lang w:val="en-US"/>
        </w:rPr>
        <w:t>Open Data Action Plan</w:t>
      </w:r>
      <w:r w:rsidR="00A01F2E" w:rsidRPr="00A01F2E">
        <w:rPr>
          <w:lang w:val="en-US"/>
        </w:rPr>
        <w:t>»</w:t>
      </w:r>
      <w:r w:rsidRPr="007355BB">
        <w:rPr>
          <w:lang w:val="en-US"/>
        </w:rPr>
        <w:t xml:space="preserve"> projects </w:t>
      </w:r>
      <w:r w:rsidR="00064934" w:rsidRPr="00D83619">
        <w:rPr>
          <w:lang w:val="en-US"/>
        </w:rPr>
        <w:t xml:space="preserve">in compliance with the </w:t>
      </w:r>
      <w:r w:rsidR="00064934">
        <w:rPr>
          <w:lang w:val="en-US"/>
        </w:rPr>
        <w:t>respective legal agreements</w:t>
      </w:r>
      <w:r w:rsidR="00064934" w:rsidRPr="00D83619">
        <w:rPr>
          <w:lang w:val="en-US"/>
        </w:rPr>
        <w:t xml:space="preserve">, the World Bank rules and legislation of </w:t>
      </w:r>
      <w:r w:rsidR="00064934">
        <w:rPr>
          <w:lang w:val="en-US"/>
        </w:rPr>
        <w:t xml:space="preserve">the </w:t>
      </w:r>
      <w:r w:rsidR="00064934" w:rsidRPr="00D83619">
        <w:rPr>
          <w:lang w:val="en-US"/>
        </w:rPr>
        <w:t>Kyrgyz Republic</w:t>
      </w:r>
      <w:r w:rsidRPr="007355BB">
        <w:rPr>
          <w:lang w:val="en-US"/>
        </w:rPr>
        <w:t>.</w:t>
      </w:r>
    </w:p>
    <w:p w14:paraId="5E899050" w14:textId="77777777" w:rsidR="00326BE4" w:rsidRPr="007355BB" w:rsidRDefault="00326BE4" w:rsidP="007355BB">
      <w:pPr>
        <w:pStyle w:val="a6"/>
        <w:shd w:val="clear" w:color="auto" w:fill="FFFFFF"/>
        <w:spacing w:before="0" w:beforeAutospacing="0" w:after="0" w:afterAutospacing="0"/>
        <w:ind w:firstLine="708"/>
        <w:jc w:val="both"/>
        <w:rPr>
          <w:lang w:val="en-US"/>
        </w:rPr>
      </w:pPr>
    </w:p>
    <w:p w14:paraId="5C04D45B" w14:textId="61C6E72B" w:rsidR="007355BB" w:rsidRDefault="007355BB" w:rsidP="007355BB">
      <w:pPr>
        <w:pStyle w:val="a6"/>
        <w:shd w:val="clear" w:color="auto" w:fill="FFFFFF"/>
        <w:spacing w:before="0" w:beforeAutospacing="0" w:after="0" w:afterAutospacing="0"/>
        <w:jc w:val="both"/>
        <w:rPr>
          <w:rStyle w:val="a7"/>
          <w:bdr w:val="none" w:sz="0" w:space="0" w:color="auto" w:frame="1"/>
          <w:lang w:val="en-US"/>
        </w:rPr>
      </w:pPr>
      <w:r w:rsidRPr="007355BB">
        <w:rPr>
          <w:rStyle w:val="a7"/>
          <w:bdr w:val="none" w:sz="0" w:space="0" w:color="auto" w:frame="1"/>
          <w:lang w:val="en-US"/>
        </w:rPr>
        <w:t>3. Scope of Work</w:t>
      </w:r>
    </w:p>
    <w:p w14:paraId="4A06A458" w14:textId="6C80C8C7" w:rsidR="00435AE9" w:rsidRPr="00A01F2E" w:rsidRDefault="0079618B" w:rsidP="00435AE9">
      <w:pPr>
        <w:pStyle w:val="a6"/>
        <w:shd w:val="clear" w:color="auto" w:fill="FFFFFF"/>
        <w:spacing w:before="0" w:beforeAutospacing="0" w:after="0" w:afterAutospacing="0"/>
        <w:ind w:firstLine="708"/>
        <w:jc w:val="both"/>
        <w:rPr>
          <w:lang w:val="en-US"/>
        </w:rPr>
      </w:pPr>
      <w:r>
        <w:rPr>
          <w:lang w:val="en-US"/>
        </w:rPr>
        <w:t>T</w:t>
      </w:r>
      <w:r w:rsidR="00435AE9">
        <w:rPr>
          <w:lang w:val="en-US"/>
        </w:rPr>
        <w:t xml:space="preserve">he PIU Deputy Director </w:t>
      </w:r>
      <w:r>
        <w:rPr>
          <w:lang w:val="en-US"/>
        </w:rPr>
        <w:t xml:space="preserve">is expected to </w:t>
      </w:r>
      <w:r w:rsidR="00435AE9" w:rsidRPr="00C3374F">
        <w:rPr>
          <w:lang w:val="en-US"/>
        </w:rPr>
        <w:t xml:space="preserve">provide leadership and will be responsible for coordinating and monitoring the implementation of the components of the "Digital CASA-Kyrgyz Republic" and </w:t>
      </w:r>
      <w:r w:rsidR="00435AE9">
        <w:rPr>
          <w:lang w:val="en-US"/>
        </w:rPr>
        <w:t>“</w:t>
      </w:r>
      <w:r w:rsidR="00435AE9" w:rsidRPr="007355BB">
        <w:rPr>
          <w:lang w:val="en-US"/>
        </w:rPr>
        <w:t>Open Data Action Plan</w:t>
      </w:r>
      <w:r w:rsidR="00435AE9">
        <w:rPr>
          <w:lang w:val="en-US"/>
        </w:rPr>
        <w:t>”</w:t>
      </w:r>
      <w:r w:rsidR="00435AE9" w:rsidRPr="007355BB">
        <w:rPr>
          <w:lang w:val="en-US"/>
        </w:rPr>
        <w:t xml:space="preserve"> projects </w:t>
      </w:r>
      <w:r w:rsidR="00435AE9" w:rsidRPr="00C3374F">
        <w:rPr>
          <w:lang w:val="en-US"/>
        </w:rPr>
        <w:t>on a daily basis in accordance with the project documents, implementation</w:t>
      </w:r>
      <w:r w:rsidR="00435AE9" w:rsidRPr="00435AE9">
        <w:rPr>
          <w:lang w:val="en-US"/>
        </w:rPr>
        <w:t xml:space="preserve"> </w:t>
      </w:r>
      <w:r w:rsidR="00435AE9">
        <w:rPr>
          <w:lang w:val="en-US"/>
        </w:rPr>
        <w:t>plan</w:t>
      </w:r>
      <w:r>
        <w:rPr>
          <w:lang w:val="en-US"/>
        </w:rPr>
        <w:t>s and</w:t>
      </w:r>
      <w:r w:rsidR="00435AE9" w:rsidRPr="00C3374F">
        <w:rPr>
          <w:lang w:val="en-US"/>
        </w:rPr>
        <w:t xml:space="preserve"> instructions</w:t>
      </w:r>
      <w:r w:rsidR="00435AE9">
        <w:rPr>
          <w:lang w:val="en-US"/>
        </w:rPr>
        <w:t xml:space="preserve"> of</w:t>
      </w:r>
      <w:r w:rsidR="00435AE9" w:rsidRPr="00C3374F">
        <w:rPr>
          <w:lang w:val="en-US"/>
        </w:rPr>
        <w:t xml:space="preserve"> </w:t>
      </w:r>
      <w:r>
        <w:rPr>
          <w:lang w:val="en-US"/>
        </w:rPr>
        <w:t xml:space="preserve">the </w:t>
      </w:r>
      <w:r w:rsidR="00435AE9">
        <w:rPr>
          <w:lang w:val="en-US"/>
        </w:rPr>
        <w:t>PIU</w:t>
      </w:r>
      <w:r w:rsidR="00435AE9" w:rsidRPr="00C3374F">
        <w:rPr>
          <w:lang w:val="en-US"/>
        </w:rPr>
        <w:t xml:space="preserve"> Director</w:t>
      </w:r>
      <w:r>
        <w:rPr>
          <w:lang w:val="en-US"/>
        </w:rPr>
        <w:t>,</w:t>
      </w:r>
      <w:r w:rsidR="00435AE9" w:rsidRPr="00C3374F">
        <w:rPr>
          <w:lang w:val="en-US"/>
        </w:rPr>
        <w:t xml:space="preserve"> and </w:t>
      </w:r>
      <w:r>
        <w:rPr>
          <w:lang w:val="en-US"/>
        </w:rPr>
        <w:t xml:space="preserve">will </w:t>
      </w:r>
      <w:r w:rsidR="00435AE9" w:rsidRPr="00C3374F">
        <w:rPr>
          <w:lang w:val="en-US"/>
        </w:rPr>
        <w:t xml:space="preserve">represent the </w:t>
      </w:r>
      <w:r w:rsidR="00435AE9">
        <w:rPr>
          <w:lang w:val="en-US"/>
        </w:rPr>
        <w:t>PIU</w:t>
      </w:r>
      <w:r w:rsidR="00435AE9" w:rsidRPr="00C3374F">
        <w:rPr>
          <w:lang w:val="en-US"/>
        </w:rPr>
        <w:t xml:space="preserve"> </w:t>
      </w:r>
      <w:r>
        <w:rPr>
          <w:lang w:val="en-US"/>
        </w:rPr>
        <w:lastRenderedPageBreak/>
        <w:t>in front of</w:t>
      </w:r>
      <w:r w:rsidRPr="00C3374F">
        <w:rPr>
          <w:lang w:val="en-US"/>
        </w:rPr>
        <w:t xml:space="preserve"> </w:t>
      </w:r>
      <w:r w:rsidR="00435AE9">
        <w:rPr>
          <w:lang w:val="en-US"/>
        </w:rPr>
        <w:t>government agencies</w:t>
      </w:r>
      <w:r w:rsidR="00435AE9" w:rsidRPr="00C3374F">
        <w:rPr>
          <w:lang w:val="en-US"/>
        </w:rPr>
        <w:t xml:space="preserve">, international organizations, </w:t>
      </w:r>
      <w:r>
        <w:rPr>
          <w:lang w:val="en-US"/>
        </w:rPr>
        <w:t xml:space="preserve">the private sector, </w:t>
      </w:r>
      <w:r w:rsidR="00435AE9" w:rsidRPr="00C3374F">
        <w:rPr>
          <w:lang w:val="en-US"/>
        </w:rPr>
        <w:t xml:space="preserve">other legal entities and individuals in the absence of the </w:t>
      </w:r>
      <w:r w:rsidR="00435AE9">
        <w:rPr>
          <w:lang w:val="en-US"/>
        </w:rPr>
        <w:t xml:space="preserve">PIU </w:t>
      </w:r>
      <w:r w:rsidR="00435AE9" w:rsidRPr="00C3374F">
        <w:rPr>
          <w:lang w:val="en-US"/>
        </w:rPr>
        <w:t>Director.</w:t>
      </w:r>
    </w:p>
    <w:p w14:paraId="269F582E" w14:textId="77777777" w:rsidR="00435AE9" w:rsidRPr="007355BB" w:rsidRDefault="00435AE9" w:rsidP="007355BB">
      <w:pPr>
        <w:pStyle w:val="a6"/>
        <w:shd w:val="clear" w:color="auto" w:fill="FFFFFF"/>
        <w:spacing w:before="0" w:beforeAutospacing="0" w:after="0" w:afterAutospacing="0"/>
        <w:jc w:val="both"/>
        <w:rPr>
          <w:lang w:val="en-US"/>
        </w:rPr>
      </w:pPr>
    </w:p>
    <w:p w14:paraId="4053A11E" w14:textId="089A195D" w:rsidR="007355BB" w:rsidRDefault="007355BB" w:rsidP="00A87B02">
      <w:pPr>
        <w:pStyle w:val="a6"/>
        <w:shd w:val="clear" w:color="auto" w:fill="FFFFFF"/>
        <w:spacing w:before="0" w:beforeAutospacing="0" w:after="0" w:afterAutospacing="0"/>
        <w:ind w:firstLine="360"/>
        <w:jc w:val="both"/>
        <w:rPr>
          <w:lang w:val="en-US"/>
        </w:rPr>
      </w:pPr>
      <w:r w:rsidRPr="007355BB">
        <w:rPr>
          <w:lang w:val="en-US"/>
        </w:rPr>
        <w:t xml:space="preserve">The PIU </w:t>
      </w:r>
      <w:r w:rsidR="00B248BA">
        <w:rPr>
          <w:lang w:val="en-US"/>
        </w:rPr>
        <w:t xml:space="preserve">Deputy </w:t>
      </w:r>
      <w:r w:rsidRPr="007355BB">
        <w:rPr>
          <w:lang w:val="en-US"/>
        </w:rPr>
        <w:t xml:space="preserve">Director </w:t>
      </w:r>
      <w:r w:rsidR="0079618B" w:rsidRPr="0079618B">
        <w:rPr>
          <w:lang w:val="en-US"/>
        </w:rPr>
        <w:t xml:space="preserve">shall assist the SCITC KR by providing project management services for </w:t>
      </w:r>
      <w:r w:rsidR="00D12819" w:rsidRPr="00D12819">
        <w:rPr>
          <w:lang w:val="en-US"/>
        </w:rPr>
        <w:t xml:space="preserve">the </w:t>
      </w:r>
      <w:r w:rsidR="0099483C" w:rsidRPr="0099483C">
        <w:rPr>
          <w:lang w:val="en-US"/>
        </w:rPr>
        <w:t>«</w:t>
      </w:r>
      <w:r w:rsidRPr="007355BB">
        <w:rPr>
          <w:lang w:val="en-US"/>
        </w:rPr>
        <w:t>Digital CASA-Kyrgyz Republic</w:t>
      </w:r>
      <w:r w:rsidR="0099483C" w:rsidRPr="0099483C">
        <w:rPr>
          <w:lang w:val="en-US"/>
        </w:rPr>
        <w:t>»</w:t>
      </w:r>
      <w:r w:rsidRPr="007355BB">
        <w:rPr>
          <w:lang w:val="en-US"/>
        </w:rPr>
        <w:t xml:space="preserve"> and the </w:t>
      </w:r>
      <w:r w:rsidR="0099483C" w:rsidRPr="0099483C">
        <w:rPr>
          <w:lang w:val="en-US"/>
        </w:rPr>
        <w:t>«</w:t>
      </w:r>
      <w:r w:rsidRPr="007355BB">
        <w:rPr>
          <w:lang w:val="en-US"/>
        </w:rPr>
        <w:t>Open Data Action Plan</w:t>
      </w:r>
      <w:r w:rsidR="0099483C" w:rsidRPr="0099483C">
        <w:rPr>
          <w:lang w:val="en-US"/>
        </w:rPr>
        <w:t>»</w:t>
      </w:r>
      <w:r w:rsidRPr="007355BB">
        <w:rPr>
          <w:lang w:val="en-US"/>
        </w:rPr>
        <w:t xml:space="preserve"> project</w:t>
      </w:r>
      <w:r w:rsidR="00D12819">
        <w:rPr>
          <w:lang w:val="en-US"/>
        </w:rPr>
        <w:t>s</w:t>
      </w:r>
      <w:r w:rsidR="0079618B">
        <w:rPr>
          <w:lang w:val="en-US"/>
        </w:rPr>
        <w:t>,</w:t>
      </w:r>
      <w:r w:rsidR="0079618B" w:rsidRPr="0079618B">
        <w:rPr>
          <w:lang w:val="en-US"/>
        </w:rPr>
        <w:t xml:space="preserve"> </w:t>
      </w:r>
      <w:r w:rsidR="0079618B">
        <w:rPr>
          <w:lang w:val="en-US"/>
        </w:rPr>
        <w:t>and shall</w:t>
      </w:r>
      <w:r w:rsidR="0079618B" w:rsidRPr="007355BB">
        <w:rPr>
          <w:lang w:val="en-US"/>
        </w:rPr>
        <w:t xml:space="preserve"> </w:t>
      </w:r>
      <w:r w:rsidR="0079618B" w:rsidRPr="00D12819">
        <w:rPr>
          <w:lang w:val="en-US"/>
        </w:rPr>
        <w:t>perform the following tasks</w:t>
      </w:r>
      <w:r w:rsidRPr="007355BB">
        <w:rPr>
          <w:lang w:val="en-US"/>
        </w:rPr>
        <w:t xml:space="preserve">: </w:t>
      </w:r>
    </w:p>
    <w:p w14:paraId="3129F885" w14:textId="77777777" w:rsidR="0079618B" w:rsidRDefault="0079618B" w:rsidP="007355BB">
      <w:pPr>
        <w:pStyle w:val="a6"/>
        <w:shd w:val="clear" w:color="auto" w:fill="FFFFFF"/>
        <w:spacing w:before="0" w:beforeAutospacing="0" w:after="0" w:afterAutospacing="0"/>
        <w:jc w:val="both"/>
        <w:rPr>
          <w:lang w:val="en-US"/>
        </w:rPr>
      </w:pPr>
    </w:p>
    <w:p w14:paraId="27906C65" w14:textId="2B6DDC76" w:rsidR="00040D14" w:rsidRDefault="00040D14" w:rsidP="00040D14">
      <w:pPr>
        <w:pStyle w:val="a6"/>
        <w:numPr>
          <w:ilvl w:val="0"/>
          <w:numId w:val="11"/>
        </w:numPr>
        <w:shd w:val="clear" w:color="auto" w:fill="FFFFFF"/>
        <w:spacing w:before="0" w:beforeAutospacing="0" w:after="0" w:afterAutospacing="0"/>
        <w:jc w:val="both"/>
        <w:rPr>
          <w:lang w:val="en-US"/>
        </w:rPr>
      </w:pPr>
      <w:r>
        <w:rPr>
          <w:lang w:val="en-US"/>
        </w:rPr>
        <w:t>Support the PIU Director in</w:t>
      </w:r>
      <w:r w:rsidRPr="00040D14">
        <w:rPr>
          <w:sz w:val="20"/>
          <w:szCs w:val="20"/>
          <w:lang w:val="en-US" w:eastAsia="en-US" w:bidi="ar-SA"/>
        </w:rPr>
        <w:t xml:space="preserve"> </w:t>
      </w:r>
      <w:r>
        <w:rPr>
          <w:lang w:val="en-US"/>
        </w:rPr>
        <w:t>e</w:t>
      </w:r>
      <w:r w:rsidRPr="00040D14">
        <w:rPr>
          <w:lang w:val="en-US"/>
        </w:rPr>
        <w:t>nsur</w:t>
      </w:r>
      <w:r>
        <w:rPr>
          <w:lang w:val="en-US"/>
        </w:rPr>
        <w:t>ing</w:t>
      </w:r>
      <w:r w:rsidRPr="00040D14">
        <w:rPr>
          <w:lang w:val="en-US"/>
        </w:rPr>
        <w:t xml:space="preserve"> the efficient and effective functioning of the PIU and involved consultants</w:t>
      </w:r>
      <w:r>
        <w:rPr>
          <w:lang w:val="en-US"/>
        </w:rPr>
        <w:t>;</w:t>
      </w:r>
    </w:p>
    <w:p w14:paraId="24CD882C" w14:textId="77777777" w:rsidR="00040D14" w:rsidRDefault="00040D14" w:rsidP="00040D14">
      <w:pPr>
        <w:pStyle w:val="a6"/>
        <w:numPr>
          <w:ilvl w:val="0"/>
          <w:numId w:val="11"/>
        </w:numPr>
        <w:shd w:val="clear" w:color="auto" w:fill="FFFFFF"/>
        <w:spacing w:before="0" w:beforeAutospacing="0" w:after="0" w:afterAutospacing="0"/>
        <w:jc w:val="both"/>
        <w:rPr>
          <w:lang w:val="en-US"/>
        </w:rPr>
      </w:pPr>
      <w:r w:rsidRPr="00040D14">
        <w:rPr>
          <w:lang w:val="en-US"/>
        </w:rPr>
        <w:t>Coordinate and manage the projects implemented by the PIU</w:t>
      </w:r>
      <w:r w:rsidRPr="00040D14">
        <w:rPr>
          <w:sz w:val="20"/>
          <w:szCs w:val="20"/>
          <w:lang w:val="en-US" w:eastAsia="en-US" w:bidi="ar-SA"/>
        </w:rPr>
        <w:t xml:space="preserve"> </w:t>
      </w:r>
      <w:r w:rsidRPr="00040D14">
        <w:rPr>
          <w:lang w:val="en-US"/>
        </w:rPr>
        <w:t xml:space="preserve">in a timely manner as to achieve the progress toward the project milestones and propose appropriate adjustments, if necessary; </w:t>
      </w:r>
    </w:p>
    <w:p w14:paraId="10CCFD65" w14:textId="77777777" w:rsidR="003B4B3D" w:rsidRDefault="00040D14" w:rsidP="003B4B3D">
      <w:pPr>
        <w:pStyle w:val="a6"/>
        <w:numPr>
          <w:ilvl w:val="0"/>
          <w:numId w:val="11"/>
        </w:numPr>
        <w:shd w:val="clear" w:color="auto" w:fill="FFFFFF"/>
        <w:spacing w:before="0" w:beforeAutospacing="0" w:after="0" w:afterAutospacing="0"/>
        <w:jc w:val="both"/>
        <w:rPr>
          <w:lang w:val="en-US"/>
        </w:rPr>
      </w:pPr>
      <w:r>
        <w:rPr>
          <w:lang w:val="en-US"/>
        </w:rPr>
        <w:t>Support the PIU Director in p</w:t>
      </w:r>
      <w:r w:rsidRPr="00040D14">
        <w:rPr>
          <w:lang w:val="en-US"/>
        </w:rPr>
        <w:t>rovid</w:t>
      </w:r>
      <w:r>
        <w:rPr>
          <w:lang w:val="en-US"/>
        </w:rPr>
        <w:t>ing</w:t>
      </w:r>
      <w:r w:rsidRPr="00040D14">
        <w:rPr>
          <w:lang w:val="en-US"/>
        </w:rPr>
        <w:t xml:space="preserve"> regular reports to the Chairman/Deputy Chairman of the SCITC KR on the overall progress and results of the projects in achieving operational and financial objectives;</w:t>
      </w:r>
      <w:r w:rsidR="003B4B3D" w:rsidRPr="003B4B3D">
        <w:rPr>
          <w:lang w:val="en-US"/>
        </w:rPr>
        <w:t xml:space="preserve"> </w:t>
      </w:r>
    </w:p>
    <w:p w14:paraId="608E11B7" w14:textId="7558729D" w:rsidR="00040D14" w:rsidRPr="003B4B3D" w:rsidRDefault="003B4B3D" w:rsidP="003B4B3D">
      <w:pPr>
        <w:pStyle w:val="a6"/>
        <w:numPr>
          <w:ilvl w:val="0"/>
          <w:numId w:val="11"/>
        </w:numPr>
        <w:shd w:val="clear" w:color="auto" w:fill="FFFFFF"/>
        <w:spacing w:before="0" w:beforeAutospacing="0" w:after="0" w:afterAutospacing="0"/>
        <w:jc w:val="both"/>
        <w:rPr>
          <w:lang w:val="en-US"/>
        </w:rPr>
      </w:pPr>
      <w:r w:rsidRPr="003B4B3D">
        <w:rPr>
          <w:lang w:val="en-US"/>
        </w:rPr>
        <w:t xml:space="preserve">Work closely with consultants on implementation, institutionalization and sustainability of the results of the </w:t>
      </w:r>
      <w:r w:rsidRPr="00040D14">
        <w:rPr>
          <w:lang w:val="en-US"/>
        </w:rPr>
        <w:t>projects implemented by the PIU</w:t>
      </w:r>
      <w:r>
        <w:rPr>
          <w:lang w:val="en-US"/>
        </w:rPr>
        <w:t>;</w:t>
      </w:r>
      <w:r w:rsidRPr="00040D14">
        <w:rPr>
          <w:sz w:val="20"/>
          <w:szCs w:val="20"/>
          <w:lang w:val="en-US" w:eastAsia="en-US" w:bidi="ar-SA"/>
        </w:rPr>
        <w:t xml:space="preserve"> </w:t>
      </w:r>
    </w:p>
    <w:p w14:paraId="5A0F128D" w14:textId="79F8B36E" w:rsidR="003B4B3D" w:rsidRDefault="003B4B3D" w:rsidP="003B4B3D">
      <w:pPr>
        <w:pStyle w:val="a6"/>
        <w:numPr>
          <w:ilvl w:val="0"/>
          <w:numId w:val="11"/>
        </w:numPr>
        <w:shd w:val="clear" w:color="auto" w:fill="FFFFFF"/>
        <w:spacing w:before="0" w:beforeAutospacing="0" w:after="0" w:afterAutospacing="0"/>
        <w:jc w:val="both"/>
        <w:rPr>
          <w:lang w:val="en-US"/>
        </w:rPr>
      </w:pPr>
      <w:r w:rsidRPr="00D12819">
        <w:rPr>
          <w:lang w:val="en-US"/>
        </w:rPr>
        <w:t>Participat</w:t>
      </w:r>
      <w:r>
        <w:rPr>
          <w:lang w:val="en-US"/>
        </w:rPr>
        <w:t>e</w:t>
      </w:r>
      <w:r w:rsidRPr="00D12819">
        <w:rPr>
          <w:lang w:val="en-US"/>
        </w:rPr>
        <w:t xml:space="preserve"> in the development of the necessary documentation and organization of activities aimed at the implementation of the project components;</w:t>
      </w:r>
    </w:p>
    <w:p w14:paraId="3305C05B" w14:textId="64E2AF3C" w:rsidR="00D12819" w:rsidRDefault="00D12819" w:rsidP="00D12819">
      <w:pPr>
        <w:pStyle w:val="a6"/>
        <w:numPr>
          <w:ilvl w:val="0"/>
          <w:numId w:val="11"/>
        </w:numPr>
        <w:shd w:val="clear" w:color="auto" w:fill="FFFFFF"/>
        <w:spacing w:before="0" w:beforeAutospacing="0" w:after="0" w:afterAutospacing="0"/>
        <w:jc w:val="both"/>
        <w:rPr>
          <w:lang w:val="en-US"/>
        </w:rPr>
      </w:pPr>
      <w:r w:rsidRPr="00D12819">
        <w:rPr>
          <w:lang w:val="en-US"/>
        </w:rPr>
        <w:t>Acce</w:t>
      </w:r>
      <w:r>
        <w:rPr>
          <w:lang w:val="en-US"/>
        </w:rPr>
        <w:t>pt and approv</w:t>
      </w:r>
      <w:r w:rsidR="003B4B3D">
        <w:rPr>
          <w:lang w:val="en-US"/>
        </w:rPr>
        <w:t>e</w:t>
      </w:r>
      <w:r>
        <w:rPr>
          <w:lang w:val="en-US"/>
        </w:rPr>
        <w:t xml:space="preserve"> terms of reference</w:t>
      </w:r>
      <w:r w:rsidRPr="00D12819">
        <w:rPr>
          <w:lang w:val="en-US"/>
        </w:rPr>
        <w:t xml:space="preserve"> for the selection of consulting companies and individual consultants, and participat</w:t>
      </w:r>
      <w:r w:rsidR="003B4B3D">
        <w:rPr>
          <w:lang w:val="en-US"/>
        </w:rPr>
        <w:t>e</w:t>
      </w:r>
      <w:r w:rsidRPr="00D12819">
        <w:rPr>
          <w:lang w:val="en-US"/>
        </w:rPr>
        <w:t xml:space="preserve"> in the acceptance of the results of the selected consulting services;</w:t>
      </w:r>
    </w:p>
    <w:p w14:paraId="6BEB7E2A" w14:textId="75833152" w:rsidR="00D12819" w:rsidRDefault="00D12819" w:rsidP="00D12819">
      <w:pPr>
        <w:pStyle w:val="a6"/>
        <w:numPr>
          <w:ilvl w:val="0"/>
          <w:numId w:val="11"/>
        </w:numPr>
        <w:shd w:val="clear" w:color="auto" w:fill="FFFFFF"/>
        <w:spacing w:before="0" w:beforeAutospacing="0" w:after="0" w:afterAutospacing="0"/>
        <w:jc w:val="both"/>
        <w:rPr>
          <w:lang w:val="en-US"/>
        </w:rPr>
      </w:pPr>
      <w:r w:rsidRPr="00D12819">
        <w:rPr>
          <w:lang w:val="en-US"/>
        </w:rPr>
        <w:t>Participat</w:t>
      </w:r>
      <w:r w:rsidR="003B4B3D">
        <w:rPr>
          <w:lang w:val="en-US"/>
        </w:rPr>
        <w:t>e</w:t>
      </w:r>
      <w:r w:rsidRPr="00D12819">
        <w:rPr>
          <w:lang w:val="en-US"/>
        </w:rPr>
        <w:t xml:space="preserve"> in the development of specifications and other documentation for procurement procedures</w:t>
      </w:r>
      <w:r w:rsidR="003B4B3D" w:rsidRPr="003B4B3D">
        <w:rPr>
          <w:rFonts w:asciiTheme="minorHAnsi" w:eastAsiaTheme="minorHAnsi" w:hAnsiTheme="minorHAnsi" w:cstheme="minorBidi"/>
          <w:sz w:val="22"/>
          <w:szCs w:val="22"/>
          <w:lang w:val="en-US" w:eastAsia="en-US" w:bidi="ar-SA"/>
        </w:rPr>
        <w:t xml:space="preserve"> </w:t>
      </w:r>
      <w:r w:rsidR="003B4B3D">
        <w:rPr>
          <w:rFonts w:asciiTheme="minorHAnsi" w:eastAsiaTheme="minorHAnsi" w:hAnsiTheme="minorHAnsi" w:cstheme="minorBidi"/>
          <w:sz w:val="22"/>
          <w:szCs w:val="22"/>
          <w:lang w:val="en-US" w:eastAsia="en-US" w:bidi="ar-SA"/>
        </w:rPr>
        <w:t xml:space="preserve">for </w:t>
      </w:r>
      <w:r w:rsidR="003B4B3D" w:rsidRPr="003B4B3D">
        <w:rPr>
          <w:lang w:val="en-US"/>
        </w:rPr>
        <w:t>goods and non-consulting services</w:t>
      </w:r>
      <w:r w:rsidRPr="00D12819">
        <w:rPr>
          <w:lang w:val="en-US"/>
        </w:rPr>
        <w:t>, including participation in tender and expert commi</w:t>
      </w:r>
      <w:r w:rsidR="003B4B3D">
        <w:rPr>
          <w:lang w:val="en-US"/>
        </w:rPr>
        <w:t>ttees;</w:t>
      </w:r>
    </w:p>
    <w:p w14:paraId="63B6289E" w14:textId="5F842CB8" w:rsidR="00D12819" w:rsidRDefault="00040D14" w:rsidP="00D12819">
      <w:pPr>
        <w:pStyle w:val="a6"/>
        <w:numPr>
          <w:ilvl w:val="0"/>
          <w:numId w:val="11"/>
        </w:numPr>
        <w:shd w:val="clear" w:color="auto" w:fill="FFFFFF"/>
        <w:spacing w:before="0" w:beforeAutospacing="0" w:after="0" w:afterAutospacing="0"/>
        <w:jc w:val="both"/>
        <w:rPr>
          <w:lang w:val="en-US"/>
        </w:rPr>
      </w:pPr>
      <w:r>
        <w:rPr>
          <w:lang w:val="en-US"/>
        </w:rPr>
        <w:t>A</w:t>
      </w:r>
      <w:r w:rsidR="00D12819" w:rsidRPr="00D12819">
        <w:rPr>
          <w:lang w:val="en-US"/>
        </w:rPr>
        <w:t xml:space="preserve">dvise and assist the </w:t>
      </w:r>
      <w:r w:rsidR="00D12819">
        <w:rPr>
          <w:lang w:val="en-US"/>
        </w:rPr>
        <w:t xml:space="preserve">PIU </w:t>
      </w:r>
      <w:r w:rsidR="00D12819" w:rsidRPr="00D12819">
        <w:rPr>
          <w:lang w:val="en-US"/>
        </w:rPr>
        <w:t xml:space="preserve">Director and management of </w:t>
      </w:r>
      <w:r w:rsidR="00D12819">
        <w:rPr>
          <w:lang w:val="en-US"/>
        </w:rPr>
        <w:t>SCITC</w:t>
      </w:r>
      <w:r w:rsidR="00326BE4">
        <w:rPr>
          <w:lang w:val="en-US"/>
        </w:rPr>
        <w:t xml:space="preserve"> KR</w:t>
      </w:r>
      <w:r w:rsidR="00D12819" w:rsidRPr="00D12819">
        <w:rPr>
          <w:lang w:val="en-US"/>
        </w:rPr>
        <w:t xml:space="preserve"> on issues related to the implementation of the project</w:t>
      </w:r>
      <w:r w:rsidR="003B4B3D">
        <w:rPr>
          <w:lang w:val="en-US"/>
        </w:rPr>
        <w:t>s;</w:t>
      </w:r>
    </w:p>
    <w:p w14:paraId="1D6A7370" w14:textId="24A1B5A7" w:rsidR="00D12819" w:rsidRDefault="00D12819" w:rsidP="00D12819">
      <w:pPr>
        <w:pStyle w:val="a6"/>
        <w:numPr>
          <w:ilvl w:val="0"/>
          <w:numId w:val="11"/>
        </w:numPr>
        <w:shd w:val="clear" w:color="auto" w:fill="FFFFFF"/>
        <w:spacing w:before="0" w:beforeAutospacing="0" w:after="0" w:afterAutospacing="0"/>
        <w:jc w:val="both"/>
        <w:rPr>
          <w:lang w:val="en-US"/>
        </w:rPr>
      </w:pPr>
      <w:r w:rsidRPr="00D12819">
        <w:rPr>
          <w:lang w:val="en-US"/>
        </w:rPr>
        <w:t xml:space="preserve"> </w:t>
      </w:r>
      <w:r w:rsidR="00061A5D">
        <w:rPr>
          <w:lang w:val="en-US"/>
        </w:rPr>
        <w:t>R</w:t>
      </w:r>
      <w:r w:rsidRPr="00D12819">
        <w:rPr>
          <w:lang w:val="en-US"/>
        </w:rPr>
        <w:t>epresent th</w:t>
      </w:r>
      <w:r>
        <w:rPr>
          <w:lang w:val="en-US"/>
        </w:rPr>
        <w:t xml:space="preserve">e </w:t>
      </w:r>
      <w:r w:rsidR="00061A5D">
        <w:rPr>
          <w:lang w:val="en-US"/>
        </w:rPr>
        <w:t xml:space="preserve">PIU </w:t>
      </w:r>
      <w:r>
        <w:rPr>
          <w:lang w:val="en-US"/>
        </w:rPr>
        <w:t>on behalf of the SCITC</w:t>
      </w:r>
      <w:r w:rsidR="00326BE4">
        <w:rPr>
          <w:lang w:val="en-US"/>
        </w:rPr>
        <w:t xml:space="preserve"> KR</w:t>
      </w:r>
      <w:r w:rsidR="00061A5D">
        <w:rPr>
          <w:lang w:val="en-US"/>
        </w:rPr>
        <w:t xml:space="preserve"> at events </w:t>
      </w:r>
      <w:r w:rsidRPr="00D12819">
        <w:rPr>
          <w:lang w:val="en-US"/>
        </w:rPr>
        <w:t xml:space="preserve">related to the </w:t>
      </w:r>
      <w:r w:rsidR="00061A5D">
        <w:rPr>
          <w:lang w:val="en-US"/>
        </w:rPr>
        <w:t xml:space="preserve">implementation of projects or PIU </w:t>
      </w:r>
      <w:r w:rsidRPr="00D12819">
        <w:rPr>
          <w:lang w:val="en-US"/>
        </w:rPr>
        <w:t>activit</w:t>
      </w:r>
      <w:r w:rsidR="00061A5D">
        <w:rPr>
          <w:lang w:val="en-US"/>
        </w:rPr>
        <w:t>ies</w:t>
      </w:r>
      <w:r w:rsidRPr="00D12819">
        <w:rPr>
          <w:lang w:val="en-US"/>
        </w:rPr>
        <w:t>;</w:t>
      </w:r>
    </w:p>
    <w:p w14:paraId="52BAA7CE" w14:textId="516C6FBE" w:rsidR="00284A8A" w:rsidRPr="00040D14" w:rsidRDefault="00284A8A" w:rsidP="00284A8A">
      <w:pPr>
        <w:pStyle w:val="a6"/>
        <w:numPr>
          <w:ilvl w:val="0"/>
          <w:numId w:val="11"/>
        </w:numPr>
        <w:shd w:val="clear" w:color="auto" w:fill="FFFFFF"/>
        <w:spacing w:after="0"/>
        <w:rPr>
          <w:lang w:val="en-US"/>
        </w:rPr>
      </w:pPr>
      <w:r w:rsidRPr="00040D14">
        <w:rPr>
          <w:lang w:val="en-US"/>
        </w:rPr>
        <w:t>Act on behalf of the PIU</w:t>
      </w:r>
      <w:r>
        <w:rPr>
          <w:lang w:val="en-US"/>
        </w:rPr>
        <w:t xml:space="preserve"> in the absence of the PIU Director</w:t>
      </w:r>
      <w:r w:rsidRPr="00040D14">
        <w:rPr>
          <w:lang w:val="en-US"/>
        </w:rPr>
        <w:t xml:space="preserve"> without a special mandate and represent its interests in the relation with public authorities, courts, banking institutions, and other pub</w:t>
      </w:r>
      <w:r>
        <w:rPr>
          <w:lang w:val="en-US"/>
        </w:rPr>
        <w:t>lic/private legal entities;</w:t>
      </w:r>
    </w:p>
    <w:p w14:paraId="72BD72AC" w14:textId="07F4297A" w:rsidR="00D12819" w:rsidRDefault="00D12819" w:rsidP="00D12819">
      <w:pPr>
        <w:pStyle w:val="a6"/>
        <w:numPr>
          <w:ilvl w:val="0"/>
          <w:numId w:val="11"/>
        </w:numPr>
        <w:shd w:val="clear" w:color="auto" w:fill="FFFFFF"/>
        <w:spacing w:before="0" w:beforeAutospacing="0" w:after="0" w:afterAutospacing="0"/>
        <w:jc w:val="both"/>
        <w:rPr>
          <w:lang w:val="en-US"/>
        </w:rPr>
      </w:pPr>
      <w:r w:rsidRPr="00D12819">
        <w:rPr>
          <w:lang w:val="en-US"/>
        </w:rPr>
        <w:t>Coordinate the activities of coordinators</w:t>
      </w:r>
      <w:r w:rsidR="001D3CF1">
        <w:rPr>
          <w:lang w:val="en-US"/>
        </w:rPr>
        <w:t xml:space="preserve"> of</w:t>
      </w:r>
      <w:r w:rsidR="001D3CF1" w:rsidRPr="001D3CF1">
        <w:rPr>
          <w:lang w:val="en-US"/>
        </w:rPr>
        <w:t xml:space="preserve"> </w:t>
      </w:r>
      <w:r w:rsidR="001D3CF1" w:rsidRPr="00D12819">
        <w:rPr>
          <w:lang w:val="en-US"/>
        </w:rPr>
        <w:t>component</w:t>
      </w:r>
      <w:r w:rsidR="001D3CF1">
        <w:rPr>
          <w:lang w:val="en-US"/>
        </w:rPr>
        <w:t>s</w:t>
      </w:r>
      <w:r w:rsidRPr="00D12819">
        <w:rPr>
          <w:lang w:val="en-US"/>
        </w:rPr>
        <w:t xml:space="preserve">, experts of subcomponents aimed at achieving the </w:t>
      </w:r>
      <w:r w:rsidR="001D3CF1">
        <w:rPr>
          <w:lang w:val="en-US"/>
        </w:rPr>
        <w:t>objectives</w:t>
      </w:r>
      <w:r w:rsidRPr="00D12819">
        <w:rPr>
          <w:lang w:val="en-US"/>
        </w:rPr>
        <w:t>;</w:t>
      </w:r>
    </w:p>
    <w:p w14:paraId="4B472BE2" w14:textId="6AC2984A" w:rsidR="00D12819" w:rsidRDefault="00061A5D" w:rsidP="00423EC7">
      <w:pPr>
        <w:pStyle w:val="a6"/>
        <w:numPr>
          <w:ilvl w:val="0"/>
          <w:numId w:val="11"/>
        </w:numPr>
        <w:shd w:val="clear" w:color="auto" w:fill="FFFFFF"/>
        <w:spacing w:before="0" w:beforeAutospacing="0" w:after="0" w:afterAutospacing="0"/>
        <w:jc w:val="both"/>
        <w:rPr>
          <w:lang w:val="en-US"/>
        </w:rPr>
      </w:pPr>
      <w:r>
        <w:rPr>
          <w:lang w:val="en-US"/>
        </w:rPr>
        <w:t>Lead</w:t>
      </w:r>
      <w:r w:rsidR="001D3CF1" w:rsidRPr="001D3CF1">
        <w:rPr>
          <w:lang w:val="en-US"/>
        </w:rPr>
        <w:t xml:space="preserve"> the timely preparation, revision and periodic updating of project documents (</w:t>
      </w:r>
      <w:r w:rsidR="001D3CF1" w:rsidRPr="001D3CF1">
        <w:rPr>
          <w:color w:val="000000" w:themeColor="text1"/>
          <w:lang w:val="en-US"/>
        </w:rPr>
        <w:t xml:space="preserve">Project Operation Manual, Procurement Plan, </w:t>
      </w:r>
      <w:r w:rsidR="001D3CF1" w:rsidRPr="001D3CF1">
        <w:rPr>
          <w:lang w:val="en-US"/>
        </w:rPr>
        <w:t xml:space="preserve">Project Procurement and Development Strategy, </w:t>
      </w:r>
      <w:r w:rsidR="001D3CF1" w:rsidRPr="001D3CF1">
        <w:rPr>
          <w:color w:val="000000" w:themeColor="text1"/>
          <w:lang w:val="en-US"/>
        </w:rPr>
        <w:t>Project Action Plan,</w:t>
      </w:r>
      <w:r w:rsidR="001D3CF1" w:rsidRPr="001D3CF1">
        <w:rPr>
          <w:lang w:val="en-US"/>
        </w:rPr>
        <w:t xml:space="preserve"> etc.)</w:t>
      </w:r>
      <w:r w:rsidRPr="00061A5D">
        <w:rPr>
          <w:sz w:val="20"/>
          <w:szCs w:val="20"/>
          <w:lang w:val="en-US" w:eastAsia="en-US" w:bidi="ar-SA"/>
        </w:rPr>
        <w:t xml:space="preserve"> </w:t>
      </w:r>
      <w:r w:rsidRPr="00061A5D">
        <w:rPr>
          <w:lang w:val="en-US"/>
        </w:rPr>
        <w:t>including monitoring of the effectiveness of implementation of these plans</w:t>
      </w:r>
      <w:r w:rsidR="001D3CF1" w:rsidRPr="001D3CF1">
        <w:rPr>
          <w:lang w:val="en-US"/>
        </w:rPr>
        <w:t>;</w:t>
      </w:r>
    </w:p>
    <w:p w14:paraId="2250BA60" w14:textId="680B7564" w:rsidR="001D3CF1" w:rsidRDefault="001D3CF1" w:rsidP="001D3CF1">
      <w:pPr>
        <w:pStyle w:val="a6"/>
        <w:numPr>
          <w:ilvl w:val="0"/>
          <w:numId w:val="11"/>
        </w:numPr>
        <w:shd w:val="clear" w:color="auto" w:fill="FFFFFF"/>
        <w:spacing w:before="0" w:beforeAutospacing="0" w:after="0" w:afterAutospacing="0"/>
        <w:jc w:val="both"/>
        <w:rPr>
          <w:lang w:val="en-US"/>
        </w:rPr>
      </w:pPr>
      <w:r w:rsidRPr="001D3CF1">
        <w:rPr>
          <w:lang w:val="en-US"/>
        </w:rPr>
        <w:t>Ensure timel</w:t>
      </w:r>
      <w:r>
        <w:rPr>
          <w:lang w:val="en-US"/>
        </w:rPr>
        <w:t>y submission of reports to the G</w:t>
      </w:r>
      <w:r w:rsidRPr="001D3CF1">
        <w:rPr>
          <w:lang w:val="en-US"/>
        </w:rPr>
        <w:t>overnment of the Kyrgyz R</w:t>
      </w:r>
      <w:r>
        <w:rPr>
          <w:lang w:val="en-US"/>
        </w:rPr>
        <w:t>epublic and the W</w:t>
      </w:r>
      <w:r w:rsidRPr="001D3CF1">
        <w:rPr>
          <w:lang w:val="en-US"/>
        </w:rPr>
        <w:t xml:space="preserve">orld Bank, reflecting: (i) the status of implementation, problems encountered, necessary corrective actions, </w:t>
      </w:r>
      <w:r w:rsidR="007077E1" w:rsidRPr="007077E1">
        <w:rPr>
          <w:color w:val="000000" w:themeColor="text1"/>
          <w:lang w:val="en-US"/>
        </w:rPr>
        <w:t>rationale for actions</w:t>
      </w:r>
      <w:r w:rsidRPr="001D3CF1">
        <w:rPr>
          <w:lang w:val="en-US"/>
        </w:rPr>
        <w:t>; and (ii) the results and recommendations arising from the studies, estimated costs and timing of the project component.</w:t>
      </w:r>
    </w:p>
    <w:p w14:paraId="3C22FB0B" w14:textId="1AA36A34" w:rsidR="007077E1" w:rsidRDefault="00CC2E23" w:rsidP="00CC2E23">
      <w:pPr>
        <w:pStyle w:val="a6"/>
        <w:numPr>
          <w:ilvl w:val="0"/>
          <w:numId w:val="11"/>
        </w:numPr>
        <w:shd w:val="clear" w:color="auto" w:fill="FFFFFF"/>
        <w:spacing w:before="0" w:beforeAutospacing="0" w:after="0" w:afterAutospacing="0"/>
        <w:jc w:val="both"/>
        <w:rPr>
          <w:lang w:val="en-US"/>
        </w:rPr>
      </w:pPr>
      <w:r w:rsidRPr="00CC2E23">
        <w:rPr>
          <w:lang w:val="en-US"/>
        </w:rPr>
        <w:t xml:space="preserve">Ensure compliance of the project indicators with the established indicators and assist the </w:t>
      </w:r>
      <w:r>
        <w:rPr>
          <w:lang w:val="en-US"/>
        </w:rPr>
        <w:t xml:space="preserve">PIU </w:t>
      </w:r>
      <w:r w:rsidRPr="00CC2E23">
        <w:rPr>
          <w:lang w:val="en-US"/>
        </w:rPr>
        <w:t xml:space="preserve">Director </w:t>
      </w:r>
      <w:r>
        <w:rPr>
          <w:lang w:val="en-US"/>
        </w:rPr>
        <w:t>and the management of the SCITC</w:t>
      </w:r>
      <w:r w:rsidR="00326BE4">
        <w:rPr>
          <w:lang w:val="en-US"/>
        </w:rPr>
        <w:t xml:space="preserve"> KR</w:t>
      </w:r>
      <w:r w:rsidRPr="00CC2E23">
        <w:rPr>
          <w:lang w:val="en-US"/>
        </w:rPr>
        <w:t xml:space="preserve"> to achieve the results of the project;</w:t>
      </w:r>
    </w:p>
    <w:p w14:paraId="473C9804" w14:textId="2160CCDE" w:rsidR="00CC2E23" w:rsidRDefault="00CC2E23" w:rsidP="00CC2E23">
      <w:pPr>
        <w:pStyle w:val="a6"/>
        <w:numPr>
          <w:ilvl w:val="0"/>
          <w:numId w:val="11"/>
        </w:numPr>
        <w:shd w:val="clear" w:color="auto" w:fill="FFFFFF"/>
        <w:spacing w:before="0" w:beforeAutospacing="0" w:after="0" w:afterAutospacing="0"/>
        <w:jc w:val="both"/>
        <w:rPr>
          <w:lang w:val="en-US"/>
        </w:rPr>
      </w:pPr>
      <w:r w:rsidRPr="00CC2E23">
        <w:rPr>
          <w:lang w:val="en-US"/>
        </w:rPr>
        <w:t>Provid</w:t>
      </w:r>
      <w:r w:rsidR="00061A5D">
        <w:rPr>
          <w:lang w:val="en-US"/>
        </w:rPr>
        <w:t>e</w:t>
      </w:r>
      <w:r w:rsidRPr="00CC2E23">
        <w:rPr>
          <w:lang w:val="en-US"/>
        </w:rPr>
        <w:t xml:space="preserve"> the necessary strategic support and </w:t>
      </w:r>
      <w:r w:rsidR="00061A5D">
        <w:rPr>
          <w:lang w:val="en-US"/>
        </w:rPr>
        <w:t>oversight</w:t>
      </w:r>
      <w:r w:rsidR="00061A5D" w:rsidRPr="00CC2E23">
        <w:rPr>
          <w:lang w:val="en-US"/>
        </w:rPr>
        <w:t xml:space="preserve"> </w:t>
      </w:r>
      <w:r w:rsidRPr="00CC2E23">
        <w:rPr>
          <w:lang w:val="en-US"/>
        </w:rPr>
        <w:t>in all administrative and financial matters.</w:t>
      </w:r>
    </w:p>
    <w:p w14:paraId="09B519F2" w14:textId="19A01AF2" w:rsidR="00CC2E23" w:rsidRDefault="00CC2E23" w:rsidP="00CC2E23">
      <w:pPr>
        <w:pStyle w:val="a6"/>
        <w:numPr>
          <w:ilvl w:val="0"/>
          <w:numId w:val="11"/>
        </w:numPr>
        <w:shd w:val="clear" w:color="auto" w:fill="FFFFFF"/>
        <w:spacing w:before="0" w:beforeAutospacing="0" w:after="0" w:afterAutospacing="0"/>
        <w:jc w:val="both"/>
        <w:rPr>
          <w:lang w:val="en-US"/>
        </w:rPr>
      </w:pPr>
      <w:r w:rsidRPr="00CC2E23">
        <w:rPr>
          <w:lang w:val="en-US"/>
        </w:rPr>
        <w:t xml:space="preserve">Coordinate the work of the procurement and </w:t>
      </w:r>
      <w:r w:rsidR="00061A5D">
        <w:rPr>
          <w:lang w:val="en-US"/>
        </w:rPr>
        <w:t>f</w:t>
      </w:r>
      <w:r w:rsidRPr="00CC2E23">
        <w:rPr>
          <w:lang w:val="en-US"/>
        </w:rPr>
        <w:t>inance teams in accordance with the objectives</w:t>
      </w:r>
      <w:r w:rsidR="00061A5D" w:rsidRPr="00061A5D">
        <w:rPr>
          <w:sz w:val="20"/>
          <w:szCs w:val="20"/>
          <w:lang w:val="en-US" w:eastAsia="en-US" w:bidi="ar-SA"/>
        </w:rPr>
        <w:t xml:space="preserve"> </w:t>
      </w:r>
      <w:r w:rsidR="00061A5D" w:rsidRPr="00061A5D">
        <w:rPr>
          <w:lang w:val="en-US"/>
        </w:rPr>
        <w:t>and the procurement and financial rules and procedures</w:t>
      </w:r>
      <w:r w:rsidR="00061A5D">
        <w:rPr>
          <w:lang w:val="en-US"/>
        </w:rPr>
        <w:t>;</w:t>
      </w:r>
    </w:p>
    <w:p w14:paraId="1E85E095" w14:textId="2B78F386" w:rsidR="00CC2E23" w:rsidRDefault="00061A5D" w:rsidP="00CC2E23">
      <w:pPr>
        <w:pStyle w:val="a6"/>
        <w:numPr>
          <w:ilvl w:val="0"/>
          <w:numId w:val="11"/>
        </w:numPr>
        <w:shd w:val="clear" w:color="auto" w:fill="FFFFFF"/>
        <w:spacing w:before="0" w:beforeAutospacing="0" w:after="0" w:afterAutospacing="0"/>
        <w:jc w:val="both"/>
        <w:rPr>
          <w:lang w:val="en-US"/>
        </w:rPr>
      </w:pPr>
      <w:bookmarkStart w:id="8" w:name="_Hlk1145840"/>
      <w:r>
        <w:rPr>
          <w:lang w:val="en-US"/>
        </w:rPr>
        <w:t>M</w:t>
      </w:r>
      <w:r w:rsidR="00CC2E23" w:rsidRPr="00CC2E23">
        <w:rPr>
          <w:lang w:val="en-US"/>
        </w:rPr>
        <w:t xml:space="preserve">aintain and ensure communication </w:t>
      </w:r>
      <w:bookmarkStart w:id="9" w:name="_Hlk1145881"/>
      <w:bookmarkEnd w:id="8"/>
      <w:r w:rsidR="00CC2E23" w:rsidRPr="00CC2E23">
        <w:rPr>
          <w:lang w:val="en-US"/>
        </w:rPr>
        <w:t>with public authorities and private companies, donor</w:t>
      </w:r>
      <w:r w:rsidR="009A5376">
        <w:rPr>
          <w:lang w:val="en-US"/>
        </w:rPr>
        <w:t>s</w:t>
      </w:r>
      <w:r w:rsidR="00CC2E23" w:rsidRPr="00CC2E23">
        <w:rPr>
          <w:lang w:val="en-US"/>
        </w:rPr>
        <w:t xml:space="preserve"> and international organizations</w:t>
      </w:r>
      <w:bookmarkEnd w:id="9"/>
      <w:r w:rsidR="00CC2E23" w:rsidRPr="00CC2E23">
        <w:rPr>
          <w:lang w:val="en-US"/>
        </w:rPr>
        <w:t xml:space="preserve"> </w:t>
      </w:r>
      <w:r w:rsidR="009A5376" w:rsidRPr="009A5376">
        <w:rPr>
          <w:lang w:val="en-US"/>
        </w:rPr>
        <w:t xml:space="preserve">in matters related to the implementation of the Digital CASA Kyrgyz Republic and the Open Data Action Plan projects </w:t>
      </w:r>
      <w:r w:rsidR="00CC2E23" w:rsidRPr="00CC2E23">
        <w:rPr>
          <w:lang w:val="en-US"/>
        </w:rPr>
        <w:t>and coordinate joint activities;</w:t>
      </w:r>
    </w:p>
    <w:p w14:paraId="5ED0588F" w14:textId="45D4FDB3" w:rsidR="00CC2E23" w:rsidRDefault="00CC2E23" w:rsidP="00CC2E23">
      <w:pPr>
        <w:pStyle w:val="a6"/>
        <w:numPr>
          <w:ilvl w:val="0"/>
          <w:numId w:val="11"/>
        </w:numPr>
        <w:shd w:val="clear" w:color="auto" w:fill="FFFFFF"/>
        <w:spacing w:before="0" w:beforeAutospacing="0" w:after="0" w:afterAutospacing="0"/>
        <w:jc w:val="both"/>
        <w:rPr>
          <w:lang w:val="en-US"/>
        </w:rPr>
      </w:pPr>
      <w:r w:rsidRPr="00CC2E23">
        <w:rPr>
          <w:lang w:val="en-US"/>
        </w:rPr>
        <w:lastRenderedPageBreak/>
        <w:t xml:space="preserve">Ensure and </w:t>
      </w:r>
      <w:r>
        <w:rPr>
          <w:lang w:val="en-US"/>
        </w:rPr>
        <w:t xml:space="preserve">support </w:t>
      </w:r>
      <w:r w:rsidR="00284A8A">
        <w:rPr>
          <w:lang w:val="en-US"/>
        </w:rPr>
        <w:t xml:space="preserve">effective </w:t>
      </w:r>
      <w:r>
        <w:rPr>
          <w:lang w:val="en-US"/>
        </w:rPr>
        <w:t xml:space="preserve">collaboration with the </w:t>
      </w:r>
      <w:r w:rsidR="00284A8A" w:rsidRPr="00284A8A">
        <w:rPr>
          <w:lang w:val="en-US"/>
        </w:rPr>
        <w:t>implementing agency</w:t>
      </w:r>
      <w:r w:rsidR="00284A8A">
        <w:rPr>
          <w:lang w:val="en-US"/>
        </w:rPr>
        <w:t>, the</w:t>
      </w:r>
      <w:r w:rsidR="00284A8A" w:rsidRPr="00284A8A">
        <w:rPr>
          <w:lang w:val="en-US"/>
        </w:rPr>
        <w:t xml:space="preserve"> </w:t>
      </w:r>
      <w:r>
        <w:rPr>
          <w:lang w:val="en-US"/>
        </w:rPr>
        <w:t>W</w:t>
      </w:r>
      <w:r w:rsidRPr="00CC2E23">
        <w:rPr>
          <w:lang w:val="en-US"/>
        </w:rPr>
        <w:t xml:space="preserve">orld Bank and other </w:t>
      </w:r>
      <w:r w:rsidR="00284A8A">
        <w:rPr>
          <w:lang w:val="en-US"/>
        </w:rPr>
        <w:t xml:space="preserve">stakeholders and </w:t>
      </w:r>
      <w:r w:rsidRPr="00CC2E23">
        <w:rPr>
          <w:lang w:val="en-US"/>
        </w:rPr>
        <w:t>development partners on issues related to the implementation of the project;</w:t>
      </w:r>
    </w:p>
    <w:p w14:paraId="2E80211B" w14:textId="68954ED5" w:rsidR="00284A8A" w:rsidRPr="00270055" w:rsidRDefault="00284A8A" w:rsidP="00284A8A">
      <w:pPr>
        <w:pStyle w:val="a6"/>
        <w:numPr>
          <w:ilvl w:val="0"/>
          <w:numId w:val="11"/>
        </w:numPr>
        <w:shd w:val="clear" w:color="auto" w:fill="FFFFFF"/>
        <w:spacing w:before="0" w:beforeAutospacing="0" w:after="0" w:afterAutospacing="0"/>
        <w:jc w:val="both"/>
        <w:rPr>
          <w:lang w:val="en-US"/>
        </w:rPr>
      </w:pPr>
      <w:r w:rsidRPr="00270055">
        <w:rPr>
          <w:lang w:val="en-US"/>
        </w:rPr>
        <w:t xml:space="preserve">Ensure effective </w:t>
      </w:r>
      <w:r>
        <w:rPr>
          <w:lang w:val="en-US"/>
        </w:rPr>
        <w:t>oversight</w:t>
      </w:r>
      <w:r w:rsidRPr="00270055">
        <w:rPr>
          <w:lang w:val="en-US"/>
        </w:rPr>
        <w:t xml:space="preserve"> of contractors, suppliers of goods, consulting and non-consulting services</w:t>
      </w:r>
      <w:r w:rsidRPr="00284A8A">
        <w:rPr>
          <w:lang w:val="en-US"/>
        </w:rPr>
        <w:t xml:space="preserve"> and ensure timely delivery of deliverables and products</w:t>
      </w:r>
      <w:r>
        <w:rPr>
          <w:lang w:val="en-US"/>
        </w:rPr>
        <w:t>;</w:t>
      </w:r>
    </w:p>
    <w:p w14:paraId="5B041E76" w14:textId="77777777" w:rsidR="00CC2E23" w:rsidRDefault="00CC2E23" w:rsidP="00CC2E23">
      <w:pPr>
        <w:pStyle w:val="a3"/>
        <w:numPr>
          <w:ilvl w:val="0"/>
          <w:numId w:val="11"/>
        </w:numPr>
        <w:jc w:val="both"/>
        <w:rPr>
          <w:color w:val="000000" w:themeColor="text1"/>
        </w:rPr>
      </w:pPr>
      <w:r w:rsidRPr="00E1289F">
        <w:rPr>
          <w:color w:val="000000" w:themeColor="text1"/>
        </w:rPr>
        <w:t>P</w:t>
      </w:r>
      <w:r>
        <w:rPr>
          <w:color w:val="000000" w:themeColor="text1"/>
        </w:rPr>
        <w:t>articipate in meetings, workshops</w:t>
      </w:r>
      <w:r w:rsidRPr="00E1289F">
        <w:rPr>
          <w:color w:val="000000" w:themeColor="text1"/>
        </w:rPr>
        <w:t>, conferences and other events, and economic development programs organized by the government, the World Bank and other development partners related to the implementation of the project.</w:t>
      </w:r>
    </w:p>
    <w:p w14:paraId="7F74D8A3" w14:textId="5C5AD18D" w:rsidR="00CC2E23" w:rsidRPr="001D3CF1" w:rsidRDefault="00CC2E23" w:rsidP="00CC2E23">
      <w:pPr>
        <w:pStyle w:val="a6"/>
        <w:numPr>
          <w:ilvl w:val="0"/>
          <w:numId w:val="11"/>
        </w:numPr>
        <w:shd w:val="clear" w:color="auto" w:fill="FFFFFF"/>
        <w:spacing w:before="0" w:beforeAutospacing="0" w:after="0" w:afterAutospacing="0"/>
        <w:jc w:val="both"/>
        <w:rPr>
          <w:lang w:val="en-US"/>
        </w:rPr>
      </w:pPr>
      <w:r w:rsidRPr="00CC2E23">
        <w:rPr>
          <w:lang w:val="en-US"/>
        </w:rPr>
        <w:t xml:space="preserve">Perform other functions and </w:t>
      </w:r>
      <w:r w:rsidR="009D75A2">
        <w:rPr>
          <w:lang w:val="en-US"/>
        </w:rPr>
        <w:t>tasks</w:t>
      </w:r>
      <w:r w:rsidR="00E826B4">
        <w:rPr>
          <w:lang w:val="en-US"/>
        </w:rPr>
        <w:t xml:space="preserve"> as provided in </w:t>
      </w:r>
      <w:r w:rsidRPr="00CC2E23">
        <w:rPr>
          <w:lang w:val="en-US"/>
        </w:rPr>
        <w:t xml:space="preserve">the </w:t>
      </w:r>
      <w:r w:rsidR="009D75A2" w:rsidRPr="001D3CF1">
        <w:rPr>
          <w:color w:val="000000" w:themeColor="text1"/>
          <w:lang w:val="en-US"/>
        </w:rPr>
        <w:t>Project Operation Manual</w:t>
      </w:r>
      <w:r w:rsidRPr="00CC2E23">
        <w:rPr>
          <w:lang w:val="en-US"/>
        </w:rPr>
        <w:t>.</w:t>
      </w:r>
    </w:p>
    <w:p w14:paraId="7FC95E31" w14:textId="77777777" w:rsidR="00040D14" w:rsidRPr="007355BB" w:rsidRDefault="00040D14" w:rsidP="007355BB">
      <w:pPr>
        <w:pStyle w:val="a6"/>
        <w:shd w:val="clear" w:color="auto" w:fill="FFFFFF"/>
        <w:spacing w:before="0" w:beforeAutospacing="0" w:after="0" w:afterAutospacing="0"/>
        <w:jc w:val="both"/>
        <w:rPr>
          <w:lang w:val="en-US"/>
        </w:rPr>
      </w:pPr>
    </w:p>
    <w:p w14:paraId="2B3B2A9A" w14:textId="77777777" w:rsidR="007355BB" w:rsidRPr="007355BB" w:rsidRDefault="007355BB" w:rsidP="007355BB">
      <w:pPr>
        <w:pStyle w:val="a6"/>
        <w:shd w:val="clear" w:color="auto" w:fill="FFFFFF"/>
        <w:spacing w:before="0" w:beforeAutospacing="0" w:after="0" w:afterAutospacing="0"/>
        <w:jc w:val="both"/>
        <w:rPr>
          <w:lang w:val="en-US"/>
        </w:rPr>
      </w:pPr>
      <w:r w:rsidRPr="007355BB">
        <w:rPr>
          <w:rStyle w:val="a7"/>
          <w:bdr w:val="none" w:sz="0" w:space="0" w:color="auto" w:frame="1"/>
          <w:lang w:val="en-US"/>
        </w:rPr>
        <w:t>4. Timing</w:t>
      </w:r>
    </w:p>
    <w:p w14:paraId="17DE2825" w14:textId="6C190EEB" w:rsidR="007355BB" w:rsidRPr="00E826B4" w:rsidRDefault="00E826B4" w:rsidP="00A87B02">
      <w:pPr>
        <w:ind w:right="-57"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This is a full-</w:t>
      </w:r>
      <w:r w:rsidR="007355BB" w:rsidRPr="00E826B4">
        <w:rPr>
          <w:rFonts w:ascii="Times New Roman" w:hAnsi="Times New Roman" w:cs="Times New Roman"/>
          <w:sz w:val="24"/>
          <w:szCs w:val="24"/>
          <w:lang w:val="en-US"/>
        </w:rPr>
        <w:t>time</w:t>
      </w:r>
      <w:r w:rsidRPr="00E826B4">
        <w:rPr>
          <w:rFonts w:ascii="Times New Roman" w:hAnsi="Times New Roman" w:cs="Times New Roman"/>
          <w:sz w:val="24"/>
          <w:szCs w:val="24"/>
          <w:lang w:val="en-US"/>
        </w:rPr>
        <w:t xml:space="preserve"> </w:t>
      </w:r>
      <w:r>
        <w:rPr>
          <w:rFonts w:ascii="Times New Roman" w:hAnsi="Times New Roman" w:cs="Times New Roman"/>
          <w:sz w:val="24"/>
          <w:szCs w:val="24"/>
          <w:lang w:val="en-US"/>
        </w:rPr>
        <w:t>time-</w:t>
      </w:r>
      <w:r w:rsidRPr="00E826B4">
        <w:rPr>
          <w:rFonts w:ascii="Times New Roman" w:hAnsi="Times New Roman" w:cs="Times New Roman"/>
          <w:sz w:val="24"/>
          <w:szCs w:val="24"/>
          <w:lang w:val="en-US"/>
        </w:rPr>
        <w:t>based</w:t>
      </w:r>
      <w:r w:rsidR="007355BB" w:rsidRPr="00E826B4">
        <w:rPr>
          <w:rFonts w:ascii="Times New Roman" w:hAnsi="Times New Roman" w:cs="Times New Roman"/>
          <w:sz w:val="24"/>
          <w:szCs w:val="24"/>
          <w:lang w:val="en-US"/>
        </w:rPr>
        <w:t xml:space="preserve"> assignment expected to commence </w:t>
      </w:r>
      <w:r w:rsidR="007355BB" w:rsidRPr="00E826B4">
        <w:rPr>
          <w:rFonts w:ascii="Times New Roman" w:hAnsi="Times New Roman" w:cs="Times New Roman"/>
          <w:b/>
          <w:sz w:val="24"/>
          <w:szCs w:val="24"/>
          <w:lang w:val="en-US"/>
        </w:rPr>
        <w:t xml:space="preserve">in </w:t>
      </w:r>
      <w:r w:rsidR="00990EEE">
        <w:rPr>
          <w:rFonts w:ascii="Times New Roman" w:hAnsi="Times New Roman" w:cs="Times New Roman"/>
          <w:b/>
          <w:sz w:val="24"/>
          <w:szCs w:val="24"/>
          <w:lang w:val="en-US"/>
        </w:rPr>
        <w:t>October</w:t>
      </w:r>
      <w:r w:rsidR="007355BB" w:rsidRPr="00E826B4">
        <w:rPr>
          <w:rFonts w:ascii="Times New Roman" w:hAnsi="Times New Roman" w:cs="Times New Roman"/>
          <w:b/>
          <w:sz w:val="24"/>
          <w:szCs w:val="24"/>
          <w:lang w:val="en-US"/>
        </w:rPr>
        <w:t xml:space="preserve"> 2019</w:t>
      </w:r>
      <w:r w:rsidR="007355BB" w:rsidRPr="00E826B4">
        <w:rPr>
          <w:rFonts w:ascii="Times New Roman" w:hAnsi="Times New Roman" w:cs="Times New Roman"/>
          <w:sz w:val="24"/>
          <w:szCs w:val="24"/>
          <w:lang w:val="en-US"/>
        </w:rPr>
        <w:t xml:space="preserve">. The contract will be signed for a period of </w:t>
      </w:r>
      <w:r w:rsidRPr="00E826B4">
        <w:rPr>
          <w:rFonts w:ascii="Times New Roman" w:hAnsi="Times New Roman" w:cs="Times New Roman"/>
          <w:b/>
          <w:sz w:val="24"/>
          <w:szCs w:val="24"/>
          <w:lang w:val="en-US"/>
        </w:rPr>
        <w:t>12</w:t>
      </w:r>
      <w:r w:rsidR="007355BB" w:rsidRPr="00E826B4">
        <w:rPr>
          <w:rFonts w:ascii="Times New Roman" w:hAnsi="Times New Roman" w:cs="Times New Roman"/>
          <w:b/>
          <w:sz w:val="24"/>
          <w:szCs w:val="24"/>
          <w:lang w:val="en-US"/>
        </w:rPr>
        <w:t xml:space="preserve"> months</w:t>
      </w:r>
      <w:r w:rsidR="00EF6DA3">
        <w:rPr>
          <w:rFonts w:ascii="Times New Roman" w:hAnsi="Times New Roman" w:cs="Times New Roman"/>
          <w:b/>
          <w:sz w:val="24"/>
          <w:szCs w:val="24"/>
          <w:lang w:val="en-US"/>
        </w:rPr>
        <w:t>,</w:t>
      </w:r>
      <w:r w:rsidR="007355BB" w:rsidRPr="00E826B4">
        <w:rPr>
          <w:rFonts w:ascii="Times New Roman" w:hAnsi="Times New Roman" w:cs="Times New Roman"/>
          <w:sz w:val="24"/>
          <w:szCs w:val="24"/>
          <w:lang w:val="en-US"/>
        </w:rPr>
        <w:t xml:space="preserve"> </w:t>
      </w:r>
      <w:r w:rsidR="00EF6DA3" w:rsidRPr="00EF6DA3">
        <w:rPr>
          <w:rFonts w:ascii="Times New Roman" w:hAnsi="Times New Roman" w:cs="Times New Roman"/>
          <w:sz w:val="24"/>
          <w:szCs w:val="24"/>
          <w:lang w:val="en-US"/>
        </w:rPr>
        <w:t xml:space="preserve">with a probation period of three months, </w:t>
      </w:r>
      <w:r w:rsidR="007355BB" w:rsidRPr="00E826B4">
        <w:rPr>
          <w:rFonts w:ascii="Times New Roman" w:hAnsi="Times New Roman" w:cs="Times New Roman"/>
          <w:sz w:val="24"/>
          <w:szCs w:val="24"/>
          <w:lang w:val="en-US"/>
        </w:rPr>
        <w:t xml:space="preserve">during which the contract can be terminated. The contract may be extended </w:t>
      </w:r>
      <w:r w:rsidR="003D68C8" w:rsidRPr="003D68C8">
        <w:rPr>
          <w:rFonts w:ascii="Times New Roman" w:hAnsi="Times New Roman" w:cs="Times New Roman"/>
          <w:sz w:val="24"/>
          <w:szCs w:val="24"/>
          <w:lang w:val="en-US"/>
        </w:rPr>
        <w:t>beyond the original term subject to the Consultant’s satisfactory performance</w:t>
      </w:r>
      <w:r w:rsidR="007355BB" w:rsidRPr="00E826B4">
        <w:rPr>
          <w:rFonts w:ascii="Times New Roman" w:hAnsi="Times New Roman" w:cs="Times New Roman"/>
          <w:sz w:val="24"/>
          <w:szCs w:val="24"/>
          <w:lang w:val="en-US"/>
        </w:rPr>
        <w:t>.</w:t>
      </w:r>
    </w:p>
    <w:p w14:paraId="40B6D0E2" w14:textId="77777777" w:rsidR="007355BB" w:rsidRPr="007355BB" w:rsidRDefault="007355BB" w:rsidP="007355BB">
      <w:pPr>
        <w:pStyle w:val="a6"/>
        <w:shd w:val="clear" w:color="auto" w:fill="FFFFFF"/>
        <w:spacing w:before="0" w:beforeAutospacing="0" w:after="0" w:afterAutospacing="0"/>
        <w:jc w:val="both"/>
        <w:rPr>
          <w:lang w:val="en-US"/>
        </w:rPr>
      </w:pPr>
    </w:p>
    <w:p w14:paraId="611C3DD8" w14:textId="5C1441CA" w:rsidR="007355BB" w:rsidRPr="007355BB" w:rsidRDefault="007355BB" w:rsidP="007355BB">
      <w:pPr>
        <w:pStyle w:val="a6"/>
        <w:shd w:val="clear" w:color="auto" w:fill="FFFFFF"/>
        <w:spacing w:before="0" w:beforeAutospacing="0" w:after="0" w:afterAutospacing="0"/>
        <w:jc w:val="both"/>
        <w:rPr>
          <w:lang w:val="en-US"/>
        </w:rPr>
      </w:pPr>
      <w:r w:rsidRPr="007355BB">
        <w:rPr>
          <w:rStyle w:val="a7"/>
          <w:bdr w:val="none" w:sz="0" w:space="0" w:color="auto" w:frame="1"/>
          <w:lang w:val="en-US"/>
        </w:rPr>
        <w:t>5. Institutional arrangements</w:t>
      </w:r>
    </w:p>
    <w:p w14:paraId="137D6129" w14:textId="1F1A9A76" w:rsidR="007355BB" w:rsidRPr="00A87B02" w:rsidRDefault="007355BB" w:rsidP="00A87B02">
      <w:pPr>
        <w:pStyle w:val="a6"/>
        <w:shd w:val="clear" w:color="auto" w:fill="FFFFFF"/>
        <w:spacing w:before="0" w:beforeAutospacing="0" w:after="0" w:afterAutospacing="0"/>
        <w:ind w:firstLine="708"/>
        <w:jc w:val="both"/>
        <w:rPr>
          <w:lang w:val="en-US"/>
        </w:rPr>
      </w:pPr>
      <w:r w:rsidRPr="007355BB">
        <w:rPr>
          <w:lang w:val="en-US"/>
        </w:rPr>
        <w:t>The PIU</w:t>
      </w:r>
      <w:r w:rsidR="00A87B02" w:rsidRPr="00A87B02">
        <w:rPr>
          <w:lang w:val="en-US"/>
        </w:rPr>
        <w:t xml:space="preserve"> </w:t>
      </w:r>
      <w:r w:rsidR="00A87B02">
        <w:rPr>
          <w:lang w:val="en-US"/>
        </w:rPr>
        <w:t>Deputy</w:t>
      </w:r>
      <w:r w:rsidRPr="007355BB">
        <w:rPr>
          <w:lang w:val="en-US"/>
        </w:rPr>
        <w:t xml:space="preserve"> Director will work under the direct supervision and will report to the</w:t>
      </w:r>
      <w:r w:rsidR="00A87B02">
        <w:rPr>
          <w:lang w:val="en-US"/>
        </w:rPr>
        <w:t xml:space="preserve"> PIU Director</w:t>
      </w:r>
      <w:r w:rsidR="00F66854">
        <w:rPr>
          <w:lang w:val="en-US"/>
        </w:rPr>
        <w:t>,</w:t>
      </w:r>
      <w:r w:rsidR="00A87B02">
        <w:rPr>
          <w:lang w:val="en-US"/>
        </w:rPr>
        <w:t xml:space="preserve"> </w:t>
      </w:r>
      <w:r w:rsidRPr="007355BB">
        <w:rPr>
          <w:lang w:val="en-US"/>
        </w:rPr>
        <w:t>Chairman/Deputy Chairman of the SCITC</w:t>
      </w:r>
      <w:r w:rsidR="00326BE4">
        <w:rPr>
          <w:lang w:val="en-US"/>
        </w:rPr>
        <w:t xml:space="preserve"> KR</w:t>
      </w:r>
      <w:r w:rsidRPr="007355BB">
        <w:rPr>
          <w:lang w:val="en-US"/>
        </w:rPr>
        <w:t xml:space="preserve">. </w:t>
      </w:r>
    </w:p>
    <w:p w14:paraId="4C0525A1" w14:textId="77777777" w:rsidR="007355BB" w:rsidRPr="007355BB" w:rsidRDefault="007355BB" w:rsidP="007355BB">
      <w:pPr>
        <w:pStyle w:val="a6"/>
        <w:shd w:val="clear" w:color="auto" w:fill="FFFFFF"/>
        <w:spacing w:before="0" w:beforeAutospacing="0" w:after="0" w:afterAutospacing="0"/>
        <w:jc w:val="both"/>
        <w:rPr>
          <w:lang w:val="en-US"/>
        </w:rPr>
      </w:pPr>
    </w:p>
    <w:p w14:paraId="7C81731E" w14:textId="77777777" w:rsidR="007355BB" w:rsidRPr="007355BB" w:rsidRDefault="007355BB" w:rsidP="007355BB">
      <w:pPr>
        <w:pStyle w:val="a6"/>
        <w:shd w:val="clear" w:color="auto" w:fill="FFFFFF"/>
        <w:spacing w:before="0" w:beforeAutospacing="0" w:after="0" w:afterAutospacing="0"/>
        <w:jc w:val="both"/>
        <w:rPr>
          <w:lang w:val="en-US"/>
        </w:rPr>
      </w:pPr>
      <w:r w:rsidRPr="007355BB">
        <w:rPr>
          <w:rStyle w:val="a7"/>
          <w:bdr w:val="none" w:sz="0" w:space="0" w:color="auto" w:frame="1"/>
          <w:lang w:val="en-US"/>
        </w:rPr>
        <w:t>6. Resources</w:t>
      </w:r>
    </w:p>
    <w:p w14:paraId="0D2A39BE" w14:textId="1468F993" w:rsidR="007355BB" w:rsidRPr="007355BB" w:rsidRDefault="007355BB" w:rsidP="00A87B02">
      <w:pPr>
        <w:pStyle w:val="a6"/>
        <w:shd w:val="clear" w:color="auto" w:fill="FFFFFF"/>
        <w:spacing w:before="0" w:beforeAutospacing="0" w:after="0" w:afterAutospacing="0"/>
        <w:ind w:firstLine="708"/>
        <w:jc w:val="both"/>
        <w:rPr>
          <w:lang w:val="en-US"/>
        </w:rPr>
      </w:pPr>
      <w:r w:rsidRPr="007355BB">
        <w:rPr>
          <w:lang w:val="en-US"/>
        </w:rPr>
        <w:t xml:space="preserve">The SCITC </w:t>
      </w:r>
      <w:r w:rsidR="00326BE4">
        <w:rPr>
          <w:lang w:val="en-US"/>
        </w:rPr>
        <w:t xml:space="preserve">KR </w:t>
      </w:r>
      <w:r w:rsidRPr="007355BB">
        <w:rPr>
          <w:lang w:val="en-US"/>
        </w:rPr>
        <w:t>will provide working space, office equipment and communication facilities (including access to Internet), as well as any other necessary means and support in order to carry out this assignment.</w:t>
      </w:r>
    </w:p>
    <w:p w14:paraId="27F5DA9C" w14:textId="77777777" w:rsidR="007355BB" w:rsidRPr="007355BB" w:rsidRDefault="007355BB" w:rsidP="007355BB">
      <w:pPr>
        <w:pStyle w:val="a6"/>
        <w:shd w:val="clear" w:color="auto" w:fill="FFFFFF"/>
        <w:spacing w:before="0" w:beforeAutospacing="0" w:after="0" w:afterAutospacing="0"/>
        <w:jc w:val="both"/>
        <w:rPr>
          <w:rStyle w:val="a7"/>
          <w:bdr w:val="none" w:sz="0" w:space="0" w:color="auto" w:frame="1"/>
          <w:lang w:val="en-US"/>
        </w:rPr>
      </w:pPr>
    </w:p>
    <w:p w14:paraId="1DD04912" w14:textId="77777777" w:rsidR="007355BB" w:rsidRPr="007355BB" w:rsidRDefault="007355BB" w:rsidP="007355BB">
      <w:pPr>
        <w:pStyle w:val="a6"/>
        <w:shd w:val="clear" w:color="auto" w:fill="FFFFFF"/>
        <w:spacing w:before="0" w:beforeAutospacing="0" w:after="0" w:afterAutospacing="0"/>
        <w:jc w:val="both"/>
        <w:rPr>
          <w:lang w:val="en-US"/>
        </w:rPr>
      </w:pPr>
      <w:r w:rsidRPr="007355BB">
        <w:rPr>
          <w:rStyle w:val="a7"/>
          <w:bdr w:val="none" w:sz="0" w:space="0" w:color="auto" w:frame="1"/>
          <w:lang w:val="en-US"/>
        </w:rPr>
        <w:t xml:space="preserve">7. Qualification Requirements </w:t>
      </w:r>
    </w:p>
    <w:p w14:paraId="5A900C6E" w14:textId="2BCA33A0" w:rsidR="007355BB" w:rsidRDefault="00A87B02" w:rsidP="007355BB">
      <w:pPr>
        <w:pStyle w:val="a6"/>
        <w:numPr>
          <w:ilvl w:val="0"/>
          <w:numId w:val="10"/>
        </w:numPr>
        <w:shd w:val="clear" w:color="auto" w:fill="FFFFFF"/>
        <w:tabs>
          <w:tab w:val="clear" w:pos="2880"/>
        </w:tabs>
        <w:spacing w:before="0" w:beforeAutospacing="0" w:after="0" w:afterAutospacing="0"/>
        <w:ind w:left="0" w:firstLine="426"/>
        <w:jc w:val="both"/>
        <w:rPr>
          <w:lang w:val="en-US"/>
        </w:rPr>
      </w:pPr>
      <w:r w:rsidRPr="00E826B4">
        <w:rPr>
          <w:lang w:val="en-US"/>
        </w:rPr>
        <w:t xml:space="preserve">Higher education in </w:t>
      </w:r>
      <w:r w:rsidR="0037542A" w:rsidRPr="0037542A">
        <w:rPr>
          <w:lang w:val="en-US"/>
        </w:rPr>
        <w:t>areas such as economics, finance</w:t>
      </w:r>
      <w:r w:rsidR="0037542A">
        <w:rPr>
          <w:lang w:val="en-US"/>
        </w:rPr>
        <w:t>,</w:t>
      </w:r>
      <w:r w:rsidR="0037542A" w:rsidRPr="0037542A">
        <w:rPr>
          <w:lang w:val="en-US"/>
        </w:rPr>
        <w:t xml:space="preserve"> </w:t>
      </w:r>
      <w:r w:rsidRPr="00E826B4">
        <w:rPr>
          <w:lang w:val="en-US"/>
        </w:rPr>
        <w:t>management</w:t>
      </w:r>
      <w:r w:rsidR="007355BB" w:rsidRPr="00E826B4">
        <w:rPr>
          <w:lang w:val="en-US"/>
        </w:rPr>
        <w:t>, business administration</w:t>
      </w:r>
      <w:r w:rsidRPr="00E826B4">
        <w:rPr>
          <w:lang w:val="en-US"/>
        </w:rPr>
        <w:t>,</w:t>
      </w:r>
      <w:r w:rsidR="007355BB" w:rsidRPr="00E826B4">
        <w:rPr>
          <w:lang w:val="en-US"/>
        </w:rPr>
        <w:t xml:space="preserve"> </w:t>
      </w:r>
      <w:r w:rsidRPr="00E826B4">
        <w:rPr>
          <w:lang w:val="en-US"/>
        </w:rPr>
        <w:t>law, ICT and telecommunications</w:t>
      </w:r>
      <w:r w:rsidR="0037542A">
        <w:rPr>
          <w:lang w:val="en-US"/>
        </w:rPr>
        <w:t>, or other related fields</w:t>
      </w:r>
      <w:r w:rsidR="000F05B3" w:rsidRPr="000F05B3">
        <w:rPr>
          <w:sz w:val="20"/>
          <w:szCs w:val="20"/>
          <w:lang w:val="en-US" w:eastAsia="en-US" w:bidi="ar-SA"/>
        </w:rPr>
        <w:t xml:space="preserve"> </w:t>
      </w:r>
      <w:r w:rsidR="000F05B3" w:rsidRPr="000F05B3">
        <w:rPr>
          <w:lang w:val="en-US"/>
        </w:rPr>
        <w:t>is mandatory</w:t>
      </w:r>
      <w:r w:rsidR="00990EEE">
        <w:rPr>
          <w:lang w:val="en-US"/>
        </w:rPr>
        <w:t xml:space="preserve"> – </w:t>
      </w:r>
      <w:r w:rsidR="00107A63" w:rsidRPr="00107A63">
        <w:rPr>
          <w:lang w:val="en-US"/>
        </w:rPr>
        <w:t>5</w:t>
      </w:r>
      <w:r w:rsidR="00990EEE">
        <w:rPr>
          <w:lang w:val="en-US"/>
        </w:rPr>
        <w:t xml:space="preserve"> points</w:t>
      </w:r>
      <w:r w:rsidR="0037542A">
        <w:rPr>
          <w:lang w:val="en-US"/>
        </w:rPr>
        <w:t>;</w:t>
      </w:r>
    </w:p>
    <w:p w14:paraId="2F8D96D9" w14:textId="6AB0DCBC" w:rsidR="00A87B02" w:rsidRPr="007355BB" w:rsidRDefault="0037542A" w:rsidP="00A87B02">
      <w:pPr>
        <w:pStyle w:val="a6"/>
        <w:numPr>
          <w:ilvl w:val="0"/>
          <w:numId w:val="10"/>
        </w:numPr>
        <w:shd w:val="clear" w:color="auto" w:fill="FFFFFF"/>
        <w:tabs>
          <w:tab w:val="clear" w:pos="2880"/>
        </w:tabs>
        <w:spacing w:before="0" w:beforeAutospacing="0" w:after="0" w:afterAutospacing="0"/>
        <w:ind w:left="0" w:firstLine="426"/>
        <w:jc w:val="both"/>
        <w:rPr>
          <w:lang w:val="en-US"/>
        </w:rPr>
      </w:pPr>
      <w:r>
        <w:rPr>
          <w:lang w:val="en-US"/>
        </w:rPr>
        <w:t>Extensive e</w:t>
      </w:r>
      <w:r w:rsidR="00A87B02" w:rsidRPr="007355BB">
        <w:rPr>
          <w:lang w:val="en-US"/>
        </w:rPr>
        <w:t xml:space="preserve">xperience in </w:t>
      </w:r>
      <w:bookmarkStart w:id="10" w:name="_Hlk1137654"/>
      <w:r w:rsidRPr="0037542A">
        <w:rPr>
          <w:lang w:val="en-US"/>
        </w:rPr>
        <w:t>managing and administering large projects, involving multiple sub-projects, contractors and agencies</w:t>
      </w:r>
      <w:r>
        <w:rPr>
          <w:lang w:val="en-US"/>
        </w:rPr>
        <w:t>, including in</w:t>
      </w:r>
      <w:r w:rsidRPr="0037542A">
        <w:rPr>
          <w:lang w:val="en-US"/>
        </w:rPr>
        <w:t xml:space="preserve"> </w:t>
      </w:r>
      <w:r w:rsidR="00274661">
        <w:rPr>
          <w:lang w:val="en-US"/>
        </w:rPr>
        <w:t xml:space="preserve">areas such as </w:t>
      </w:r>
      <w:bookmarkEnd w:id="10"/>
      <w:r w:rsidR="00A87B02" w:rsidRPr="007355BB">
        <w:rPr>
          <w:lang w:val="en-US"/>
        </w:rPr>
        <w:t xml:space="preserve">ICT, </w:t>
      </w:r>
      <w:bookmarkStart w:id="11" w:name="_Hlk1137669"/>
      <w:r w:rsidR="00274661">
        <w:rPr>
          <w:lang w:val="en-US"/>
        </w:rPr>
        <w:t xml:space="preserve">digital government, </w:t>
      </w:r>
      <w:r w:rsidR="00274661" w:rsidRPr="00274661">
        <w:rPr>
          <w:lang w:val="en-US"/>
        </w:rPr>
        <w:t xml:space="preserve">reengineering </w:t>
      </w:r>
      <w:r w:rsidR="00274661">
        <w:rPr>
          <w:lang w:val="en-US"/>
        </w:rPr>
        <w:t xml:space="preserve">and </w:t>
      </w:r>
      <w:bookmarkEnd w:id="11"/>
      <w:r w:rsidR="00A87B02" w:rsidRPr="007355BB">
        <w:rPr>
          <w:lang w:val="en-US"/>
        </w:rPr>
        <w:t xml:space="preserve">automation of business processes, </w:t>
      </w:r>
      <w:bookmarkStart w:id="12" w:name="_Hlk1137695"/>
      <w:r w:rsidR="00274661" w:rsidRPr="000D6209">
        <w:rPr>
          <w:lang w:val="en-US"/>
        </w:rPr>
        <w:t>and principles of functioning of the digital economy, as well as in other relevant areas</w:t>
      </w:r>
      <w:bookmarkEnd w:id="12"/>
      <w:r w:rsidR="00990EEE">
        <w:rPr>
          <w:lang w:val="en-US"/>
        </w:rPr>
        <w:t xml:space="preserve"> – </w:t>
      </w:r>
      <w:r w:rsidR="00107A63" w:rsidRPr="00107A63">
        <w:rPr>
          <w:lang w:val="en-US"/>
        </w:rPr>
        <w:t>35</w:t>
      </w:r>
      <w:r w:rsidR="00990EEE">
        <w:rPr>
          <w:lang w:val="en-US"/>
        </w:rPr>
        <w:t xml:space="preserve"> points</w:t>
      </w:r>
      <w:r w:rsidR="00A87B02" w:rsidRPr="007355BB">
        <w:rPr>
          <w:lang w:val="en-US"/>
        </w:rPr>
        <w:t>;</w:t>
      </w:r>
    </w:p>
    <w:p w14:paraId="6339D072" w14:textId="2244BEA5" w:rsidR="007355BB" w:rsidRDefault="007355BB" w:rsidP="007355BB">
      <w:pPr>
        <w:pStyle w:val="a6"/>
        <w:numPr>
          <w:ilvl w:val="0"/>
          <w:numId w:val="10"/>
        </w:numPr>
        <w:shd w:val="clear" w:color="auto" w:fill="FFFFFF"/>
        <w:tabs>
          <w:tab w:val="clear" w:pos="2880"/>
        </w:tabs>
        <w:spacing w:before="0" w:beforeAutospacing="0" w:after="0" w:afterAutospacing="0"/>
        <w:ind w:left="0" w:firstLine="426"/>
        <w:jc w:val="both"/>
        <w:rPr>
          <w:lang w:val="en-US"/>
        </w:rPr>
      </w:pPr>
      <w:r w:rsidRPr="007355BB">
        <w:rPr>
          <w:lang w:val="en-US"/>
        </w:rPr>
        <w:t>Experience in managing projects funded by the World Bank or other international do</w:t>
      </w:r>
      <w:r w:rsidR="00A87B02">
        <w:rPr>
          <w:lang w:val="en-US"/>
        </w:rPr>
        <w:t xml:space="preserve">nor organizations for at least </w:t>
      </w:r>
      <w:r w:rsidR="00107A63" w:rsidRPr="00107A63">
        <w:rPr>
          <w:lang w:val="en-US"/>
        </w:rPr>
        <w:t>2</w:t>
      </w:r>
      <w:r w:rsidRPr="007355BB">
        <w:rPr>
          <w:lang w:val="en-US"/>
        </w:rPr>
        <w:t xml:space="preserve"> years</w:t>
      </w:r>
      <w:r w:rsidR="00990EEE">
        <w:rPr>
          <w:lang w:val="en-US"/>
        </w:rPr>
        <w:t xml:space="preserve"> – </w:t>
      </w:r>
      <w:r w:rsidR="00107A63" w:rsidRPr="00107A63">
        <w:rPr>
          <w:lang w:val="en-US"/>
        </w:rPr>
        <w:t>2</w:t>
      </w:r>
      <w:r w:rsidR="00990EEE">
        <w:rPr>
          <w:lang w:val="en-US"/>
        </w:rPr>
        <w:t>5 points</w:t>
      </w:r>
      <w:r w:rsidR="00A87B02">
        <w:rPr>
          <w:lang w:val="en-US"/>
        </w:rPr>
        <w:t>;</w:t>
      </w:r>
    </w:p>
    <w:p w14:paraId="529AB2FA" w14:textId="53DEC21C" w:rsidR="00F40771" w:rsidRDefault="00F40771" w:rsidP="00F40771">
      <w:pPr>
        <w:pStyle w:val="a6"/>
        <w:numPr>
          <w:ilvl w:val="0"/>
          <w:numId w:val="10"/>
        </w:numPr>
        <w:shd w:val="clear" w:color="auto" w:fill="FFFFFF"/>
        <w:tabs>
          <w:tab w:val="clear" w:pos="2880"/>
        </w:tabs>
        <w:spacing w:before="0" w:beforeAutospacing="0" w:after="0" w:afterAutospacing="0"/>
        <w:ind w:left="0" w:firstLine="426"/>
        <w:jc w:val="both"/>
        <w:rPr>
          <w:lang w:val="en-US"/>
        </w:rPr>
      </w:pPr>
      <w:r w:rsidRPr="00F40771">
        <w:rPr>
          <w:lang w:val="en-US"/>
        </w:rPr>
        <w:t>Knowledge of procurement procedures of WB, ADB and other similar donor organizations</w:t>
      </w:r>
      <w:r w:rsidR="00990EEE">
        <w:rPr>
          <w:lang w:val="en-US"/>
        </w:rPr>
        <w:t xml:space="preserve"> – 5 points</w:t>
      </w:r>
      <w:r w:rsidRPr="00F40771">
        <w:rPr>
          <w:lang w:val="en-US"/>
        </w:rPr>
        <w:t>;</w:t>
      </w:r>
    </w:p>
    <w:p w14:paraId="73C77E40" w14:textId="0E3C76D3" w:rsidR="00990EEE" w:rsidRDefault="00990EEE" w:rsidP="00F40771">
      <w:pPr>
        <w:pStyle w:val="a6"/>
        <w:numPr>
          <w:ilvl w:val="0"/>
          <w:numId w:val="10"/>
        </w:numPr>
        <w:shd w:val="clear" w:color="auto" w:fill="FFFFFF"/>
        <w:tabs>
          <w:tab w:val="clear" w:pos="2880"/>
        </w:tabs>
        <w:spacing w:before="0" w:beforeAutospacing="0" w:after="0" w:afterAutospacing="0"/>
        <w:ind w:left="0" w:firstLine="426"/>
        <w:jc w:val="both"/>
        <w:rPr>
          <w:lang w:val="en-US"/>
        </w:rPr>
      </w:pPr>
      <w:r>
        <w:rPr>
          <w:lang w:val="en-US"/>
        </w:rPr>
        <w:t xml:space="preserve">Knowledge of Kyrgyz context in ICT area is an asset – </w:t>
      </w:r>
      <w:r w:rsidR="00107A63" w:rsidRPr="00107A63">
        <w:rPr>
          <w:lang w:val="en-US"/>
        </w:rPr>
        <w:t>5</w:t>
      </w:r>
      <w:r>
        <w:rPr>
          <w:lang w:val="en-US"/>
        </w:rPr>
        <w:t xml:space="preserve"> points;</w:t>
      </w:r>
    </w:p>
    <w:p w14:paraId="2CB2EC19" w14:textId="5114D8F1" w:rsidR="00274661" w:rsidRPr="00CB002B" w:rsidRDefault="00274661" w:rsidP="00274661">
      <w:pPr>
        <w:pStyle w:val="a6"/>
        <w:numPr>
          <w:ilvl w:val="0"/>
          <w:numId w:val="10"/>
        </w:numPr>
        <w:shd w:val="clear" w:color="auto" w:fill="FFFFFF"/>
        <w:tabs>
          <w:tab w:val="clear" w:pos="2880"/>
        </w:tabs>
        <w:spacing w:before="0" w:beforeAutospacing="0" w:after="0" w:afterAutospacing="0"/>
        <w:ind w:left="0" w:firstLine="426"/>
        <w:jc w:val="both"/>
        <w:rPr>
          <w:lang w:val="en-US"/>
        </w:rPr>
      </w:pPr>
      <w:r w:rsidRPr="00274661">
        <w:rPr>
          <w:lang w:val="en-US"/>
        </w:rPr>
        <w:t>Strong organizational</w:t>
      </w:r>
      <w:r w:rsidR="00C033F5">
        <w:rPr>
          <w:lang w:val="en-US"/>
        </w:rPr>
        <w:t>,</w:t>
      </w:r>
      <w:r w:rsidRPr="00274661">
        <w:rPr>
          <w:lang w:val="en-US"/>
        </w:rPr>
        <w:t xml:space="preserve"> managerial</w:t>
      </w:r>
      <w:r w:rsidR="00C033F5">
        <w:rPr>
          <w:lang w:val="en-US"/>
        </w:rPr>
        <w:t xml:space="preserve"> and communications</w:t>
      </w:r>
      <w:r w:rsidRPr="00274661">
        <w:rPr>
          <w:lang w:val="en-US"/>
        </w:rPr>
        <w:t xml:space="preserve"> skills</w:t>
      </w:r>
      <w:r w:rsidR="00990EEE">
        <w:rPr>
          <w:lang w:val="en-US"/>
        </w:rPr>
        <w:t xml:space="preserve"> – </w:t>
      </w:r>
      <w:r w:rsidR="00107A63" w:rsidRPr="00107A63">
        <w:rPr>
          <w:lang w:val="en-US"/>
        </w:rPr>
        <w:t>5</w:t>
      </w:r>
      <w:r w:rsidR="00990EEE">
        <w:rPr>
          <w:lang w:val="en-US"/>
        </w:rPr>
        <w:t xml:space="preserve"> points</w:t>
      </w:r>
      <w:r w:rsidRPr="00274661">
        <w:rPr>
          <w:lang w:val="en-US"/>
        </w:rPr>
        <w:t>;</w:t>
      </w:r>
      <w:r w:rsidRPr="00CB002B">
        <w:rPr>
          <w:lang w:val="en-US"/>
        </w:rPr>
        <w:t xml:space="preserve"> </w:t>
      </w:r>
    </w:p>
    <w:p w14:paraId="0D87DD95" w14:textId="2B12CDE9" w:rsidR="00274661" w:rsidRPr="00C033F5" w:rsidRDefault="00C033F5" w:rsidP="00C033F5">
      <w:pPr>
        <w:pStyle w:val="a6"/>
        <w:numPr>
          <w:ilvl w:val="0"/>
          <w:numId w:val="10"/>
        </w:numPr>
        <w:shd w:val="clear" w:color="auto" w:fill="FFFFFF"/>
        <w:tabs>
          <w:tab w:val="clear" w:pos="2880"/>
        </w:tabs>
        <w:spacing w:before="0" w:beforeAutospacing="0" w:after="0" w:afterAutospacing="0"/>
        <w:ind w:left="0" w:firstLine="426"/>
        <w:jc w:val="both"/>
        <w:rPr>
          <w:lang w:val="en-US"/>
        </w:rPr>
      </w:pPr>
      <w:r w:rsidRPr="00C033F5">
        <w:rPr>
          <w:lang w:val="en-US"/>
        </w:rPr>
        <w:t>Experience in development and preparation of various kinds of project documentation and reports</w:t>
      </w:r>
      <w:r w:rsidR="00990EEE">
        <w:rPr>
          <w:lang w:val="en-US"/>
        </w:rPr>
        <w:t xml:space="preserve"> – 10 points</w:t>
      </w:r>
      <w:r w:rsidRPr="00C033F5">
        <w:rPr>
          <w:lang w:val="en-US"/>
        </w:rPr>
        <w:t>;</w:t>
      </w:r>
    </w:p>
    <w:p w14:paraId="35078057" w14:textId="75F7BA67" w:rsidR="00C033F5" w:rsidRPr="00274661" w:rsidRDefault="00C033F5" w:rsidP="00C033F5">
      <w:pPr>
        <w:pStyle w:val="a6"/>
        <w:numPr>
          <w:ilvl w:val="0"/>
          <w:numId w:val="10"/>
        </w:numPr>
        <w:shd w:val="clear" w:color="auto" w:fill="FFFFFF"/>
        <w:tabs>
          <w:tab w:val="clear" w:pos="2880"/>
        </w:tabs>
        <w:spacing w:before="0" w:beforeAutospacing="0" w:after="0" w:afterAutospacing="0"/>
        <w:ind w:left="0" w:firstLine="426"/>
        <w:jc w:val="both"/>
        <w:rPr>
          <w:lang w:val="en-US"/>
        </w:rPr>
      </w:pPr>
      <w:r w:rsidRPr="007355BB">
        <w:rPr>
          <w:lang w:val="en-US"/>
        </w:rPr>
        <w:t xml:space="preserve">Excellent knowledge of </w:t>
      </w:r>
      <w:r w:rsidR="00BF75E8">
        <w:rPr>
          <w:lang w:val="en-US"/>
        </w:rPr>
        <w:t xml:space="preserve">the </w:t>
      </w:r>
      <w:r w:rsidRPr="007355BB">
        <w:rPr>
          <w:lang w:val="en-US"/>
        </w:rPr>
        <w:t>Kyrgy</w:t>
      </w:r>
      <w:r>
        <w:rPr>
          <w:lang w:val="en-US"/>
        </w:rPr>
        <w:t>z, Russian and English</w:t>
      </w:r>
      <w:r w:rsidR="00BF75E8">
        <w:rPr>
          <w:lang w:val="en-US"/>
        </w:rPr>
        <w:t xml:space="preserve"> languages</w:t>
      </w:r>
      <w:r w:rsidR="00990EEE">
        <w:rPr>
          <w:lang w:val="en-US"/>
        </w:rPr>
        <w:t xml:space="preserve"> – </w:t>
      </w:r>
      <w:r w:rsidR="00107A63" w:rsidRPr="00107A63">
        <w:rPr>
          <w:lang w:val="en-US"/>
        </w:rPr>
        <w:t>5</w:t>
      </w:r>
      <w:r w:rsidR="00990EEE">
        <w:rPr>
          <w:lang w:val="en-US"/>
        </w:rPr>
        <w:t xml:space="preserve"> points</w:t>
      </w:r>
      <w:r w:rsidRPr="007355BB">
        <w:rPr>
          <w:lang w:val="en-US"/>
        </w:rPr>
        <w:t>;</w:t>
      </w:r>
    </w:p>
    <w:p w14:paraId="35DBF74E" w14:textId="16DE9A7D" w:rsidR="00107A63" w:rsidRPr="00107A63" w:rsidRDefault="00F40771" w:rsidP="00107A63">
      <w:pPr>
        <w:pStyle w:val="a6"/>
        <w:numPr>
          <w:ilvl w:val="0"/>
          <w:numId w:val="10"/>
        </w:numPr>
        <w:shd w:val="clear" w:color="auto" w:fill="FFFFFF"/>
        <w:tabs>
          <w:tab w:val="clear" w:pos="2880"/>
        </w:tabs>
        <w:spacing w:before="0" w:beforeAutospacing="0" w:after="0" w:afterAutospacing="0"/>
        <w:ind w:left="0" w:firstLine="426"/>
        <w:jc w:val="both"/>
        <w:rPr>
          <w:lang w:val="en-US"/>
        </w:rPr>
      </w:pPr>
      <w:r w:rsidRPr="00F40771">
        <w:rPr>
          <w:lang w:val="en-US"/>
        </w:rPr>
        <w:t>Computer skills (Windows, MS Office, Internet Explorer)</w:t>
      </w:r>
      <w:r w:rsidR="00990EEE">
        <w:rPr>
          <w:lang w:val="en-US"/>
        </w:rPr>
        <w:t xml:space="preserve"> – 5 points</w:t>
      </w:r>
      <w:r w:rsidRPr="00F40771">
        <w:rPr>
          <w:lang w:val="en-US"/>
        </w:rPr>
        <w:t>.</w:t>
      </w:r>
      <w:bookmarkStart w:id="13" w:name="_GoBack"/>
      <w:bookmarkEnd w:id="13"/>
    </w:p>
    <w:sectPr w:rsidR="00107A63" w:rsidRPr="00107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C65"/>
    <w:multiLevelType w:val="hybridMultilevel"/>
    <w:tmpl w:val="88127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754C"/>
    <w:multiLevelType w:val="multilevel"/>
    <w:tmpl w:val="CA68872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B2E10"/>
    <w:multiLevelType w:val="hybridMultilevel"/>
    <w:tmpl w:val="BB401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37F7E"/>
    <w:multiLevelType w:val="hybridMultilevel"/>
    <w:tmpl w:val="96F815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5D354F"/>
    <w:multiLevelType w:val="hybridMultilevel"/>
    <w:tmpl w:val="86C248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5704D4F"/>
    <w:multiLevelType w:val="hybridMultilevel"/>
    <w:tmpl w:val="348A216A"/>
    <w:lvl w:ilvl="0" w:tplc="041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E459E"/>
    <w:multiLevelType w:val="hybridMultilevel"/>
    <w:tmpl w:val="3EE2F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145174"/>
    <w:multiLevelType w:val="hybridMultilevel"/>
    <w:tmpl w:val="4B8C9A7A"/>
    <w:lvl w:ilvl="0" w:tplc="0419000F">
      <w:start w:val="1"/>
      <w:numFmt w:val="decimal"/>
      <w:lvlText w:val="%1."/>
      <w:lvlJc w:val="left"/>
      <w:pPr>
        <w:ind w:left="720" w:hanging="360"/>
      </w:pPr>
      <w:rPr>
        <w:rFonts w:hint="default"/>
      </w:rPr>
    </w:lvl>
    <w:lvl w:ilvl="1" w:tplc="C95A342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E46E2B"/>
    <w:multiLevelType w:val="hybridMultilevel"/>
    <w:tmpl w:val="2F760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4101D2"/>
    <w:multiLevelType w:val="hybridMultilevel"/>
    <w:tmpl w:val="F40E5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D17F83"/>
    <w:multiLevelType w:val="multilevel"/>
    <w:tmpl w:val="2758D54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11" w15:restartNumberingAfterBreak="0">
    <w:nsid w:val="7E264395"/>
    <w:multiLevelType w:val="hybridMultilevel"/>
    <w:tmpl w:val="C0563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4"/>
  </w:num>
  <w:num w:numId="5">
    <w:abstractNumId w:val="7"/>
  </w:num>
  <w:num w:numId="6">
    <w:abstractNumId w:val="3"/>
  </w:num>
  <w:num w:numId="7">
    <w:abstractNumId w:val="11"/>
  </w:num>
  <w:num w:numId="8">
    <w:abstractNumId w:val="0"/>
  </w:num>
  <w:num w:numId="9">
    <w:abstractNumId w:val="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9C"/>
    <w:rsid w:val="000172C2"/>
    <w:rsid w:val="000401FC"/>
    <w:rsid w:val="00040D14"/>
    <w:rsid w:val="00061A5D"/>
    <w:rsid w:val="00064934"/>
    <w:rsid w:val="00086511"/>
    <w:rsid w:val="000A5CF5"/>
    <w:rsid w:val="000D1A88"/>
    <w:rsid w:val="000D6209"/>
    <w:rsid w:val="000F05B3"/>
    <w:rsid w:val="00107A63"/>
    <w:rsid w:val="0012338C"/>
    <w:rsid w:val="00182CB9"/>
    <w:rsid w:val="0018585A"/>
    <w:rsid w:val="001D3CF1"/>
    <w:rsid w:val="001E136C"/>
    <w:rsid w:val="00226563"/>
    <w:rsid w:val="00256765"/>
    <w:rsid w:val="00274661"/>
    <w:rsid w:val="00284A8A"/>
    <w:rsid w:val="00323086"/>
    <w:rsid w:val="00326BE4"/>
    <w:rsid w:val="0037542A"/>
    <w:rsid w:val="003B4B3D"/>
    <w:rsid w:val="003D68C8"/>
    <w:rsid w:val="00435AE9"/>
    <w:rsid w:val="004526EB"/>
    <w:rsid w:val="00471430"/>
    <w:rsid w:val="00486CB5"/>
    <w:rsid w:val="004B1735"/>
    <w:rsid w:val="004B628A"/>
    <w:rsid w:val="005437C3"/>
    <w:rsid w:val="0055367A"/>
    <w:rsid w:val="0056214B"/>
    <w:rsid w:val="00572162"/>
    <w:rsid w:val="005B76F7"/>
    <w:rsid w:val="0067005A"/>
    <w:rsid w:val="007077E1"/>
    <w:rsid w:val="007355BB"/>
    <w:rsid w:val="00754AAF"/>
    <w:rsid w:val="0079618B"/>
    <w:rsid w:val="007E4BD6"/>
    <w:rsid w:val="00826E09"/>
    <w:rsid w:val="00834E68"/>
    <w:rsid w:val="009840E0"/>
    <w:rsid w:val="00990EEE"/>
    <w:rsid w:val="0099483C"/>
    <w:rsid w:val="009A5376"/>
    <w:rsid w:val="009D75A2"/>
    <w:rsid w:val="00A01F2E"/>
    <w:rsid w:val="00A45BBC"/>
    <w:rsid w:val="00A52AD8"/>
    <w:rsid w:val="00A87B02"/>
    <w:rsid w:val="00AA1CCB"/>
    <w:rsid w:val="00AF2AD6"/>
    <w:rsid w:val="00B248BA"/>
    <w:rsid w:val="00B665B4"/>
    <w:rsid w:val="00BF558C"/>
    <w:rsid w:val="00BF75E8"/>
    <w:rsid w:val="00C033F5"/>
    <w:rsid w:val="00C22A8E"/>
    <w:rsid w:val="00C26473"/>
    <w:rsid w:val="00C30402"/>
    <w:rsid w:val="00C3374F"/>
    <w:rsid w:val="00C33C89"/>
    <w:rsid w:val="00CB002B"/>
    <w:rsid w:val="00CB00DA"/>
    <w:rsid w:val="00CC2E23"/>
    <w:rsid w:val="00CC58E8"/>
    <w:rsid w:val="00D12819"/>
    <w:rsid w:val="00D90C4D"/>
    <w:rsid w:val="00DD0906"/>
    <w:rsid w:val="00DE7E32"/>
    <w:rsid w:val="00E23E07"/>
    <w:rsid w:val="00E57DFC"/>
    <w:rsid w:val="00E7249C"/>
    <w:rsid w:val="00E826B4"/>
    <w:rsid w:val="00E934D7"/>
    <w:rsid w:val="00EA4741"/>
    <w:rsid w:val="00EF1A27"/>
    <w:rsid w:val="00EF6DA3"/>
    <w:rsid w:val="00F042A7"/>
    <w:rsid w:val="00F33A3A"/>
    <w:rsid w:val="00F40771"/>
    <w:rsid w:val="00F66854"/>
    <w:rsid w:val="00F7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D0DF"/>
  <w15:chartTrackingRefBased/>
  <w15:docId w15:val="{0A617F66-4620-4382-BB5A-8CD2C35D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49C"/>
    <w:pPr>
      <w:spacing w:after="0" w:line="240" w:lineRule="auto"/>
      <w:ind w:left="720"/>
      <w:contextualSpacing/>
    </w:pPr>
    <w:rPr>
      <w:rFonts w:ascii="Times New Roman" w:eastAsia="Times New Roman" w:hAnsi="Times New Roman" w:cs="Times New Roman"/>
      <w:sz w:val="24"/>
      <w:szCs w:val="24"/>
      <w:lang w:val="en-US"/>
    </w:rPr>
  </w:style>
  <w:style w:type="paragraph" w:styleId="a4">
    <w:name w:val="Body Text"/>
    <w:basedOn w:val="a"/>
    <w:link w:val="a5"/>
    <w:rsid w:val="007355BB"/>
    <w:pPr>
      <w:spacing w:after="120" w:line="240" w:lineRule="auto"/>
    </w:pPr>
    <w:rPr>
      <w:rFonts w:ascii="Times New Roman" w:eastAsia="Times New Roman" w:hAnsi="Times New Roman" w:cs="Times New Roman"/>
      <w:sz w:val="20"/>
      <w:szCs w:val="20"/>
      <w:lang w:val="en-US"/>
    </w:rPr>
  </w:style>
  <w:style w:type="character" w:customStyle="1" w:styleId="a5">
    <w:name w:val="Основной текст Знак"/>
    <w:basedOn w:val="a0"/>
    <w:link w:val="a4"/>
    <w:rsid w:val="007355BB"/>
    <w:rPr>
      <w:rFonts w:ascii="Times New Roman" w:eastAsia="Times New Roman" w:hAnsi="Times New Roman" w:cs="Times New Roman"/>
      <w:sz w:val="20"/>
      <w:szCs w:val="20"/>
      <w:lang w:val="en-US"/>
    </w:rPr>
  </w:style>
  <w:style w:type="paragraph" w:styleId="a6">
    <w:name w:val="Normal (Web)"/>
    <w:basedOn w:val="a"/>
    <w:uiPriority w:val="99"/>
    <w:unhideWhenUsed/>
    <w:rsid w:val="007355BB"/>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styleId="a7">
    <w:name w:val="Strong"/>
    <w:basedOn w:val="a0"/>
    <w:uiPriority w:val="22"/>
    <w:qFormat/>
    <w:rsid w:val="007355BB"/>
    <w:rPr>
      <w:b/>
      <w:bCs/>
    </w:rPr>
  </w:style>
  <w:style w:type="paragraph" w:styleId="a8">
    <w:name w:val="Balloon Text"/>
    <w:basedOn w:val="a"/>
    <w:link w:val="a9"/>
    <w:uiPriority w:val="99"/>
    <w:semiHidden/>
    <w:unhideWhenUsed/>
    <w:rsid w:val="003754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7542A"/>
    <w:rPr>
      <w:rFonts w:ascii="Segoe UI" w:hAnsi="Segoe UI" w:cs="Segoe UI"/>
      <w:sz w:val="18"/>
      <w:szCs w:val="18"/>
    </w:rPr>
  </w:style>
  <w:style w:type="character" w:styleId="aa">
    <w:name w:val="annotation reference"/>
    <w:basedOn w:val="a0"/>
    <w:uiPriority w:val="99"/>
    <w:semiHidden/>
    <w:unhideWhenUsed/>
    <w:rsid w:val="00274661"/>
    <w:rPr>
      <w:sz w:val="16"/>
      <w:szCs w:val="16"/>
    </w:rPr>
  </w:style>
  <w:style w:type="paragraph" w:styleId="ab">
    <w:name w:val="annotation text"/>
    <w:basedOn w:val="a"/>
    <w:link w:val="ac"/>
    <w:uiPriority w:val="99"/>
    <w:semiHidden/>
    <w:unhideWhenUsed/>
    <w:rsid w:val="00274661"/>
    <w:pPr>
      <w:spacing w:line="240" w:lineRule="auto"/>
    </w:pPr>
    <w:rPr>
      <w:sz w:val="20"/>
      <w:szCs w:val="20"/>
    </w:rPr>
  </w:style>
  <w:style w:type="character" w:customStyle="1" w:styleId="ac">
    <w:name w:val="Текст примечания Знак"/>
    <w:basedOn w:val="a0"/>
    <w:link w:val="ab"/>
    <w:uiPriority w:val="99"/>
    <w:semiHidden/>
    <w:rsid w:val="00274661"/>
    <w:rPr>
      <w:sz w:val="20"/>
      <w:szCs w:val="20"/>
    </w:rPr>
  </w:style>
  <w:style w:type="paragraph" w:styleId="ad">
    <w:name w:val="annotation subject"/>
    <w:basedOn w:val="ab"/>
    <w:next w:val="ab"/>
    <w:link w:val="ae"/>
    <w:uiPriority w:val="99"/>
    <w:semiHidden/>
    <w:unhideWhenUsed/>
    <w:rsid w:val="00274661"/>
    <w:rPr>
      <w:b/>
      <w:bCs/>
    </w:rPr>
  </w:style>
  <w:style w:type="character" w:customStyle="1" w:styleId="ae">
    <w:name w:val="Тема примечания Знак"/>
    <w:basedOn w:val="ac"/>
    <w:link w:val="ad"/>
    <w:uiPriority w:val="99"/>
    <w:semiHidden/>
    <w:rsid w:val="002746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1439</Words>
  <Characters>8204</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Kamchybek Kadyshev</cp:lastModifiedBy>
  <cp:revision>15</cp:revision>
  <cp:lastPrinted>2019-02-05T10:16:00Z</cp:lastPrinted>
  <dcterms:created xsi:type="dcterms:W3CDTF">2019-02-15T14:19:00Z</dcterms:created>
  <dcterms:modified xsi:type="dcterms:W3CDTF">2019-09-06T09:26:00Z</dcterms:modified>
</cp:coreProperties>
</file>