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B2" w:rsidRPr="00161BA0" w:rsidRDefault="005D1BB2" w:rsidP="00C2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A0">
        <w:rPr>
          <w:rFonts w:ascii="Times New Roman" w:eastAsia="Times New Roman" w:hAnsi="Times New Roman" w:cs="Times New Roman"/>
          <w:b/>
          <w:sz w:val="24"/>
          <w:szCs w:val="24"/>
        </w:rPr>
        <w:t>КЫРГЫЗСКАЯ РЕСПУБЛИКА</w:t>
      </w:r>
    </w:p>
    <w:p w:rsidR="00C22140" w:rsidRDefault="00C22140" w:rsidP="00C22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140" w:rsidRDefault="00C22140" w:rsidP="00C22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140">
        <w:rPr>
          <w:rFonts w:ascii="Times New Roman" w:hAnsi="Times New Roman" w:cs="Times New Roman"/>
          <w:b/>
          <w:sz w:val="24"/>
          <w:szCs w:val="24"/>
        </w:rPr>
        <w:t>ПРОЕКТЫ, РЕАЛИЗУЕМЫЕ ОРСП ПРИ МИНИСТЕРСТВЕ СЕЛЬСКОГО ХОЗЯЙСТВА, ПИЩЕВОЙ ПРОМЫШЛЕННОСТИ И МЕЛИОРАЦИИ КЫРГЫЗСКОЙ РЕСПУБЛИКИ</w:t>
      </w:r>
    </w:p>
    <w:p w:rsidR="00C22140" w:rsidRPr="00C22140" w:rsidRDefault="00C22140" w:rsidP="00C22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140" w:rsidRDefault="005D1BB2" w:rsidP="00C2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b/>
          <w:sz w:val="24"/>
          <w:szCs w:val="24"/>
        </w:rPr>
        <w:t>КРУГ ПОЛНОМОЧИЙ И ОБЪЕМ УСЛУГ</w:t>
      </w:r>
    </w:p>
    <w:p w:rsidR="00621C66" w:rsidRPr="006B5EBF" w:rsidRDefault="00B50F1B" w:rsidP="00C2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СПЕЦИАЛИСТА ПО</w:t>
      </w:r>
      <w:r w:rsidR="00F6282E" w:rsidRPr="006B5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5F2C" w:rsidRPr="006B5EBF">
        <w:rPr>
          <w:rFonts w:ascii="Times New Roman" w:eastAsia="Times New Roman" w:hAnsi="Times New Roman" w:cs="Times New Roman"/>
          <w:b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495F2C" w:rsidRPr="006B5EBF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ДАННЫХ </w:t>
      </w:r>
      <w:r w:rsidR="001F68DD" w:rsidRPr="006B5EBF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AC20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8DD" w:rsidRPr="006B5EBF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ДЕПАРТАМЕНТА ПАСТБИЩ, ЖИВОТНОВОДСТВА И РЫБНОГО ХОЗЯЙСТВА</w:t>
      </w:r>
    </w:p>
    <w:p w:rsidR="005D1BB2" w:rsidRPr="00C22140" w:rsidRDefault="005D1BB2" w:rsidP="00C22140">
      <w:pPr>
        <w:pBdr>
          <w:bottom w:val="thinThickSmallGap" w:sz="2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E97E7B" w:rsidRDefault="00E97E7B" w:rsidP="00E97E7B">
      <w:pPr>
        <w:pStyle w:val="a3"/>
        <w:tabs>
          <w:tab w:val="left" w:pos="2334"/>
        </w:tabs>
        <w:ind w:left="1146"/>
        <w:jc w:val="both"/>
        <w:rPr>
          <w:b/>
        </w:rPr>
      </w:pPr>
    </w:p>
    <w:p w:rsidR="005D1BB2" w:rsidRPr="006B5EBF" w:rsidRDefault="005D1BB2" w:rsidP="00E97E7B">
      <w:pPr>
        <w:pStyle w:val="a3"/>
        <w:numPr>
          <w:ilvl w:val="0"/>
          <w:numId w:val="9"/>
        </w:numPr>
        <w:tabs>
          <w:tab w:val="left" w:pos="2334"/>
        </w:tabs>
        <w:jc w:val="both"/>
        <w:rPr>
          <w:b/>
        </w:rPr>
      </w:pPr>
      <w:r w:rsidRPr="006B5EBF">
        <w:rPr>
          <w:b/>
        </w:rPr>
        <w:t>Введение и краткая информация о проекте</w:t>
      </w:r>
    </w:p>
    <w:p w:rsidR="005D1BB2" w:rsidRPr="006B5EBF" w:rsidRDefault="005D1BB2" w:rsidP="00E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8CD" w:rsidRPr="006B5EBF" w:rsidRDefault="00CF78CD" w:rsidP="00E97E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>Министерство сельского хозяйства, пищевой промышленности и мелиорации Кыргызской Республики образовало Отдел Реализации Сельскохозяйственных Проектов (ОРСП) для координирования, управления и реализации сельскохозяйственных проектов и любых других будущих проектов, которым будет оказана финансовая поддержка со стороны Группы Всемирного Банка, Международного фонда сельскохозяйственного развития (МФСР) и других любых доноров.</w:t>
      </w:r>
    </w:p>
    <w:p w:rsidR="001F68DD" w:rsidRPr="006B5EBF" w:rsidRDefault="00CF78CD" w:rsidP="00E97E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 Кыргызской Республики в 2013 году получило </w:t>
      </w:r>
      <w:proofErr w:type="spellStart"/>
      <w:r w:rsidRPr="006B5EBF">
        <w:rPr>
          <w:rFonts w:ascii="Times New Roman" w:eastAsia="Times New Roman" w:hAnsi="Times New Roman" w:cs="Times New Roman"/>
          <w:sz w:val="24"/>
          <w:szCs w:val="24"/>
        </w:rPr>
        <w:t>грантовые</w:t>
      </w:r>
      <w:proofErr w:type="spellEnd"/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 и кредитные средства от Международного фонда сельскохозяйственного развития (МФСР) для реализации Проекта «Развитие животноводства и рынка-1» (ПРЖР-1).</w:t>
      </w:r>
    </w:p>
    <w:p w:rsidR="00CF78CD" w:rsidRPr="006B5EBF" w:rsidRDefault="00CF78CD" w:rsidP="00E97E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Проект «Развитие животноводства и рынка-1» реализуется с 2013 года  с охватом двух областей Нарынской, Иссык-Кульской. Деятельность проекта по контролю бруцеллеза и эхинококкоза будет осуществляться во всех областях Кыргызской Республики. </w:t>
      </w:r>
      <w:r w:rsidR="006B5EBF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пять лет.</w:t>
      </w:r>
    </w:p>
    <w:p w:rsidR="00CF78CD" w:rsidRPr="006B5EBF" w:rsidRDefault="00CF78CD" w:rsidP="00E97E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>Цель проекта заключается во внесении вклада в снижение бедности и в расширение экономического роста пастбищных сообществ, расположенных в зоне реализации Проекта.</w:t>
      </w:r>
    </w:p>
    <w:p w:rsidR="00CF78CD" w:rsidRPr="006B5EBF" w:rsidRDefault="00CF78CD" w:rsidP="00E97E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>Задачей проекта является повышение производительности животноводства в зоне реализации Проекта, отраженное (i) в более продуктивных и доступных пастбищных угодьях и в увеличении дополнительных кормов, доступных   скоту сообществ; (</w:t>
      </w:r>
      <w:proofErr w:type="spellStart"/>
      <w:r w:rsidRPr="006B5EBF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6B5EBF">
        <w:rPr>
          <w:rFonts w:ascii="Times New Roman" w:eastAsia="Times New Roman" w:hAnsi="Times New Roman" w:cs="Times New Roman"/>
          <w:sz w:val="24"/>
          <w:szCs w:val="24"/>
        </w:rPr>
        <w:t>) более здоровый скот со сниженным уровнем падежа; и (</w:t>
      </w:r>
      <w:proofErr w:type="spellStart"/>
      <w:r w:rsidRPr="006B5EBF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 w:rsidRPr="006B5EBF">
        <w:rPr>
          <w:rFonts w:ascii="Times New Roman" w:eastAsia="Times New Roman" w:hAnsi="Times New Roman" w:cs="Times New Roman"/>
          <w:sz w:val="24"/>
          <w:szCs w:val="24"/>
        </w:rPr>
        <w:t>) маркетинговое партнерство в цепочке добавленной стоимости молока, стимулирующее повышение производительности.</w:t>
      </w:r>
    </w:p>
    <w:p w:rsidR="00CF2130" w:rsidRDefault="00CF2130" w:rsidP="00E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8CD" w:rsidRDefault="00CF78CD" w:rsidP="00E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Проект состоит из следующих компонентов: </w:t>
      </w:r>
    </w:p>
    <w:p w:rsidR="00CF2130" w:rsidRPr="006B5EBF" w:rsidRDefault="00CF2130" w:rsidP="00E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8CD" w:rsidRPr="006B5EBF" w:rsidRDefault="00CF78CD" w:rsidP="00E97E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1. «Общинное управление пастбищами»; </w:t>
      </w:r>
    </w:p>
    <w:p w:rsidR="00CF78CD" w:rsidRPr="006B5EBF" w:rsidRDefault="00CF78CD" w:rsidP="00E97E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2. «Услуги по охране здоровья и производительности животных»; </w:t>
      </w:r>
    </w:p>
    <w:p w:rsidR="00CF78CD" w:rsidRPr="006B5EBF" w:rsidRDefault="00CF78CD" w:rsidP="00E97E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3. «Инициативы в рынке/цепочке добавленной стоимости»; </w:t>
      </w:r>
    </w:p>
    <w:p w:rsidR="00CF78CD" w:rsidRPr="006B5EBF" w:rsidRDefault="00CF78CD" w:rsidP="00E97E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>4. «Управление Проектом».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78CD" w:rsidRPr="006B5EBF" w:rsidRDefault="00CF78CD" w:rsidP="00E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8CD" w:rsidRPr="006B5EBF" w:rsidRDefault="00CF78CD" w:rsidP="00E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С конца  2014 года реализуется Проект МФСР «Развитие животноводства и рынка-2» с охватом Ошской, Баткенской и Джалал-Абадской  областей, срок реализации пять лет. </w:t>
      </w:r>
    </w:p>
    <w:p w:rsidR="00CF78CD" w:rsidRPr="006B5EBF" w:rsidRDefault="00CF78CD" w:rsidP="00E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>Цель Проекта заключается во внесении вклада в сокращение уровня бедности и в расширение экономического роста пастбищных сообществ.</w:t>
      </w:r>
    </w:p>
    <w:p w:rsidR="00CF78CD" w:rsidRPr="006B5EBF" w:rsidRDefault="00CF78CD" w:rsidP="00E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>Задачами Проекта являются улучшение производительности животноводства и повышение устойчивости к изменению климата пастбищных сообществ, которые отражены в улучшенных и равных доходах фермеров-животноводов.</w:t>
      </w:r>
    </w:p>
    <w:p w:rsidR="00CF2130" w:rsidRDefault="00CF2130" w:rsidP="00E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130" w:rsidRDefault="00CF2130" w:rsidP="00E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8CD" w:rsidRDefault="00CF78CD" w:rsidP="00E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состо</w:t>
      </w:r>
      <w:r w:rsidR="0097593F" w:rsidRPr="006B5E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т из следующих компонентов: </w:t>
      </w:r>
    </w:p>
    <w:p w:rsidR="00CF2130" w:rsidRPr="006B5EBF" w:rsidRDefault="00CF2130" w:rsidP="00E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8CD" w:rsidRPr="006B5EBF" w:rsidRDefault="00CF78CD" w:rsidP="00E97E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1. «Общинное управление пастбищами и снижение уровня уязвимости»; </w:t>
      </w:r>
    </w:p>
    <w:p w:rsidR="00CF78CD" w:rsidRPr="006B5EBF" w:rsidRDefault="00CF78CD" w:rsidP="00E97E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2. «Услуги по охране здоровья и продуктивности животных»; </w:t>
      </w:r>
    </w:p>
    <w:p w:rsidR="00CF78CD" w:rsidRPr="006B5EBF" w:rsidRDefault="00CF78CD" w:rsidP="00E97E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3. «Диверсификация и инициативы рынка/ цепочки добавленной стоимости»; </w:t>
      </w:r>
    </w:p>
    <w:p w:rsidR="00CF78CD" w:rsidRPr="006B5EBF" w:rsidRDefault="00CF78CD" w:rsidP="00E97E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>4. «Управление Проектом».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78CD" w:rsidRPr="006B5EBF" w:rsidRDefault="00CF78CD" w:rsidP="00E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8CD" w:rsidRPr="006B5EBF" w:rsidRDefault="00CF78CD" w:rsidP="00E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>С декабря 2015 года началась  реализация нового проекта Всемирного Банка  «Улучшение управления пастбищами и животноводством» с охватом Чуйской и Таласской областей, срок реализации до</w:t>
      </w:r>
      <w:r w:rsidR="006D6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711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 2019 года. </w:t>
      </w:r>
    </w:p>
    <w:p w:rsidR="00CF78CD" w:rsidRPr="006B5EBF" w:rsidRDefault="00CF78CD" w:rsidP="00E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Задача развития проекта – расширить уровень равноправного доступа к пастбищам, повысить производительность животноводства и снизить долгосрочную деградацию пастбищ в зонах деятельности Проекта. </w:t>
      </w:r>
    </w:p>
    <w:p w:rsidR="00CF78CD" w:rsidRPr="006B5EBF" w:rsidRDefault="00CF78CD" w:rsidP="00E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>Проект состо</w:t>
      </w:r>
      <w:r w:rsidR="0097593F" w:rsidRPr="006B5E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т из трех компонентов: </w:t>
      </w:r>
    </w:p>
    <w:p w:rsidR="00CF78CD" w:rsidRPr="006B5EBF" w:rsidRDefault="00CF78CD" w:rsidP="00E97E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>1. «Общинное управление пастбищами».</w:t>
      </w:r>
    </w:p>
    <w:p w:rsidR="00CF78CD" w:rsidRPr="006B5EBF" w:rsidRDefault="00CF78CD" w:rsidP="00E97E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2. «Услуги по здоровью и уходу за животными на общинном уровне». </w:t>
      </w:r>
    </w:p>
    <w:p w:rsidR="00CF78CD" w:rsidRPr="006B5EBF" w:rsidRDefault="00CF78CD" w:rsidP="00E97E7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>3. «Управление Проектом».</w:t>
      </w:r>
    </w:p>
    <w:p w:rsidR="00CF78CD" w:rsidRPr="006B5EBF" w:rsidRDefault="00CF78CD" w:rsidP="00E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29D" w:rsidRPr="006B5EBF" w:rsidRDefault="005D1BB2" w:rsidP="00E97E7B">
      <w:pPr>
        <w:pStyle w:val="a3"/>
        <w:numPr>
          <w:ilvl w:val="0"/>
          <w:numId w:val="9"/>
        </w:numPr>
        <w:rPr>
          <w:b/>
          <w:bCs/>
          <w:iCs/>
        </w:rPr>
      </w:pPr>
      <w:r w:rsidRPr="006B5EBF">
        <w:rPr>
          <w:b/>
          <w:bCs/>
          <w:iCs/>
        </w:rPr>
        <w:t>Цель и задачи</w:t>
      </w:r>
    </w:p>
    <w:p w:rsidR="00003DF9" w:rsidRPr="006B5EBF" w:rsidRDefault="00003DF9" w:rsidP="00E97E7B">
      <w:pPr>
        <w:spacing w:after="0" w:line="240" w:lineRule="auto"/>
        <w:ind w:left="720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16C1F" w:rsidRPr="006B5EBF" w:rsidRDefault="008C667B" w:rsidP="00E97E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hAnsi="Times New Roman" w:cs="Times New Roman"/>
          <w:sz w:val="24"/>
          <w:szCs w:val="24"/>
        </w:rPr>
        <w:tab/>
      </w:r>
      <w:r w:rsidR="00B112FA" w:rsidRPr="006B5EBF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6D69FC">
        <w:rPr>
          <w:rFonts w:ascii="Times New Roman" w:hAnsi="Times New Roman" w:cs="Times New Roman"/>
          <w:sz w:val="24"/>
          <w:szCs w:val="24"/>
        </w:rPr>
        <w:t>специалиста</w:t>
      </w:r>
      <w:r w:rsidR="00621C66">
        <w:rPr>
          <w:rFonts w:ascii="Times New Roman" w:hAnsi="Times New Roman" w:cs="Times New Roman"/>
          <w:sz w:val="24"/>
          <w:szCs w:val="24"/>
        </w:rPr>
        <w:t xml:space="preserve"> по</w:t>
      </w:r>
      <w:r w:rsidR="00DE5B17" w:rsidRPr="006B5EBF">
        <w:rPr>
          <w:rFonts w:ascii="Times New Roman" w:hAnsi="Times New Roman" w:cs="Times New Roman"/>
          <w:sz w:val="24"/>
          <w:szCs w:val="24"/>
        </w:rPr>
        <w:t xml:space="preserve"> </w:t>
      </w:r>
      <w:r w:rsidR="00B112FA" w:rsidRPr="006B5EBF">
        <w:rPr>
          <w:rFonts w:ascii="Times New Roman" w:hAnsi="Times New Roman" w:cs="Times New Roman"/>
          <w:sz w:val="24"/>
          <w:szCs w:val="24"/>
        </w:rPr>
        <w:t>баз</w:t>
      </w:r>
      <w:r w:rsidR="00621C66">
        <w:rPr>
          <w:rFonts w:ascii="Times New Roman" w:hAnsi="Times New Roman" w:cs="Times New Roman"/>
          <w:sz w:val="24"/>
          <w:szCs w:val="24"/>
        </w:rPr>
        <w:t>е</w:t>
      </w:r>
      <w:r w:rsidR="00B112FA" w:rsidRPr="006B5EBF">
        <w:rPr>
          <w:rFonts w:ascii="Times New Roman" w:hAnsi="Times New Roman" w:cs="Times New Roman"/>
          <w:sz w:val="24"/>
          <w:szCs w:val="24"/>
        </w:rPr>
        <w:t xml:space="preserve"> данных в рамках данного </w:t>
      </w:r>
      <w:r w:rsidR="00361048">
        <w:rPr>
          <w:rFonts w:ascii="Times New Roman" w:hAnsi="Times New Roman" w:cs="Times New Roman"/>
          <w:sz w:val="24"/>
          <w:szCs w:val="24"/>
        </w:rPr>
        <w:t>задания</w:t>
      </w:r>
      <w:r w:rsidR="00B112FA" w:rsidRPr="006B5EBF">
        <w:rPr>
          <w:rFonts w:ascii="Times New Roman" w:hAnsi="Times New Roman" w:cs="Times New Roman"/>
          <w:sz w:val="24"/>
          <w:szCs w:val="24"/>
        </w:rPr>
        <w:t xml:space="preserve"> являются, сбор</w:t>
      </w:r>
      <w:r w:rsidR="00DC0220" w:rsidRPr="006B5EBF">
        <w:rPr>
          <w:rFonts w:ascii="Times New Roman" w:hAnsi="Times New Roman" w:cs="Times New Roman"/>
          <w:sz w:val="24"/>
          <w:szCs w:val="24"/>
        </w:rPr>
        <w:t xml:space="preserve"> и </w:t>
      </w:r>
      <w:r w:rsidR="00B66512" w:rsidRPr="006B5EBF">
        <w:rPr>
          <w:rFonts w:ascii="Times New Roman" w:hAnsi="Times New Roman" w:cs="Times New Roman"/>
          <w:sz w:val="24"/>
          <w:szCs w:val="24"/>
        </w:rPr>
        <w:t xml:space="preserve"> ввод</w:t>
      </w:r>
      <w:r w:rsidR="00DC0220" w:rsidRPr="006B5EBF">
        <w:rPr>
          <w:rFonts w:ascii="Times New Roman" w:hAnsi="Times New Roman" w:cs="Times New Roman"/>
          <w:sz w:val="24"/>
          <w:szCs w:val="24"/>
        </w:rPr>
        <w:t xml:space="preserve"> </w:t>
      </w:r>
      <w:r w:rsidR="00B66512" w:rsidRPr="006B5EBF">
        <w:rPr>
          <w:rFonts w:ascii="Times New Roman" w:hAnsi="Times New Roman" w:cs="Times New Roman"/>
          <w:sz w:val="24"/>
          <w:szCs w:val="24"/>
        </w:rPr>
        <w:t xml:space="preserve">данных в </w:t>
      </w:r>
      <w:r w:rsidR="00361048">
        <w:rPr>
          <w:rFonts w:ascii="Times New Roman" w:hAnsi="Times New Roman" w:cs="Times New Roman"/>
          <w:sz w:val="24"/>
          <w:szCs w:val="24"/>
        </w:rPr>
        <w:t xml:space="preserve">существующую </w:t>
      </w:r>
      <w:r w:rsidR="00B66512" w:rsidRPr="006B5EBF">
        <w:rPr>
          <w:rFonts w:ascii="Times New Roman" w:hAnsi="Times New Roman" w:cs="Times New Roman"/>
          <w:sz w:val="24"/>
          <w:szCs w:val="24"/>
        </w:rPr>
        <w:t>базу данных</w:t>
      </w:r>
      <w:r w:rsidR="00621C66">
        <w:rPr>
          <w:rFonts w:ascii="Times New Roman" w:hAnsi="Times New Roman" w:cs="Times New Roman"/>
          <w:sz w:val="24"/>
          <w:szCs w:val="24"/>
        </w:rPr>
        <w:t>,</w:t>
      </w:r>
      <w:r w:rsidR="00003DF9" w:rsidRPr="006B5EBF">
        <w:rPr>
          <w:rFonts w:ascii="Times New Roman" w:hAnsi="Times New Roman" w:cs="Times New Roman"/>
          <w:sz w:val="24"/>
          <w:szCs w:val="24"/>
        </w:rPr>
        <w:t xml:space="preserve"> </w:t>
      </w:r>
      <w:r w:rsidR="00DC0220" w:rsidRPr="006B5EBF">
        <w:rPr>
          <w:rFonts w:ascii="Times New Roman" w:hAnsi="Times New Roman" w:cs="Times New Roman"/>
          <w:sz w:val="24"/>
          <w:szCs w:val="24"/>
        </w:rPr>
        <w:t>обработка, анализ и соста</w:t>
      </w:r>
      <w:r w:rsidR="006B5EBF">
        <w:rPr>
          <w:rFonts w:ascii="Times New Roman" w:hAnsi="Times New Roman" w:cs="Times New Roman"/>
          <w:sz w:val="24"/>
          <w:szCs w:val="24"/>
        </w:rPr>
        <w:t>в</w:t>
      </w:r>
      <w:r w:rsidR="00DC0220" w:rsidRPr="006B5EBF">
        <w:rPr>
          <w:rFonts w:ascii="Times New Roman" w:hAnsi="Times New Roman" w:cs="Times New Roman"/>
          <w:sz w:val="24"/>
          <w:szCs w:val="24"/>
        </w:rPr>
        <w:t>ление отчетов для заинтересованных лиц.</w:t>
      </w:r>
      <w:r w:rsidR="00003DF9" w:rsidRPr="006B5EBF">
        <w:rPr>
          <w:rFonts w:ascii="Times New Roman" w:hAnsi="Times New Roman" w:cs="Times New Roman"/>
          <w:sz w:val="24"/>
          <w:szCs w:val="24"/>
        </w:rPr>
        <w:t xml:space="preserve"> </w:t>
      </w:r>
      <w:r w:rsidR="00621C66" w:rsidRPr="00621C66">
        <w:rPr>
          <w:rFonts w:ascii="Times New Roman" w:hAnsi="Times New Roman" w:cs="Times New Roman"/>
          <w:sz w:val="24"/>
          <w:szCs w:val="24"/>
        </w:rPr>
        <w:t xml:space="preserve">Специалист по базе данных по завершению срока задания обязан передать полную базу данных, инструкцию по ее применению в качестве продукта -  ответственному лицу, определённому со стороны Департамента МСХПП и М </w:t>
      </w:r>
      <w:proofErr w:type="gramStart"/>
      <w:r w:rsidR="00621C66" w:rsidRPr="00621C66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621C66" w:rsidRPr="00621C66">
        <w:rPr>
          <w:rFonts w:ascii="Times New Roman" w:hAnsi="Times New Roman" w:cs="Times New Roman"/>
          <w:sz w:val="24"/>
          <w:szCs w:val="24"/>
        </w:rPr>
        <w:t xml:space="preserve"> для ее дальнейшего ведения и использования.</w:t>
      </w:r>
    </w:p>
    <w:p w:rsidR="000D4BE6" w:rsidRPr="006B5EBF" w:rsidRDefault="000D4BE6" w:rsidP="00E97E7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B2" w:rsidRPr="006B5EBF" w:rsidRDefault="005D1BB2" w:rsidP="00E97E7B">
      <w:pPr>
        <w:pStyle w:val="a3"/>
        <w:numPr>
          <w:ilvl w:val="0"/>
          <w:numId w:val="9"/>
        </w:numPr>
      </w:pPr>
      <w:r w:rsidRPr="006B5EBF">
        <w:rPr>
          <w:b/>
        </w:rPr>
        <w:t>Объем оказываемых услуг и обязанности</w:t>
      </w:r>
    </w:p>
    <w:p w:rsidR="00C22140" w:rsidRDefault="00621C66" w:rsidP="00E97E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</w:rPr>
        <w:tab/>
      </w:r>
    </w:p>
    <w:p w:rsidR="005D1BB2" w:rsidRDefault="00621C66" w:rsidP="00C22140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bCs/>
          <w:iCs/>
          <w:sz w:val="24"/>
          <w:szCs w:val="24"/>
        </w:rPr>
        <w:t>О</w:t>
      </w:r>
      <w:r w:rsidR="005D1BB2" w:rsidRPr="006B5EBF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сновные функциональные обязанности </w:t>
      </w:r>
      <w:r w:rsidR="004B756B" w:rsidRPr="004B756B">
        <w:rPr>
          <w:rFonts w:ascii="Times New Roman" w:eastAsia="Times New Roman" w:hAnsi="Times New Roman" w:cs="Arial"/>
          <w:bCs/>
          <w:iCs/>
          <w:sz w:val="24"/>
          <w:szCs w:val="24"/>
        </w:rPr>
        <w:t>специалист</w:t>
      </w:r>
      <w:r w:rsidR="004B756B">
        <w:rPr>
          <w:rFonts w:ascii="Times New Roman" w:eastAsia="Times New Roman" w:hAnsi="Times New Roman" w:cs="Arial"/>
          <w:bCs/>
          <w:iCs/>
          <w:sz w:val="24"/>
          <w:szCs w:val="24"/>
        </w:rPr>
        <w:t>а</w:t>
      </w:r>
      <w:r w:rsidR="00CD1016" w:rsidRPr="006B5EBF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по </w:t>
      </w:r>
      <w:r w:rsidR="00A40EB4" w:rsidRPr="006B5EBF">
        <w:rPr>
          <w:rFonts w:ascii="Times New Roman" w:eastAsia="Times New Roman" w:hAnsi="Times New Roman" w:cs="Arial"/>
          <w:bCs/>
          <w:iCs/>
          <w:sz w:val="24"/>
          <w:szCs w:val="24"/>
        </w:rPr>
        <w:t>баз</w:t>
      </w:r>
      <w:r>
        <w:rPr>
          <w:rFonts w:ascii="Times New Roman" w:eastAsia="Times New Roman" w:hAnsi="Times New Roman" w:cs="Arial"/>
          <w:bCs/>
          <w:iCs/>
          <w:sz w:val="24"/>
          <w:szCs w:val="24"/>
        </w:rPr>
        <w:t>е</w:t>
      </w:r>
      <w:r w:rsidR="00A40EB4" w:rsidRPr="006B5EBF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 данных по пастбищам</w:t>
      </w:r>
      <w:r w:rsidR="005D1BB2" w:rsidRPr="006B5EBF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 входя</w:t>
      </w:r>
      <w:proofErr w:type="gramEnd"/>
      <w:r>
        <w:rPr>
          <w:rFonts w:ascii="Times New Roman" w:eastAsia="Times New Roman" w:hAnsi="Times New Roman" w:cs="Arial"/>
          <w:bCs/>
          <w:iCs/>
          <w:sz w:val="24"/>
          <w:szCs w:val="24"/>
        </w:rPr>
        <w:t>, но не ограничиваются</w:t>
      </w:r>
      <w:r w:rsidR="005D1BB2" w:rsidRPr="006B5EBF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: </w:t>
      </w:r>
    </w:p>
    <w:p w:rsidR="00E01E5B" w:rsidRDefault="00E01E5B" w:rsidP="00E97E7B">
      <w:pPr>
        <w:numPr>
          <w:ilvl w:val="0"/>
          <w:numId w:val="6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01E5B">
        <w:rPr>
          <w:rFonts w:ascii="Times New Roman" w:eastAsia="Times New Roman" w:hAnsi="Times New Roman" w:cs="Times New Roman"/>
          <w:sz w:val="24"/>
          <w:szCs w:val="24"/>
        </w:rPr>
        <w:t>Ответственно выполнять работы, деталь</w:t>
      </w:r>
      <w:r>
        <w:rPr>
          <w:rFonts w:ascii="Times New Roman" w:eastAsia="Times New Roman" w:hAnsi="Times New Roman" w:cs="Times New Roman"/>
          <w:sz w:val="24"/>
          <w:szCs w:val="24"/>
        </w:rPr>
        <w:t>но описанные в Круге Полномочий</w:t>
      </w:r>
      <w:r w:rsidRPr="00DF2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1C66" w:rsidRPr="00621C66" w:rsidRDefault="00621C66" w:rsidP="00E97E7B">
      <w:pPr>
        <w:numPr>
          <w:ilvl w:val="0"/>
          <w:numId w:val="6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21C66">
        <w:rPr>
          <w:rFonts w:ascii="Times New Roman" w:eastAsia="Times New Roman" w:hAnsi="Times New Roman" w:cs="Times New Roman"/>
          <w:sz w:val="24"/>
          <w:szCs w:val="24"/>
        </w:rPr>
        <w:t>Сбор, ввод, обработка информации, данных в имеющуюся базу данных Департамента,</w:t>
      </w:r>
      <w:r w:rsidRPr="00621C66">
        <w:rPr>
          <w:rFonts w:ascii="Times New Roman" w:hAnsi="Times New Roman" w:cs="Times New Roman"/>
          <w:sz w:val="24"/>
          <w:szCs w:val="24"/>
        </w:rPr>
        <w:t xml:space="preserve"> </w:t>
      </w:r>
      <w:r w:rsidRPr="00621C66">
        <w:rPr>
          <w:rFonts w:ascii="Times New Roman" w:eastAsia="Times New Roman" w:hAnsi="Times New Roman" w:cs="Times New Roman"/>
          <w:sz w:val="24"/>
          <w:szCs w:val="24"/>
        </w:rPr>
        <w:t>постоянное обновление данных в базе;</w:t>
      </w:r>
    </w:p>
    <w:p w:rsidR="00197E9A" w:rsidRDefault="00197E9A" w:rsidP="00E97E7B">
      <w:pPr>
        <w:numPr>
          <w:ilvl w:val="0"/>
          <w:numId w:val="6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>Содействие в анализе, обработке и передаче данных в центральный офис ДПЖРХ о пастбищах, Жайыт комитетах и других видах пастбищной информации согласно утвержденным электронным форматам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утвержденной инструкции по сбору информации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7E9A" w:rsidRPr="006B5EBF" w:rsidRDefault="00197E9A" w:rsidP="00E97E7B">
      <w:pPr>
        <w:numPr>
          <w:ilvl w:val="0"/>
          <w:numId w:val="6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Участие в подготовке и сборе информации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имеющейся 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базы данных </w:t>
      </w:r>
      <w:r>
        <w:rPr>
          <w:rFonts w:ascii="Times New Roman" w:eastAsia="Times New Roman" w:hAnsi="Times New Roman" w:cs="Times New Roman"/>
          <w:sz w:val="24"/>
          <w:szCs w:val="24"/>
        </w:rPr>
        <w:t>по Жайыт комитетам (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5EBF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содействии нанятых проектами технических консультантов по использованию пастбищ, Группы поддержки реформирования пастбищ Департамента, РУАР, и других;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7E9A" w:rsidRPr="006B5EBF" w:rsidRDefault="00197E9A" w:rsidP="00E97E7B">
      <w:pPr>
        <w:numPr>
          <w:ilvl w:val="0"/>
          <w:numId w:val="6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>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 технических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>тренингов по заполнению базы данных, консультаций для ЖК ОПП и других заинтересованных сторон;</w:t>
      </w:r>
    </w:p>
    <w:p w:rsidR="00197E9A" w:rsidRPr="006B5EBF" w:rsidRDefault="00197E9A" w:rsidP="00E97E7B">
      <w:pPr>
        <w:numPr>
          <w:ilvl w:val="0"/>
          <w:numId w:val="6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>Участие в распространении знаний и информации, техническим вопросам в сфере управления базой данных. Активно участвовать на тренингах, консультациях и других мероприятиях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 необходимости 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7E9A" w:rsidRPr="006B5EBF" w:rsidRDefault="00197E9A" w:rsidP="00E97E7B">
      <w:pPr>
        <w:numPr>
          <w:ilvl w:val="0"/>
          <w:numId w:val="6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>Содействие в подготовке и передач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е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 электронных отчетных данных из базы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в ОРСП, АРИС,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РАЦ 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 сельского хозяйства, пищевой промышленности и мелиорации </w:t>
      </w:r>
      <w:proofErr w:type="gramStart"/>
      <w:r w:rsidRPr="006B5EBF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 и другим заинтересованным лицам, а также проведение анализов и составление отчетов при необходимости;</w:t>
      </w:r>
    </w:p>
    <w:p w:rsidR="00197E9A" w:rsidRPr="008B59BA" w:rsidRDefault="00197E9A" w:rsidP="00E97E7B">
      <w:pPr>
        <w:numPr>
          <w:ilvl w:val="0"/>
          <w:numId w:val="6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Содействие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в тесном сотрудничестве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техническими консультантами, ГПРП, сотрудниками Департамента, ЭПРО АРИС 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>в повышении потенциала ЖК ОПП по предоставлению данных для подготовки ПСУИП, в сборе данных, разносторонней информации по деятельности ЖК ОПП,  и т.д.;</w:t>
      </w:r>
    </w:p>
    <w:p w:rsidR="00197E9A" w:rsidRPr="006B5EBF" w:rsidRDefault="001B0416" w:rsidP="00E97E7B">
      <w:pPr>
        <w:numPr>
          <w:ilvl w:val="0"/>
          <w:numId w:val="6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97E9A" w:rsidRPr="006B5EBF">
        <w:rPr>
          <w:rFonts w:ascii="Times New Roman" w:eastAsia="Times New Roman" w:hAnsi="Times New Roman" w:cs="Times New Roman"/>
          <w:sz w:val="24"/>
          <w:szCs w:val="24"/>
        </w:rPr>
        <w:t>одейст</w:t>
      </w:r>
      <w:r w:rsidR="00197E9A">
        <w:rPr>
          <w:rFonts w:ascii="Times New Roman" w:eastAsia="Times New Roman" w:hAnsi="Times New Roman" w:cs="Times New Roman"/>
          <w:sz w:val="24"/>
          <w:szCs w:val="24"/>
        </w:rPr>
        <w:t>вие</w:t>
      </w:r>
      <w:r w:rsidR="00197E9A" w:rsidRPr="006B5EB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97E9A">
        <w:rPr>
          <w:rFonts w:ascii="Times New Roman" w:eastAsia="Times New Roman" w:hAnsi="Times New Roman" w:cs="Times New Roman"/>
          <w:sz w:val="24"/>
          <w:szCs w:val="24"/>
        </w:rPr>
        <w:t>сборе, анализе данных для включения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E9A">
        <w:rPr>
          <w:rFonts w:ascii="Times New Roman" w:eastAsia="Times New Roman" w:hAnsi="Times New Roman" w:cs="Times New Roman"/>
          <w:sz w:val="24"/>
          <w:szCs w:val="24"/>
        </w:rPr>
        <w:t>СРО, РАЦ</w:t>
      </w:r>
      <w:r w:rsidR="00197E9A" w:rsidRPr="006B5E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7E9A" w:rsidRPr="008B59BA" w:rsidRDefault="00197E9A" w:rsidP="00E97E7B">
      <w:pPr>
        <w:numPr>
          <w:ilvl w:val="0"/>
          <w:numId w:val="6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Обновление инструкции по сбору, вводу использованию данных для третьих лиц;</w:t>
      </w:r>
    </w:p>
    <w:p w:rsidR="00197E9A" w:rsidRPr="006B5EBF" w:rsidRDefault="00197E9A" w:rsidP="00E97E7B">
      <w:pPr>
        <w:numPr>
          <w:ilvl w:val="0"/>
          <w:numId w:val="6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Разработка дополнительных необходимых форматов для ввода данных, формирования отчтетности;</w:t>
      </w:r>
    </w:p>
    <w:p w:rsidR="00197E9A" w:rsidRDefault="00197E9A" w:rsidP="00E97E7B">
      <w:pPr>
        <w:numPr>
          <w:ilvl w:val="0"/>
          <w:numId w:val="6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информации, 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>отчетов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работе базы данных Департамента для ОРСП,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МСХППиМ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97E9A" w:rsidRPr="006B5EBF" w:rsidRDefault="00197E9A" w:rsidP="00E97E7B">
      <w:pPr>
        <w:numPr>
          <w:ilvl w:val="0"/>
          <w:numId w:val="6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нести</w:t>
      </w:r>
      <w:r w:rsidRPr="00BB55A7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точность и достоверность данных и информации.</w:t>
      </w:r>
    </w:p>
    <w:p w:rsidR="00197E9A" w:rsidRPr="006B5EBF" w:rsidRDefault="00197E9A" w:rsidP="00E97E7B">
      <w:pPr>
        <w:numPr>
          <w:ilvl w:val="0"/>
          <w:numId w:val="6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Другие </w:t>
      </w:r>
      <w:r>
        <w:rPr>
          <w:rFonts w:ascii="Times New Roman" w:eastAsia="Times New Roman" w:hAnsi="Times New Roman" w:cs="Times New Roman"/>
          <w:sz w:val="24"/>
          <w:szCs w:val="24"/>
        </w:rPr>
        <w:t>задания от имени руководства ОРСП, Департамента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7E9A" w:rsidRPr="006B5EBF" w:rsidRDefault="00197E9A" w:rsidP="00E97E7B">
      <w:pPr>
        <w:spacing w:after="0" w:line="240" w:lineRule="auto"/>
        <w:ind w:left="720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D1BB2" w:rsidRPr="006B5EBF" w:rsidRDefault="005D1BB2" w:rsidP="00E97E7B">
      <w:pPr>
        <w:pStyle w:val="a3"/>
        <w:numPr>
          <w:ilvl w:val="0"/>
          <w:numId w:val="9"/>
        </w:numPr>
        <w:jc w:val="both"/>
        <w:textAlignment w:val="top"/>
        <w:rPr>
          <w:b/>
        </w:rPr>
      </w:pPr>
      <w:r w:rsidRPr="006B5EBF">
        <w:rPr>
          <w:b/>
        </w:rPr>
        <w:t>Отчетность и процедура одобрения</w:t>
      </w:r>
    </w:p>
    <w:p w:rsidR="00C837F8" w:rsidRDefault="00C837F8" w:rsidP="00E97E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630CD" w:rsidRDefault="00361048" w:rsidP="00E97E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1048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1048">
        <w:rPr>
          <w:rFonts w:ascii="Times New Roman" w:eastAsia="Times New Roman" w:hAnsi="Times New Roman" w:cs="Times New Roman"/>
          <w:sz w:val="24"/>
          <w:szCs w:val="24"/>
        </w:rPr>
        <w:t>пециалистом</w:t>
      </w:r>
      <w:r w:rsidR="00197E9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361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баз</w:t>
      </w:r>
      <w:r w:rsidR="00197E9A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данных </w:t>
      </w:r>
      <w:r w:rsidRPr="00361048">
        <w:rPr>
          <w:rFonts w:ascii="Times New Roman" w:eastAsia="Times New Roman" w:hAnsi="Times New Roman" w:cs="Times New Roman"/>
          <w:sz w:val="24"/>
          <w:szCs w:val="24"/>
        </w:rPr>
        <w:t xml:space="preserve">заключается трехсторонний контракт, подписываемый самим консультантом, директором ОРСП и директором Департамента пастбищ, животноводства и рыбного хозяйства </w:t>
      </w:r>
      <w:proofErr w:type="spellStart"/>
      <w:r w:rsidRPr="00361048">
        <w:rPr>
          <w:rFonts w:ascii="Times New Roman" w:eastAsia="Times New Roman" w:hAnsi="Times New Roman" w:cs="Times New Roman"/>
          <w:sz w:val="24"/>
          <w:szCs w:val="24"/>
        </w:rPr>
        <w:t>МСХППиМКР</w:t>
      </w:r>
      <w:proofErr w:type="spellEnd"/>
      <w:r w:rsidRPr="00361048">
        <w:rPr>
          <w:rFonts w:ascii="Times New Roman" w:eastAsia="Times New Roman" w:hAnsi="Times New Roman" w:cs="Times New Roman"/>
          <w:sz w:val="24"/>
          <w:szCs w:val="24"/>
        </w:rPr>
        <w:t xml:space="preserve"> (ДПЖРХ)</w:t>
      </w:r>
      <w:r w:rsidR="005D1BB2" w:rsidRPr="006B5E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2E6E" w:rsidRPr="006B5EB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C3D91" w:rsidRPr="006B5EBF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5D1BB2" w:rsidRPr="006B5EBF">
        <w:rPr>
          <w:rFonts w:ascii="Times New Roman" w:eastAsia="Times New Roman" w:hAnsi="Times New Roman" w:cs="Times New Roman"/>
          <w:sz w:val="24"/>
          <w:szCs w:val="24"/>
        </w:rPr>
        <w:t xml:space="preserve"> ДП</w:t>
      </w:r>
      <w:r w:rsidR="00906A2D" w:rsidRPr="006B5EBF">
        <w:rPr>
          <w:rFonts w:ascii="Times New Roman" w:eastAsia="Times New Roman" w:hAnsi="Times New Roman" w:cs="Times New Roman"/>
          <w:sz w:val="24"/>
          <w:szCs w:val="24"/>
        </w:rPr>
        <w:t>ЖРХ</w:t>
      </w:r>
      <w:r w:rsidR="005D1BB2" w:rsidRPr="006B5EBF">
        <w:rPr>
          <w:rFonts w:ascii="Times New Roman" w:eastAsia="Times New Roman" w:hAnsi="Times New Roman" w:cs="Times New Roman"/>
          <w:sz w:val="24"/>
          <w:szCs w:val="24"/>
        </w:rPr>
        <w:t xml:space="preserve"> координирует деятельность </w:t>
      </w:r>
      <w:r w:rsidR="00D00743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7C2E6E" w:rsidRPr="006B5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E9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C2E6E" w:rsidRPr="006B5EBF">
        <w:rPr>
          <w:rFonts w:ascii="Times New Roman" w:eastAsia="Times New Roman" w:hAnsi="Times New Roman" w:cs="Times New Roman"/>
          <w:sz w:val="24"/>
          <w:szCs w:val="24"/>
        </w:rPr>
        <w:t>баз</w:t>
      </w:r>
      <w:r w:rsidR="00197E9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C2E6E" w:rsidRPr="006B5EBF">
        <w:rPr>
          <w:rFonts w:ascii="Times New Roman" w:eastAsia="Times New Roman" w:hAnsi="Times New Roman" w:cs="Times New Roman"/>
          <w:sz w:val="24"/>
          <w:szCs w:val="24"/>
        </w:rPr>
        <w:t xml:space="preserve"> данных</w:t>
      </w:r>
      <w:r w:rsidR="00A66A39" w:rsidRPr="006B5E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23C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423C7" w:rsidRPr="002423C7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="00383377" w:rsidRPr="006B5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E9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66A39" w:rsidRPr="006B5EBF">
        <w:rPr>
          <w:rFonts w:ascii="Times New Roman" w:eastAsia="Times New Roman" w:hAnsi="Times New Roman" w:cs="Times New Roman"/>
          <w:sz w:val="24"/>
          <w:szCs w:val="24"/>
        </w:rPr>
        <w:t>баз</w:t>
      </w:r>
      <w:r w:rsidR="00197E9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6A39" w:rsidRPr="006B5EBF">
        <w:rPr>
          <w:rFonts w:ascii="Times New Roman" w:eastAsia="Times New Roman" w:hAnsi="Times New Roman" w:cs="Times New Roman"/>
          <w:sz w:val="24"/>
          <w:szCs w:val="24"/>
        </w:rPr>
        <w:t xml:space="preserve"> данных </w:t>
      </w:r>
      <w:proofErr w:type="gramStart"/>
      <w:r w:rsidR="000630CD">
        <w:rPr>
          <w:rFonts w:ascii="Times New Roman" w:eastAsia="Times New Roman" w:hAnsi="Times New Roman" w:cs="Times New Roman"/>
          <w:sz w:val="24"/>
          <w:szCs w:val="24"/>
        </w:rPr>
        <w:t>предоставляет ежемесячный отчет</w:t>
      </w:r>
      <w:proofErr w:type="gramEnd"/>
      <w:r w:rsidR="000630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1BB2" w:rsidRPr="006B5EBF">
        <w:rPr>
          <w:rFonts w:ascii="Times New Roman" w:eastAsia="Times New Roman" w:hAnsi="Times New Roman" w:cs="Times New Roman"/>
          <w:sz w:val="24"/>
          <w:szCs w:val="24"/>
        </w:rPr>
        <w:t>квартальный план работы, который после утверждения директором ДП</w:t>
      </w:r>
      <w:r w:rsidR="00071B3E" w:rsidRPr="006B5EBF">
        <w:rPr>
          <w:rFonts w:ascii="Times New Roman" w:eastAsia="Times New Roman" w:hAnsi="Times New Roman" w:cs="Times New Roman"/>
          <w:sz w:val="24"/>
          <w:szCs w:val="24"/>
        </w:rPr>
        <w:t>ЖРХ</w:t>
      </w:r>
      <w:r w:rsidR="005D1BB2" w:rsidRPr="006B5EBF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в ОРСП. </w:t>
      </w:r>
      <w:r w:rsidR="000630CD" w:rsidRPr="000630CD">
        <w:rPr>
          <w:rFonts w:ascii="Times New Roman" w:eastAsia="Times New Roman" w:hAnsi="Times New Roman" w:cs="Times New Roman"/>
          <w:sz w:val="24"/>
          <w:szCs w:val="24"/>
        </w:rPr>
        <w:t>Также специалист предоставляет квартальный, полугодо</w:t>
      </w:r>
      <w:r w:rsidR="001B0416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0630CD" w:rsidRPr="000630CD">
        <w:rPr>
          <w:rFonts w:ascii="Times New Roman" w:eastAsia="Times New Roman" w:hAnsi="Times New Roman" w:cs="Times New Roman"/>
          <w:sz w:val="24"/>
          <w:szCs w:val="24"/>
        </w:rPr>
        <w:t>й, годовой отчеты о проделанной работе.</w:t>
      </w:r>
    </w:p>
    <w:p w:rsidR="00E01E5B" w:rsidRPr="001625DD" w:rsidRDefault="005D1BB2" w:rsidP="00E97E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>Вопрос досрочного прекращения контракта или его продления на следующий срок письменно согласовывается с ОРСП. Предложение о досрочном прекращении контракта со стороны ОРСП не будет приниматься без детального письменного обоснования директора ДП</w:t>
      </w:r>
      <w:r w:rsidR="00071B3E" w:rsidRPr="006B5EBF">
        <w:rPr>
          <w:rFonts w:ascii="Times New Roman" w:eastAsia="Times New Roman" w:hAnsi="Times New Roman" w:cs="Times New Roman"/>
          <w:sz w:val="24"/>
          <w:szCs w:val="24"/>
        </w:rPr>
        <w:t>ЖРХ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E5B" w:rsidRDefault="000630CD" w:rsidP="00E97E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630CD">
        <w:t xml:space="preserve"> </w:t>
      </w:r>
      <w:r w:rsidRPr="000630CD">
        <w:rPr>
          <w:rFonts w:ascii="Times New Roman" w:eastAsia="Times New Roman" w:hAnsi="Times New Roman" w:cs="Times New Roman"/>
          <w:sz w:val="24"/>
          <w:szCs w:val="24"/>
        </w:rPr>
        <w:t>В работе тесно сотруднич</w:t>
      </w:r>
      <w:r w:rsidR="001B0416">
        <w:rPr>
          <w:rFonts w:ascii="Times New Roman" w:eastAsia="Times New Roman" w:hAnsi="Times New Roman" w:cs="Times New Roman"/>
          <w:sz w:val="24"/>
          <w:szCs w:val="24"/>
        </w:rPr>
        <w:t>ать с сотруднико</w:t>
      </w:r>
      <w:proofErr w:type="gramStart"/>
      <w:r w:rsidR="001B041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630C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630CD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0630CD">
        <w:rPr>
          <w:rFonts w:ascii="Times New Roman" w:eastAsia="Times New Roman" w:hAnsi="Times New Roman" w:cs="Times New Roman"/>
          <w:sz w:val="24"/>
          <w:szCs w:val="24"/>
        </w:rPr>
        <w:t xml:space="preserve">) Департамента ПЖРХ, назначенным ответственным со стороны Департамента по базе данных и подобное с целью дальнейшей передачи </w:t>
      </w:r>
      <w:r w:rsidR="001B0416">
        <w:rPr>
          <w:rFonts w:ascii="Times New Roman" w:eastAsia="Times New Roman" w:hAnsi="Times New Roman" w:cs="Times New Roman"/>
          <w:sz w:val="24"/>
          <w:szCs w:val="24"/>
        </w:rPr>
        <w:t>продукта - базы данных и руково</w:t>
      </w:r>
      <w:r w:rsidRPr="000630CD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1B04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630CD">
        <w:rPr>
          <w:rFonts w:ascii="Times New Roman" w:eastAsia="Times New Roman" w:hAnsi="Times New Roman" w:cs="Times New Roman"/>
          <w:sz w:val="24"/>
          <w:szCs w:val="24"/>
        </w:rPr>
        <w:t xml:space="preserve"> и др. – по завершению задания в связи с закрытием проекта;</w:t>
      </w:r>
    </w:p>
    <w:p w:rsidR="005D1BB2" w:rsidRPr="006B5EBF" w:rsidRDefault="000630CD" w:rsidP="00E97E7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30CD">
        <w:rPr>
          <w:rFonts w:ascii="Times New Roman" w:eastAsia="Times New Roman" w:hAnsi="Times New Roman" w:cs="Times New Roman"/>
          <w:sz w:val="24"/>
          <w:szCs w:val="24"/>
        </w:rPr>
        <w:t>Все материалы, данные с информацией в базе данных являются</w:t>
      </w:r>
      <w:proofErr w:type="gramEnd"/>
      <w:r w:rsidRPr="000630CD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собственностью ДПЖРХ, ОРСП и не могут использоваться по усмотрению специалистом по базе данных</w:t>
      </w:r>
      <w:r w:rsidR="00E01E5B" w:rsidRPr="00E01E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1BB2" w:rsidRPr="006B5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BB2" w:rsidRPr="006B5EBF" w:rsidRDefault="005D1BB2" w:rsidP="00E97E7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D1BB2" w:rsidRPr="006B5EBF" w:rsidRDefault="005D1BB2" w:rsidP="00E97E7B">
      <w:pPr>
        <w:pStyle w:val="a3"/>
        <w:numPr>
          <w:ilvl w:val="0"/>
          <w:numId w:val="9"/>
        </w:numPr>
        <w:textAlignment w:val="top"/>
        <w:outlineLvl w:val="3"/>
        <w:rPr>
          <w:b/>
        </w:rPr>
      </w:pPr>
      <w:r w:rsidRPr="006B5EBF">
        <w:rPr>
          <w:b/>
        </w:rPr>
        <w:t>Институциональная организация</w:t>
      </w:r>
    </w:p>
    <w:p w:rsidR="005D1BB2" w:rsidRPr="006B5EBF" w:rsidRDefault="005D1BB2" w:rsidP="00E97E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BB2" w:rsidRPr="006B5EBF" w:rsidRDefault="002423C7" w:rsidP="00E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23C7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="000630C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07771" w:rsidRPr="006B5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431" w:rsidRPr="006B5EBF">
        <w:rPr>
          <w:rFonts w:ascii="Times New Roman" w:eastAsia="Times New Roman" w:hAnsi="Times New Roman" w:cs="Times New Roman"/>
          <w:sz w:val="24"/>
          <w:szCs w:val="24"/>
        </w:rPr>
        <w:t>баз</w:t>
      </w:r>
      <w:r w:rsidR="000630C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C4431" w:rsidRPr="006B5EBF">
        <w:rPr>
          <w:rFonts w:ascii="Times New Roman" w:eastAsia="Times New Roman" w:hAnsi="Times New Roman" w:cs="Times New Roman"/>
          <w:sz w:val="24"/>
          <w:szCs w:val="24"/>
        </w:rPr>
        <w:t xml:space="preserve"> данных </w:t>
      </w:r>
      <w:r w:rsidR="005D1BB2" w:rsidRPr="006B5EBF">
        <w:rPr>
          <w:rFonts w:ascii="Times New Roman" w:eastAsia="Times New Roman" w:hAnsi="Times New Roman" w:cs="Times New Roman"/>
          <w:sz w:val="24"/>
          <w:szCs w:val="24"/>
        </w:rPr>
        <w:t>будет тесно работать/сотрудничать с ДП</w:t>
      </w:r>
      <w:r w:rsidR="00CD191E" w:rsidRPr="006B5EBF">
        <w:rPr>
          <w:rFonts w:ascii="Times New Roman" w:eastAsia="Times New Roman" w:hAnsi="Times New Roman" w:cs="Times New Roman"/>
          <w:sz w:val="24"/>
          <w:szCs w:val="24"/>
        </w:rPr>
        <w:t>ЖРХ</w:t>
      </w:r>
      <w:r w:rsidR="005D1BB2" w:rsidRPr="006B5EBF">
        <w:rPr>
          <w:rFonts w:ascii="Times New Roman" w:eastAsia="Times New Roman" w:hAnsi="Times New Roman" w:cs="Times New Roman"/>
          <w:sz w:val="24"/>
          <w:szCs w:val="24"/>
        </w:rPr>
        <w:t>, ГПРП, ОРСП, со всеми партнерами, исполнителями Проектов, реализуемых ОРСП и ДП</w:t>
      </w:r>
      <w:r w:rsidR="00691A13" w:rsidRPr="006B5EBF">
        <w:rPr>
          <w:rFonts w:ascii="Times New Roman" w:eastAsia="Times New Roman" w:hAnsi="Times New Roman" w:cs="Times New Roman"/>
          <w:sz w:val="24"/>
          <w:szCs w:val="24"/>
        </w:rPr>
        <w:t>ЖРХ</w:t>
      </w:r>
      <w:r w:rsidR="005D1BB2" w:rsidRPr="006B5EBF">
        <w:rPr>
          <w:rFonts w:ascii="Times New Roman" w:eastAsia="Times New Roman" w:hAnsi="Times New Roman" w:cs="Times New Roman"/>
          <w:sz w:val="24"/>
          <w:szCs w:val="24"/>
        </w:rPr>
        <w:t xml:space="preserve"> в области управления и улучшения пастбищ.</w:t>
      </w:r>
      <w:r w:rsidR="005D1BB2" w:rsidRPr="006B5EBF" w:rsidDel="00310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BB2" w:rsidRPr="00DF2A39" w:rsidRDefault="005D1BB2" w:rsidP="00E9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5D1BB2" w:rsidRPr="006B5EBF" w:rsidRDefault="005D1BB2" w:rsidP="00E97E7B">
      <w:pPr>
        <w:pStyle w:val="a3"/>
        <w:numPr>
          <w:ilvl w:val="0"/>
          <w:numId w:val="9"/>
        </w:numPr>
        <w:jc w:val="both"/>
        <w:rPr>
          <w:b/>
          <w:bCs/>
        </w:rPr>
      </w:pPr>
      <w:r w:rsidRPr="006B5EBF">
        <w:rPr>
          <w:b/>
        </w:rPr>
        <w:t>Вклад Клиента</w:t>
      </w:r>
    </w:p>
    <w:p w:rsidR="005D1BB2" w:rsidRPr="006B5EBF" w:rsidRDefault="005D1BB2" w:rsidP="00E97E7B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BB2" w:rsidRPr="006B5EBF" w:rsidRDefault="005D1BB2" w:rsidP="00E9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Клиент обеспечит </w:t>
      </w:r>
      <w:r w:rsidR="002423C7" w:rsidRPr="002423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2423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0425" w:rsidRPr="006B5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0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41856" w:rsidRPr="006B5EBF">
        <w:rPr>
          <w:rFonts w:ascii="Times New Roman" w:eastAsia="Times New Roman" w:hAnsi="Times New Roman" w:cs="Times New Roman"/>
          <w:sz w:val="24"/>
          <w:szCs w:val="24"/>
        </w:rPr>
        <w:t>баз</w:t>
      </w:r>
      <w:r w:rsidR="000630C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86FFA" w:rsidRPr="006B5EBF">
        <w:rPr>
          <w:rFonts w:ascii="Times New Roman" w:eastAsia="Times New Roman" w:hAnsi="Times New Roman" w:cs="Times New Roman"/>
          <w:sz w:val="24"/>
          <w:szCs w:val="24"/>
        </w:rPr>
        <w:t xml:space="preserve"> данных</w:t>
      </w:r>
      <w:r w:rsidR="00486FFA" w:rsidRPr="006B5EBF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 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>соответствующей информацией о проекте</w:t>
      </w:r>
      <w:r w:rsidR="00941856" w:rsidRPr="006B5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B5EB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6B5EBF">
        <w:rPr>
          <w:rFonts w:ascii="Times New Roman" w:eastAsia="Times New Roman" w:hAnsi="Times New Roman" w:cs="Times New Roman"/>
          <w:sz w:val="24"/>
          <w:szCs w:val="24"/>
        </w:rPr>
        <w:t>), основополагающими документами проекта</w:t>
      </w:r>
      <w:r w:rsidR="00941856" w:rsidRPr="006B5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B5EB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6B5EBF">
        <w:rPr>
          <w:rFonts w:ascii="Times New Roman" w:eastAsia="Times New Roman" w:hAnsi="Times New Roman" w:cs="Times New Roman"/>
          <w:sz w:val="24"/>
          <w:szCs w:val="24"/>
        </w:rPr>
        <w:t>), рабочими планами и имеющимися техническими материалами по задачам, описанным в объеме работ. Клиент создает необходимые рабочие условия для работы специалистов и обеспечивает их всеми необходимыми материалами и инструментами для выполнения настоящего задания.</w:t>
      </w:r>
    </w:p>
    <w:p w:rsidR="005D1BB2" w:rsidRDefault="005D1BB2" w:rsidP="00E97E7B">
      <w:pPr>
        <w:tabs>
          <w:tab w:val="left" w:pos="23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5D1BB2" w:rsidRPr="006B5EBF" w:rsidRDefault="005D1BB2" w:rsidP="00E97E7B">
      <w:pPr>
        <w:pStyle w:val="a3"/>
        <w:numPr>
          <w:ilvl w:val="0"/>
          <w:numId w:val="9"/>
        </w:numPr>
        <w:jc w:val="both"/>
        <w:rPr>
          <w:b/>
        </w:rPr>
      </w:pPr>
      <w:r w:rsidRPr="006B5EBF">
        <w:rPr>
          <w:b/>
        </w:rPr>
        <w:t>Месторасположение задания</w:t>
      </w:r>
    </w:p>
    <w:p w:rsidR="005D1BB2" w:rsidRPr="006B5EBF" w:rsidRDefault="005D1BB2" w:rsidP="00E9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BB2" w:rsidRPr="006B5EBF" w:rsidRDefault="002423C7" w:rsidP="00E97E7B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23C7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="00BA0425" w:rsidRPr="006B5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6DF" w:rsidRPr="006B5EBF">
        <w:rPr>
          <w:rFonts w:ascii="Times New Roman" w:eastAsia="Times New Roman" w:hAnsi="Times New Roman" w:cs="Times New Roman"/>
          <w:sz w:val="24"/>
          <w:szCs w:val="24"/>
        </w:rPr>
        <w:t>по базе данных</w:t>
      </w:r>
      <w:r w:rsidR="005D1BB2" w:rsidRPr="006B5EBF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 </w:t>
      </w:r>
      <w:r w:rsidR="005D1BB2" w:rsidRPr="006B5EBF">
        <w:rPr>
          <w:rFonts w:ascii="Times New Roman" w:eastAsia="Times New Roman" w:hAnsi="Times New Roman" w:cs="Arial"/>
          <w:bCs/>
          <w:iCs/>
          <w:sz w:val="24"/>
          <w:szCs w:val="28"/>
        </w:rPr>
        <w:t>будет работать</w:t>
      </w:r>
      <w:r w:rsidR="005D1BB2" w:rsidRPr="006B5EBF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 </w:t>
      </w:r>
      <w:r w:rsidR="005D1BB2" w:rsidRPr="006B5EBF">
        <w:rPr>
          <w:rFonts w:ascii="Times New Roman" w:eastAsia="Times New Roman" w:hAnsi="Times New Roman" w:cs="Arial"/>
          <w:bCs/>
          <w:iCs/>
          <w:sz w:val="24"/>
          <w:szCs w:val="28"/>
        </w:rPr>
        <w:t>в</w:t>
      </w:r>
      <w:r w:rsidR="005D1BB2" w:rsidRPr="006B5EBF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 </w:t>
      </w:r>
      <w:r w:rsidR="002976DF" w:rsidRPr="006B5EBF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головном </w:t>
      </w:r>
      <w:r w:rsidR="005D1BB2" w:rsidRPr="006B5EBF">
        <w:rPr>
          <w:rFonts w:ascii="Times New Roman" w:eastAsia="Times New Roman" w:hAnsi="Times New Roman" w:cs="Arial"/>
          <w:bCs/>
          <w:iCs/>
          <w:sz w:val="24"/>
          <w:szCs w:val="24"/>
        </w:rPr>
        <w:t>офисе Департамента пастбищ</w:t>
      </w:r>
      <w:r w:rsidR="00F8305F" w:rsidRPr="006B5EBF">
        <w:rPr>
          <w:rFonts w:ascii="Times New Roman" w:eastAsia="Times New Roman" w:hAnsi="Times New Roman" w:cs="Arial"/>
          <w:bCs/>
          <w:iCs/>
          <w:sz w:val="24"/>
          <w:szCs w:val="24"/>
        </w:rPr>
        <w:t>, животноводства и рыбного хозяйства</w:t>
      </w:r>
      <w:r w:rsidR="005D1BB2" w:rsidRPr="006B5EBF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. </w:t>
      </w:r>
      <w:r w:rsidR="005D1BB2" w:rsidRPr="006B5E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Также, при необходимости </w:t>
      </w:r>
      <w:r w:rsidR="005D1BB2" w:rsidRPr="006B5EBF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5D1BB2" w:rsidRPr="006B5EB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D1BB2" w:rsidRPr="006B5EB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будет выезжать в другие районы и области республики с целью выполнения определенных задач.</w:t>
      </w:r>
    </w:p>
    <w:p w:rsidR="008E7544" w:rsidRPr="006B5EBF" w:rsidRDefault="008E7544" w:rsidP="00E97E7B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544" w:rsidRPr="00DF2A39" w:rsidRDefault="005D1BB2" w:rsidP="00E97E7B">
      <w:pPr>
        <w:pStyle w:val="a3"/>
        <w:numPr>
          <w:ilvl w:val="0"/>
          <w:numId w:val="9"/>
        </w:numPr>
        <w:textAlignment w:val="top"/>
      </w:pPr>
      <w:r w:rsidRPr="006B5EBF">
        <w:rPr>
          <w:b/>
          <w:bCs/>
          <w:iCs/>
        </w:rPr>
        <w:t>Квалификация и опыт работы</w:t>
      </w:r>
    </w:p>
    <w:p w:rsidR="008E7544" w:rsidRPr="00DF2A39" w:rsidRDefault="008E7544" w:rsidP="00E97E7B">
      <w:pPr>
        <w:pStyle w:val="a3"/>
        <w:ind w:left="1146"/>
        <w:textAlignment w:val="top"/>
      </w:pPr>
    </w:p>
    <w:p w:rsidR="005D1BB2" w:rsidRPr="006B5EBF" w:rsidRDefault="005D1BB2" w:rsidP="00E97E7B">
      <w:pPr>
        <w:pStyle w:val="a3"/>
        <w:ind w:left="0" w:firstLine="708"/>
        <w:textAlignment w:val="top"/>
      </w:pPr>
      <w:r w:rsidRPr="006B5EBF">
        <w:t>Специалист должен (должна) соответствовать следующим квалификационным критериям:</w:t>
      </w:r>
    </w:p>
    <w:p w:rsidR="005D1BB2" w:rsidRPr="006B5EBF" w:rsidRDefault="005D1BB2" w:rsidP="00E97E7B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ru-RU"/>
        </w:rPr>
      </w:pPr>
    </w:p>
    <w:p w:rsidR="005D1BB2" w:rsidRPr="00B32172" w:rsidRDefault="005D1BB2" w:rsidP="00E97E7B">
      <w:pPr>
        <w:pStyle w:val="a3"/>
        <w:numPr>
          <w:ilvl w:val="0"/>
          <w:numId w:val="10"/>
        </w:numPr>
        <w:textAlignment w:val="top"/>
      </w:pPr>
      <w:r w:rsidRPr="00B32172">
        <w:t xml:space="preserve">Высшее образование в области </w:t>
      </w:r>
      <w:r w:rsidR="002B7404" w:rsidRPr="00B32172">
        <w:t>сельского хозяйства и/или смежных наук</w:t>
      </w:r>
      <w:r w:rsidR="00B32172">
        <w:t xml:space="preserve">, </w:t>
      </w:r>
      <w:proofErr w:type="gramStart"/>
      <w:r w:rsidR="00B32172">
        <w:t>ИТ</w:t>
      </w:r>
      <w:proofErr w:type="gramEnd"/>
      <w:r w:rsidR="002B7404" w:rsidRPr="00B32172">
        <w:t>;</w:t>
      </w:r>
    </w:p>
    <w:p w:rsidR="000630CD" w:rsidRPr="00B32172" w:rsidRDefault="00941856" w:rsidP="00E97E7B">
      <w:pPr>
        <w:pStyle w:val="a3"/>
        <w:numPr>
          <w:ilvl w:val="0"/>
          <w:numId w:val="10"/>
        </w:numPr>
        <w:textAlignment w:val="top"/>
      </w:pPr>
      <w:r w:rsidRPr="00B32172">
        <w:t>О</w:t>
      </w:r>
      <w:r w:rsidR="005D1BB2" w:rsidRPr="00B32172">
        <w:t>пыт работы</w:t>
      </w:r>
      <w:r w:rsidR="000630CD" w:rsidRPr="00B32172">
        <w:t xml:space="preserve"> по</w:t>
      </w:r>
      <w:r w:rsidR="005D1BB2" w:rsidRPr="00B32172">
        <w:t xml:space="preserve"> </w:t>
      </w:r>
      <w:r w:rsidR="00C30705" w:rsidRPr="00B32172">
        <w:t>баз</w:t>
      </w:r>
      <w:r w:rsidR="000630CD" w:rsidRPr="00B32172">
        <w:t>е</w:t>
      </w:r>
      <w:r w:rsidR="00C30705" w:rsidRPr="00B32172">
        <w:t xml:space="preserve"> данных</w:t>
      </w:r>
      <w:r w:rsidR="000630CD" w:rsidRPr="00B32172">
        <w:t>,</w:t>
      </w:r>
      <w:r w:rsidR="000630CD" w:rsidRPr="000630CD">
        <w:t xml:space="preserve"> </w:t>
      </w:r>
      <w:r w:rsidR="000630CD" w:rsidRPr="00B32172">
        <w:t>вводу данных и подобное, преимущественно в области сельского хозяйства не менее двух лет;</w:t>
      </w:r>
    </w:p>
    <w:p w:rsidR="003B6728" w:rsidRPr="00B32172" w:rsidRDefault="000630CD" w:rsidP="00E97E7B">
      <w:pPr>
        <w:pStyle w:val="a3"/>
        <w:numPr>
          <w:ilvl w:val="0"/>
          <w:numId w:val="10"/>
        </w:numPr>
        <w:textAlignment w:val="top"/>
      </w:pPr>
      <w:r w:rsidRPr="00B32172">
        <w:t xml:space="preserve">Опыт работы в области </w:t>
      </w:r>
      <w:bookmarkStart w:id="0" w:name="_GoBack"/>
      <w:bookmarkEnd w:id="0"/>
      <w:r w:rsidRPr="00B32172">
        <w:t xml:space="preserve">управления пастбищами, проведении исследований в области управления и использования пастбищ не менее </w:t>
      </w:r>
      <w:r w:rsidR="00416B4E" w:rsidRPr="00B32172">
        <w:t>двух</w:t>
      </w:r>
      <w:r w:rsidRPr="00B32172">
        <w:t xml:space="preserve"> лет</w:t>
      </w:r>
      <w:r w:rsidR="00416B4E" w:rsidRPr="00B32172">
        <w:t>;</w:t>
      </w:r>
    </w:p>
    <w:p w:rsidR="00416B4E" w:rsidRPr="00416B4E" w:rsidRDefault="00416B4E" w:rsidP="00E97E7B">
      <w:pPr>
        <w:pStyle w:val="a3"/>
        <w:numPr>
          <w:ilvl w:val="0"/>
          <w:numId w:val="10"/>
        </w:numPr>
      </w:pPr>
      <w:r w:rsidRPr="00416B4E">
        <w:t>Опыт работы в международных проектах, программах развития сельского хозяйства</w:t>
      </w:r>
      <w:r w:rsidR="00CF2130">
        <w:t xml:space="preserve"> –</w:t>
      </w:r>
      <w:r w:rsidRPr="00416B4E">
        <w:t xml:space="preserve"> желательно;</w:t>
      </w:r>
    </w:p>
    <w:p w:rsidR="002B7404" w:rsidRPr="00B32172" w:rsidRDefault="00416B4E" w:rsidP="00E97E7B">
      <w:pPr>
        <w:pStyle w:val="a3"/>
        <w:numPr>
          <w:ilvl w:val="0"/>
          <w:numId w:val="10"/>
        </w:numPr>
        <w:textAlignment w:val="top"/>
      </w:pPr>
      <w:r w:rsidRPr="00B32172">
        <w:t>З</w:t>
      </w:r>
      <w:r w:rsidR="002B7404" w:rsidRPr="00B32172">
        <w:t>нание национальных секторальных стратегий программ нормативно-правовых актов в сфере сельского хозяйства;</w:t>
      </w:r>
    </w:p>
    <w:p w:rsidR="002B7404" w:rsidRPr="00B32172" w:rsidRDefault="002B7404" w:rsidP="00E97E7B">
      <w:pPr>
        <w:pStyle w:val="a3"/>
        <w:numPr>
          <w:ilvl w:val="0"/>
          <w:numId w:val="10"/>
        </w:numPr>
        <w:textAlignment w:val="top"/>
      </w:pPr>
      <w:r w:rsidRPr="00B32172">
        <w:t>Практический оп</w:t>
      </w:r>
      <w:r w:rsidR="006C56CE" w:rsidRPr="00B32172">
        <w:t>ыт</w:t>
      </w:r>
      <w:r w:rsidRPr="00B32172">
        <w:t xml:space="preserve"> работы с </w:t>
      </w:r>
      <w:r w:rsidR="00416B4E" w:rsidRPr="00B32172">
        <w:t xml:space="preserve">местными сообществами, </w:t>
      </w:r>
      <w:r w:rsidR="00AF67F9">
        <w:t>МСХПП</w:t>
      </w:r>
      <w:r w:rsidRPr="00B32172">
        <w:t>М</w:t>
      </w:r>
      <w:r w:rsidR="00AF67F9">
        <w:t xml:space="preserve"> </w:t>
      </w:r>
      <w:proofErr w:type="gramStart"/>
      <w:r w:rsidR="00AF67F9">
        <w:t>КР</w:t>
      </w:r>
      <w:proofErr w:type="gramEnd"/>
      <w:r w:rsidRPr="00B32172">
        <w:t xml:space="preserve"> и его структурными подразделениями, преимущественно с РУАР;</w:t>
      </w:r>
    </w:p>
    <w:p w:rsidR="005D1BB2" w:rsidRPr="00B32172" w:rsidRDefault="005D1BB2" w:rsidP="00E97E7B">
      <w:pPr>
        <w:pStyle w:val="a3"/>
        <w:numPr>
          <w:ilvl w:val="0"/>
          <w:numId w:val="10"/>
        </w:numPr>
        <w:textAlignment w:val="top"/>
      </w:pPr>
      <w:r w:rsidRPr="00B32172">
        <w:t>Хорошие навыки в подготовке аналитических отчетов,</w:t>
      </w:r>
      <w:r w:rsidR="006342D9" w:rsidRPr="00B32172">
        <w:t xml:space="preserve"> проведении мониторинга количественных и качественных </w:t>
      </w:r>
      <w:r w:rsidR="003B6728" w:rsidRPr="00B32172">
        <w:t>данных пастбищных участков</w:t>
      </w:r>
      <w:r w:rsidR="00D75119" w:rsidRPr="00B32172">
        <w:t xml:space="preserve"> имеющихся в базе данных ДП</w:t>
      </w:r>
      <w:r w:rsidR="00854964" w:rsidRPr="00B32172">
        <w:t>ЖРХ</w:t>
      </w:r>
      <w:r w:rsidRPr="00B32172">
        <w:t>;</w:t>
      </w:r>
    </w:p>
    <w:p w:rsidR="005D1BB2" w:rsidRPr="00B32172" w:rsidRDefault="005D1BB2" w:rsidP="00E97E7B">
      <w:pPr>
        <w:pStyle w:val="a3"/>
        <w:numPr>
          <w:ilvl w:val="0"/>
          <w:numId w:val="10"/>
        </w:numPr>
        <w:textAlignment w:val="top"/>
      </w:pPr>
      <w:r w:rsidRPr="00B32172">
        <w:t>Умение работать в команде;</w:t>
      </w:r>
    </w:p>
    <w:p w:rsidR="006342D9" w:rsidRPr="00B32172" w:rsidRDefault="009452A8" w:rsidP="00E97E7B">
      <w:pPr>
        <w:pStyle w:val="a3"/>
        <w:numPr>
          <w:ilvl w:val="0"/>
          <w:numId w:val="10"/>
        </w:numPr>
        <w:textAlignment w:val="top"/>
      </w:pPr>
      <w:r w:rsidRPr="00B32172">
        <w:t>Отличные</w:t>
      </w:r>
      <w:r w:rsidR="005D1BB2" w:rsidRPr="00B32172">
        <w:t xml:space="preserve"> компьютер</w:t>
      </w:r>
      <w:r w:rsidR="00416B4E" w:rsidRPr="00B32172">
        <w:t xml:space="preserve">ные знания, а также в разработке </w:t>
      </w:r>
      <w:r w:rsidR="001A03EB" w:rsidRPr="00B32172">
        <w:t>базы данных</w:t>
      </w:r>
      <w:r w:rsidR="005D1BB2" w:rsidRPr="00B32172">
        <w:t>;</w:t>
      </w:r>
    </w:p>
    <w:p w:rsidR="005D1BB2" w:rsidRPr="00B32172" w:rsidRDefault="005D1BB2" w:rsidP="00E97E7B">
      <w:pPr>
        <w:pStyle w:val="a3"/>
        <w:numPr>
          <w:ilvl w:val="0"/>
          <w:numId w:val="10"/>
        </w:numPr>
        <w:textAlignment w:val="top"/>
      </w:pPr>
      <w:r w:rsidRPr="00B32172">
        <w:t>Письменное и устное знание русского и кыргызского языков.</w:t>
      </w:r>
      <w:r w:rsidRPr="00B32172" w:rsidDel="003109DD">
        <w:t xml:space="preserve"> </w:t>
      </w:r>
    </w:p>
    <w:p w:rsidR="0097593F" w:rsidRPr="006B5EBF" w:rsidRDefault="0097593F" w:rsidP="00E97E7B">
      <w:pPr>
        <w:spacing w:after="0" w:line="240" w:lineRule="auto"/>
        <w:ind w:left="720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D1BB2" w:rsidRPr="006B5EBF" w:rsidRDefault="005D1BB2" w:rsidP="00E97E7B">
      <w:pPr>
        <w:pStyle w:val="a3"/>
        <w:numPr>
          <w:ilvl w:val="0"/>
          <w:numId w:val="9"/>
        </w:numPr>
        <w:textAlignment w:val="top"/>
      </w:pPr>
      <w:r w:rsidRPr="006B5EBF">
        <w:rPr>
          <w:b/>
          <w:bCs/>
          <w:iCs/>
        </w:rPr>
        <w:t>Пр</w:t>
      </w:r>
      <w:r w:rsidR="0097593F" w:rsidRPr="006B5EBF">
        <w:rPr>
          <w:b/>
          <w:bCs/>
          <w:iCs/>
        </w:rPr>
        <w:t xml:space="preserve">одолжительность </w:t>
      </w:r>
      <w:r w:rsidRPr="006B5EBF">
        <w:rPr>
          <w:b/>
          <w:bCs/>
          <w:iCs/>
        </w:rPr>
        <w:t>работы</w:t>
      </w:r>
      <w:r w:rsidRPr="006B5EBF">
        <w:rPr>
          <w:b/>
          <w:bCs/>
          <w:iCs/>
        </w:rPr>
        <w:br/>
      </w:r>
    </w:p>
    <w:p w:rsidR="00FC55CD" w:rsidRDefault="0097593F" w:rsidP="00E97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EBF">
        <w:rPr>
          <w:rFonts w:ascii="Times New Roman" w:eastAsia="Times New Roman" w:hAnsi="Times New Roman" w:cs="Times New Roman"/>
          <w:sz w:val="24"/>
          <w:szCs w:val="24"/>
        </w:rPr>
        <w:t>Срок работы состав</w:t>
      </w:r>
      <w:r w:rsidR="00AF67F9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048">
        <w:rPr>
          <w:rFonts w:ascii="Times New Roman" w:eastAsia="Times New Roman" w:hAnsi="Times New Roman" w:cs="Times New Roman"/>
          <w:sz w:val="24"/>
          <w:szCs w:val="24"/>
        </w:rPr>
        <w:t>до 30 сентября 2019 года</w:t>
      </w:r>
      <w:r w:rsidR="00AF67F9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, с испытательным сроком на </w:t>
      </w:r>
      <w:r w:rsidR="005E2CDC" w:rsidRPr="005E2CD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5EBF">
        <w:rPr>
          <w:rFonts w:ascii="Times New Roman" w:eastAsia="Times New Roman" w:hAnsi="Times New Roman" w:cs="Times New Roman"/>
          <w:sz w:val="24"/>
          <w:szCs w:val="24"/>
        </w:rPr>
        <w:t xml:space="preserve"> месяца</w:t>
      </w:r>
      <w:r w:rsidR="00194832" w:rsidRPr="001948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832" w:rsidRPr="00194832" w:rsidRDefault="00194832" w:rsidP="00E9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94832" w:rsidRPr="0019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FF1"/>
    <w:multiLevelType w:val="hybridMultilevel"/>
    <w:tmpl w:val="2F0059A4"/>
    <w:lvl w:ilvl="0" w:tplc="3D369C9C">
      <w:start w:val="1"/>
      <w:numFmt w:val="decimal"/>
      <w:pStyle w:val="Normal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B5343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745E"/>
    <w:multiLevelType w:val="hybridMultilevel"/>
    <w:tmpl w:val="19B2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157B"/>
    <w:multiLevelType w:val="hybridMultilevel"/>
    <w:tmpl w:val="D99E206E"/>
    <w:lvl w:ilvl="0" w:tplc="14544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C3872"/>
    <w:multiLevelType w:val="multilevel"/>
    <w:tmpl w:val="9278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F2059"/>
    <w:multiLevelType w:val="hybridMultilevel"/>
    <w:tmpl w:val="BCDCCB12"/>
    <w:lvl w:ilvl="0" w:tplc="3F3C729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3284155"/>
    <w:multiLevelType w:val="hybridMultilevel"/>
    <w:tmpl w:val="A962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919E8"/>
    <w:multiLevelType w:val="hybridMultilevel"/>
    <w:tmpl w:val="7FFECC3E"/>
    <w:lvl w:ilvl="0" w:tplc="F434087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AE0549A"/>
    <w:multiLevelType w:val="multilevel"/>
    <w:tmpl w:val="9EA8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85D8C"/>
    <w:multiLevelType w:val="multilevel"/>
    <w:tmpl w:val="0ABA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779AF"/>
    <w:multiLevelType w:val="hybridMultilevel"/>
    <w:tmpl w:val="FE0CAC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B2"/>
    <w:rsid w:val="00003DF9"/>
    <w:rsid w:val="00010DE9"/>
    <w:rsid w:val="00016C6D"/>
    <w:rsid w:val="000630CD"/>
    <w:rsid w:val="00070A19"/>
    <w:rsid w:val="00071B3E"/>
    <w:rsid w:val="000B5A60"/>
    <w:rsid w:val="000D4BE6"/>
    <w:rsid w:val="001126DB"/>
    <w:rsid w:val="00126D29"/>
    <w:rsid w:val="0015262D"/>
    <w:rsid w:val="00161BA0"/>
    <w:rsid w:val="001625DD"/>
    <w:rsid w:val="00186EC1"/>
    <w:rsid w:val="00187FB7"/>
    <w:rsid w:val="0019046B"/>
    <w:rsid w:val="00194832"/>
    <w:rsid w:val="00197E9A"/>
    <w:rsid w:val="001A03EB"/>
    <w:rsid w:val="001B0416"/>
    <w:rsid w:val="001F68DD"/>
    <w:rsid w:val="00222554"/>
    <w:rsid w:val="002409A5"/>
    <w:rsid w:val="002423C7"/>
    <w:rsid w:val="002976DF"/>
    <w:rsid w:val="002A4070"/>
    <w:rsid w:val="002B7404"/>
    <w:rsid w:val="002C332C"/>
    <w:rsid w:val="002C56FF"/>
    <w:rsid w:val="002C69AD"/>
    <w:rsid w:val="002E582D"/>
    <w:rsid w:val="002F57EA"/>
    <w:rsid w:val="00352EF3"/>
    <w:rsid w:val="00361048"/>
    <w:rsid w:val="00376651"/>
    <w:rsid w:val="00383377"/>
    <w:rsid w:val="003A75CC"/>
    <w:rsid w:val="003B6728"/>
    <w:rsid w:val="003D0921"/>
    <w:rsid w:val="00416B4E"/>
    <w:rsid w:val="00420EF9"/>
    <w:rsid w:val="00431711"/>
    <w:rsid w:val="00434B9F"/>
    <w:rsid w:val="00450940"/>
    <w:rsid w:val="00476C3A"/>
    <w:rsid w:val="00486FFA"/>
    <w:rsid w:val="00495F2C"/>
    <w:rsid w:val="004A44DF"/>
    <w:rsid w:val="004B756B"/>
    <w:rsid w:val="0051429F"/>
    <w:rsid w:val="00586236"/>
    <w:rsid w:val="005D1BB2"/>
    <w:rsid w:val="005E2CDC"/>
    <w:rsid w:val="005F05E3"/>
    <w:rsid w:val="00621C66"/>
    <w:rsid w:val="006342D9"/>
    <w:rsid w:val="0064597D"/>
    <w:rsid w:val="00691A13"/>
    <w:rsid w:val="006B5EBF"/>
    <w:rsid w:val="006C56CE"/>
    <w:rsid w:val="006C7BB0"/>
    <w:rsid w:val="006D2CB4"/>
    <w:rsid w:val="006D4457"/>
    <w:rsid w:val="006D69FC"/>
    <w:rsid w:val="007002DB"/>
    <w:rsid w:val="0077411E"/>
    <w:rsid w:val="007B5715"/>
    <w:rsid w:val="007B7B21"/>
    <w:rsid w:val="007C2E6E"/>
    <w:rsid w:val="007F2B9A"/>
    <w:rsid w:val="007F3E4F"/>
    <w:rsid w:val="00813D89"/>
    <w:rsid w:val="00854964"/>
    <w:rsid w:val="00883BF2"/>
    <w:rsid w:val="008C4431"/>
    <w:rsid w:val="008C667B"/>
    <w:rsid w:val="008E6E02"/>
    <w:rsid w:val="008E7544"/>
    <w:rsid w:val="00906A2D"/>
    <w:rsid w:val="00933EF9"/>
    <w:rsid w:val="00941856"/>
    <w:rsid w:val="00943065"/>
    <w:rsid w:val="009452A8"/>
    <w:rsid w:val="00957961"/>
    <w:rsid w:val="0097593F"/>
    <w:rsid w:val="00997E5E"/>
    <w:rsid w:val="009B487C"/>
    <w:rsid w:val="009D7E8A"/>
    <w:rsid w:val="00A047FF"/>
    <w:rsid w:val="00A16C1F"/>
    <w:rsid w:val="00A25F0B"/>
    <w:rsid w:val="00A40EB4"/>
    <w:rsid w:val="00A44ABD"/>
    <w:rsid w:val="00A66A39"/>
    <w:rsid w:val="00A7683D"/>
    <w:rsid w:val="00A8118F"/>
    <w:rsid w:val="00AC20D8"/>
    <w:rsid w:val="00AC3D91"/>
    <w:rsid w:val="00AC590D"/>
    <w:rsid w:val="00AF4B80"/>
    <w:rsid w:val="00AF67F9"/>
    <w:rsid w:val="00B112FA"/>
    <w:rsid w:val="00B32172"/>
    <w:rsid w:val="00B50F1B"/>
    <w:rsid w:val="00B66512"/>
    <w:rsid w:val="00BA0425"/>
    <w:rsid w:val="00BA10E1"/>
    <w:rsid w:val="00BB10CC"/>
    <w:rsid w:val="00BD3E7B"/>
    <w:rsid w:val="00C22140"/>
    <w:rsid w:val="00C30705"/>
    <w:rsid w:val="00C409B9"/>
    <w:rsid w:val="00C622DF"/>
    <w:rsid w:val="00C837F8"/>
    <w:rsid w:val="00CD1016"/>
    <w:rsid w:val="00CD191E"/>
    <w:rsid w:val="00CF2130"/>
    <w:rsid w:val="00CF78CD"/>
    <w:rsid w:val="00D00743"/>
    <w:rsid w:val="00D07771"/>
    <w:rsid w:val="00D10A72"/>
    <w:rsid w:val="00D2325A"/>
    <w:rsid w:val="00D75119"/>
    <w:rsid w:val="00DA38DA"/>
    <w:rsid w:val="00DC0220"/>
    <w:rsid w:val="00DE5B17"/>
    <w:rsid w:val="00DF2A39"/>
    <w:rsid w:val="00E01E5B"/>
    <w:rsid w:val="00E321AD"/>
    <w:rsid w:val="00E67101"/>
    <w:rsid w:val="00E83D97"/>
    <w:rsid w:val="00E900A9"/>
    <w:rsid w:val="00E97E7B"/>
    <w:rsid w:val="00ED74FB"/>
    <w:rsid w:val="00F05BEF"/>
    <w:rsid w:val="00F078C7"/>
    <w:rsid w:val="00F25133"/>
    <w:rsid w:val="00F4529D"/>
    <w:rsid w:val="00F61029"/>
    <w:rsid w:val="00F6282E"/>
    <w:rsid w:val="00F8305F"/>
    <w:rsid w:val="00F83E0A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 1"/>
    <w:basedOn w:val="a"/>
    <w:qFormat/>
    <w:rsid w:val="00B112FA"/>
    <w:pPr>
      <w:numPr>
        <w:numId w:val="7"/>
      </w:numPr>
      <w:spacing w:after="120" w:line="240" w:lineRule="auto"/>
      <w:jc w:val="both"/>
    </w:pPr>
    <w:rPr>
      <w:rFonts w:ascii="Calibri" w:eastAsia="Calibri" w:hAnsi="Calibri" w:cs="Times New Roman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B11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12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7B7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 1"/>
    <w:basedOn w:val="a"/>
    <w:qFormat/>
    <w:rsid w:val="00B112FA"/>
    <w:pPr>
      <w:numPr>
        <w:numId w:val="7"/>
      </w:numPr>
      <w:spacing w:after="120" w:line="240" w:lineRule="auto"/>
      <w:jc w:val="both"/>
    </w:pPr>
    <w:rPr>
      <w:rFonts w:ascii="Calibri" w:eastAsia="Calibri" w:hAnsi="Calibri" w:cs="Times New Roman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B11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12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7B7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Nurbek</dc:creator>
  <cp:lastModifiedBy>APIU</cp:lastModifiedBy>
  <cp:revision>5</cp:revision>
  <cp:lastPrinted>2019-02-07T11:29:00Z</cp:lastPrinted>
  <dcterms:created xsi:type="dcterms:W3CDTF">2019-02-14T10:23:00Z</dcterms:created>
  <dcterms:modified xsi:type="dcterms:W3CDTF">2019-02-27T11:40:00Z</dcterms:modified>
</cp:coreProperties>
</file>