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AFC" w:rsidRPr="003474C4" w:rsidRDefault="00FD0AFC">
      <w:pPr>
        <w:pStyle w:val="a3"/>
        <w:jc w:val="left"/>
        <w:rPr>
          <w:sz w:val="20"/>
        </w:rPr>
      </w:pPr>
    </w:p>
    <w:p w:rsidR="00FD0AFC" w:rsidRPr="003474C4" w:rsidRDefault="00FD0AFC">
      <w:pPr>
        <w:pStyle w:val="a3"/>
        <w:spacing w:before="125"/>
        <w:jc w:val="left"/>
        <w:rPr>
          <w:sz w:val="20"/>
        </w:rPr>
      </w:pPr>
    </w:p>
    <w:p w:rsidR="00FD0AFC" w:rsidRPr="003474C4" w:rsidRDefault="00000000">
      <w:pPr>
        <w:pStyle w:val="a3"/>
        <w:ind w:left="3928"/>
        <w:jc w:val="left"/>
        <w:rPr>
          <w:sz w:val="20"/>
        </w:rPr>
      </w:pPr>
      <w:r w:rsidRPr="003474C4">
        <w:rPr>
          <w:noProof/>
          <w:sz w:val="20"/>
        </w:rPr>
        <w:drawing>
          <wp:inline distT="0" distB="0" distL="0" distR="0">
            <wp:extent cx="1343240" cy="792384"/>
            <wp:effectExtent l="0" t="0" r="0" b="0"/>
            <wp:docPr id="3" name="Image 3" descr="cid:image001.png@01D82D85.D8116A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d:image001.png@01D82D85.D8116AB0"/>
                    <pic:cNvPicPr/>
                  </pic:nvPicPr>
                  <pic:blipFill>
                    <a:blip r:embed="rId8" cstate="print"/>
                    <a:stretch>
                      <a:fillRect/>
                    </a:stretch>
                  </pic:blipFill>
                  <pic:spPr>
                    <a:xfrm>
                      <a:off x="0" y="0"/>
                      <a:ext cx="1343240" cy="792384"/>
                    </a:xfrm>
                    <a:prstGeom prst="rect">
                      <a:avLst/>
                    </a:prstGeom>
                  </pic:spPr>
                </pic:pic>
              </a:graphicData>
            </a:graphic>
          </wp:inline>
        </w:drawing>
      </w:r>
    </w:p>
    <w:p w:rsidR="00FD0AFC" w:rsidRPr="003474C4" w:rsidRDefault="00FD0AFC">
      <w:pPr>
        <w:pStyle w:val="a3"/>
        <w:spacing w:before="141"/>
        <w:jc w:val="left"/>
        <w:rPr>
          <w:sz w:val="40"/>
        </w:rPr>
      </w:pPr>
    </w:p>
    <w:p w:rsidR="00FD0AFC" w:rsidRPr="003474C4" w:rsidRDefault="00000000">
      <w:pPr>
        <w:spacing w:line="244" w:lineRule="auto"/>
        <w:ind w:left="12" w:right="242"/>
        <w:jc w:val="center"/>
        <w:rPr>
          <w:sz w:val="40"/>
        </w:rPr>
      </w:pPr>
      <w:r w:rsidRPr="003474C4">
        <w:rPr>
          <w:sz w:val="40"/>
        </w:rPr>
        <w:t>Отдел</w:t>
      </w:r>
      <w:r w:rsidRPr="003474C4">
        <w:rPr>
          <w:spacing w:val="-27"/>
          <w:sz w:val="40"/>
        </w:rPr>
        <w:t xml:space="preserve"> </w:t>
      </w:r>
      <w:r w:rsidRPr="003474C4">
        <w:rPr>
          <w:sz w:val="40"/>
        </w:rPr>
        <w:t>реализации</w:t>
      </w:r>
      <w:r w:rsidRPr="003474C4">
        <w:rPr>
          <w:spacing w:val="-27"/>
          <w:sz w:val="40"/>
        </w:rPr>
        <w:t xml:space="preserve"> </w:t>
      </w:r>
      <w:r w:rsidRPr="003474C4">
        <w:rPr>
          <w:sz w:val="40"/>
        </w:rPr>
        <w:t>сельскохозяйственных</w:t>
      </w:r>
      <w:r w:rsidRPr="003474C4">
        <w:rPr>
          <w:spacing w:val="-26"/>
          <w:sz w:val="40"/>
        </w:rPr>
        <w:t xml:space="preserve"> </w:t>
      </w:r>
      <w:r w:rsidRPr="003474C4">
        <w:rPr>
          <w:sz w:val="40"/>
        </w:rPr>
        <w:t>проектов (ОРСП), Министерство сельского хозяйства Кыргызской Республики</w:t>
      </w:r>
    </w:p>
    <w:p w:rsidR="00FD0AFC" w:rsidRPr="003474C4" w:rsidRDefault="00FD0AFC">
      <w:pPr>
        <w:pStyle w:val="a3"/>
        <w:spacing w:before="142"/>
        <w:jc w:val="left"/>
        <w:rPr>
          <w:sz w:val="40"/>
        </w:rPr>
      </w:pPr>
    </w:p>
    <w:p w:rsidR="00FD0AFC" w:rsidRPr="003474C4" w:rsidRDefault="00000000">
      <w:pPr>
        <w:spacing w:line="242" w:lineRule="auto"/>
        <w:ind w:left="15" w:right="242"/>
        <w:jc w:val="center"/>
        <w:rPr>
          <w:sz w:val="40"/>
        </w:rPr>
      </w:pPr>
      <w:r w:rsidRPr="003474C4">
        <w:rPr>
          <w:spacing w:val="-2"/>
          <w:sz w:val="40"/>
        </w:rPr>
        <w:t>Финансируемый</w:t>
      </w:r>
      <w:r w:rsidRPr="003474C4">
        <w:rPr>
          <w:spacing w:val="-25"/>
          <w:sz w:val="40"/>
        </w:rPr>
        <w:t xml:space="preserve"> </w:t>
      </w:r>
      <w:r w:rsidRPr="003474C4">
        <w:rPr>
          <w:spacing w:val="-2"/>
          <w:sz w:val="40"/>
        </w:rPr>
        <w:t>Международным</w:t>
      </w:r>
      <w:r w:rsidRPr="003474C4">
        <w:rPr>
          <w:spacing w:val="-25"/>
          <w:sz w:val="40"/>
        </w:rPr>
        <w:t xml:space="preserve"> </w:t>
      </w:r>
      <w:r w:rsidRPr="003474C4">
        <w:rPr>
          <w:spacing w:val="-2"/>
          <w:sz w:val="40"/>
        </w:rPr>
        <w:t xml:space="preserve">фондом </w:t>
      </w:r>
      <w:r w:rsidRPr="003474C4">
        <w:rPr>
          <w:sz w:val="40"/>
        </w:rPr>
        <w:t>сельскохозяйственного развития (МФСР)</w:t>
      </w:r>
    </w:p>
    <w:p w:rsidR="00FD0AFC" w:rsidRPr="003474C4" w:rsidRDefault="00FD0AFC">
      <w:pPr>
        <w:pStyle w:val="a3"/>
        <w:jc w:val="left"/>
        <w:rPr>
          <w:sz w:val="40"/>
        </w:rPr>
      </w:pPr>
    </w:p>
    <w:p w:rsidR="00FD0AFC" w:rsidRPr="003474C4" w:rsidRDefault="00FD0AFC">
      <w:pPr>
        <w:pStyle w:val="a3"/>
        <w:spacing w:before="151"/>
        <w:jc w:val="left"/>
        <w:rPr>
          <w:sz w:val="40"/>
        </w:rPr>
      </w:pPr>
    </w:p>
    <w:p w:rsidR="00FD0AFC" w:rsidRPr="003474C4" w:rsidRDefault="00000000" w:rsidP="0004237F">
      <w:pPr>
        <w:pStyle w:val="a5"/>
        <w:ind w:right="101"/>
        <w:rPr>
          <w:rFonts w:ascii="Microsoft Sans Serif" w:hAnsi="Microsoft Sans Serif" w:cs="Microsoft Sans Serif"/>
          <w:b w:val="0"/>
          <w:bCs w:val="0"/>
        </w:rPr>
      </w:pPr>
      <w:r w:rsidRPr="003474C4">
        <w:rPr>
          <w:rFonts w:ascii="Microsoft Sans Serif" w:hAnsi="Microsoft Sans Serif" w:cs="Microsoft Sans Serif"/>
          <w:b w:val="0"/>
          <w:bCs w:val="0"/>
        </w:rPr>
        <w:t>Запрос на предоставление</w:t>
      </w:r>
      <w:r w:rsidRPr="003474C4">
        <w:rPr>
          <w:rFonts w:ascii="Microsoft Sans Serif" w:hAnsi="Microsoft Sans Serif" w:cs="Microsoft Sans Serif"/>
          <w:b w:val="0"/>
          <w:bCs w:val="0"/>
          <w:spacing w:val="-34"/>
        </w:rPr>
        <w:t xml:space="preserve"> </w:t>
      </w:r>
      <w:r w:rsidR="0004237F">
        <w:rPr>
          <w:rFonts w:ascii="Microsoft Sans Serif" w:hAnsi="Microsoft Sans Serif" w:cs="Microsoft Sans Serif"/>
          <w:b w:val="0"/>
          <w:bCs w:val="0"/>
          <w:spacing w:val="-34"/>
        </w:rPr>
        <w:t xml:space="preserve">        </w:t>
      </w:r>
      <w:r w:rsidRPr="003474C4">
        <w:rPr>
          <w:rFonts w:ascii="Microsoft Sans Serif" w:hAnsi="Microsoft Sans Serif" w:cs="Microsoft Sans Serif"/>
          <w:b w:val="0"/>
          <w:bCs w:val="0"/>
        </w:rPr>
        <w:t>котировок</w:t>
      </w:r>
      <w:r w:rsidR="004C59F2" w:rsidRPr="003474C4">
        <w:rPr>
          <w:rFonts w:ascii="Microsoft Sans Serif" w:hAnsi="Microsoft Sans Serif" w:cs="Microsoft Sans Serif"/>
          <w:b w:val="0"/>
          <w:bCs w:val="0"/>
        </w:rPr>
        <w:t xml:space="preserve"> </w:t>
      </w:r>
      <w:r w:rsidRPr="003474C4">
        <w:rPr>
          <w:rFonts w:ascii="Microsoft Sans Serif" w:hAnsi="Microsoft Sans Serif" w:cs="Microsoft Sans Serif"/>
          <w:b w:val="0"/>
          <w:bCs w:val="0"/>
          <w:spacing w:val="-2"/>
        </w:rPr>
        <w:t>(Товары)</w:t>
      </w:r>
    </w:p>
    <w:p w:rsidR="00FD0AFC" w:rsidRPr="003474C4" w:rsidRDefault="00FD0AFC">
      <w:pPr>
        <w:pStyle w:val="a3"/>
        <w:spacing w:before="368"/>
        <w:jc w:val="left"/>
        <w:rPr>
          <w:sz w:val="48"/>
        </w:rPr>
      </w:pPr>
    </w:p>
    <w:p w:rsidR="008029AA" w:rsidRDefault="006D113F" w:rsidP="008029AA">
      <w:pPr>
        <w:tabs>
          <w:tab w:val="left" w:pos="1180"/>
        </w:tabs>
        <w:ind w:left="335"/>
        <w:jc w:val="center"/>
        <w:rPr>
          <w:sz w:val="40"/>
        </w:rPr>
      </w:pPr>
      <w:r w:rsidRPr="006D113F">
        <w:rPr>
          <w:sz w:val="40"/>
        </w:rPr>
        <w:t>НА ЗАКУПКУ ТЕХНИКИ И ОБОРУДОВАНИЯ ДЛЯ КАРА-КУЛЬДЖИНСКОГО ЛЕСХОЗА, ГОСУДАРСТВЕННОГО ПРИРОДНОГО ПАРКА «ЧОҢ-КЕМИН» И КЫРГЫЗСКОГО НАЦИОНАЛЬНОГО АГРАРНОГО УНИВЕРСИТЕТА ИМ. К.И. СКРЯБИНА</w:t>
      </w:r>
    </w:p>
    <w:p w:rsidR="006D113F" w:rsidRPr="00FE5686" w:rsidRDefault="006D113F" w:rsidP="008029AA">
      <w:pPr>
        <w:tabs>
          <w:tab w:val="left" w:pos="1180"/>
        </w:tabs>
        <w:ind w:left="335"/>
        <w:jc w:val="center"/>
        <w:rPr>
          <w:b/>
          <w:sz w:val="40"/>
          <w:lang w:val="ru-KG"/>
        </w:rPr>
      </w:pPr>
    </w:p>
    <w:p w:rsidR="003C0EE1" w:rsidRPr="000703CF" w:rsidRDefault="00000000">
      <w:pPr>
        <w:ind w:left="337"/>
        <w:jc w:val="center"/>
        <w:rPr>
          <w:sz w:val="24"/>
          <w:lang w:val="ru-KG"/>
        </w:rPr>
      </w:pPr>
      <w:r w:rsidRPr="000703CF">
        <w:rPr>
          <w:sz w:val="24"/>
          <w:lang w:val="ru-KG"/>
        </w:rPr>
        <w:t>Ссылка</w:t>
      </w:r>
      <w:r w:rsidRPr="000703CF">
        <w:rPr>
          <w:spacing w:val="-7"/>
          <w:sz w:val="24"/>
          <w:lang w:val="ru-KG"/>
        </w:rPr>
        <w:t xml:space="preserve"> </w:t>
      </w:r>
      <w:r w:rsidRPr="000703CF">
        <w:rPr>
          <w:sz w:val="24"/>
          <w:lang w:val="ru-KG"/>
        </w:rPr>
        <w:t>№:</w:t>
      </w:r>
      <w:r w:rsidRPr="000703CF">
        <w:rPr>
          <w:spacing w:val="-10"/>
          <w:sz w:val="24"/>
          <w:lang w:val="ru-KG"/>
        </w:rPr>
        <w:t xml:space="preserve"> </w:t>
      </w:r>
      <w:r w:rsidR="009E1A33" w:rsidRPr="000703CF">
        <w:rPr>
          <w:sz w:val="24"/>
          <w:lang w:val="ru-KG"/>
        </w:rPr>
        <w:t>RRPCP-ADAPT</w:t>
      </w:r>
      <w:r w:rsidR="003C0EE1" w:rsidRPr="000703CF">
        <w:rPr>
          <w:sz w:val="24"/>
          <w:lang w:val="ru-KG"/>
        </w:rPr>
        <w:t>-</w:t>
      </w:r>
      <w:r w:rsidR="009E1A33">
        <w:rPr>
          <w:sz w:val="24"/>
          <w:lang w:val="en-US"/>
        </w:rPr>
        <w:t>GN-GOODS-0</w:t>
      </w:r>
      <w:r w:rsidR="00FD3052" w:rsidRPr="00FD3052">
        <w:rPr>
          <w:sz w:val="24"/>
          <w:lang w:val="en-US"/>
        </w:rPr>
        <w:t>2</w:t>
      </w:r>
      <w:r w:rsidR="003C0EE1" w:rsidRPr="000703CF">
        <w:rPr>
          <w:sz w:val="24"/>
          <w:lang w:val="ru-KG"/>
        </w:rPr>
        <w:t>-2026</w:t>
      </w:r>
      <w:r w:rsidR="00C02E4C">
        <w:rPr>
          <w:sz w:val="24"/>
          <w:lang w:val="ru-KG"/>
        </w:rPr>
        <w:t xml:space="preserve"> </w:t>
      </w:r>
      <w:r w:rsidR="00C02E4C" w:rsidRPr="00CB5F31">
        <w:rPr>
          <w:sz w:val="24"/>
          <w:lang w:val="en-US"/>
        </w:rPr>
        <w:t>(Re-tender)</w:t>
      </w: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FE5686" w:rsidRDefault="00000000">
      <w:pPr>
        <w:pStyle w:val="2"/>
        <w:rPr>
          <w:rFonts w:ascii="Microsoft Sans Serif" w:hAnsi="Microsoft Sans Serif" w:cs="Microsoft Sans Serif"/>
          <w:lang w:val="ru-KG"/>
        </w:rPr>
      </w:pPr>
      <w:r w:rsidRPr="000703CF">
        <w:rPr>
          <w:rFonts w:ascii="Microsoft Sans Serif" w:hAnsi="Microsoft Sans Serif" w:cs="Microsoft Sans Serif"/>
          <w:lang w:val="ru-KG"/>
        </w:rPr>
        <w:t>Дата</w:t>
      </w:r>
      <w:r w:rsidRPr="000703CF">
        <w:rPr>
          <w:rFonts w:ascii="Microsoft Sans Serif" w:hAnsi="Microsoft Sans Serif" w:cs="Microsoft Sans Serif"/>
          <w:spacing w:val="-3"/>
          <w:lang w:val="ru-KG"/>
        </w:rPr>
        <w:t xml:space="preserve"> </w:t>
      </w:r>
      <w:r w:rsidRPr="000703CF">
        <w:rPr>
          <w:rFonts w:ascii="Microsoft Sans Serif" w:hAnsi="Microsoft Sans Serif" w:cs="Microsoft Sans Serif"/>
          <w:lang w:val="ru-KG"/>
        </w:rPr>
        <w:t>выпуска:</w:t>
      </w:r>
      <w:r w:rsidRPr="000703CF">
        <w:rPr>
          <w:rFonts w:ascii="Microsoft Sans Serif" w:hAnsi="Microsoft Sans Serif" w:cs="Microsoft Sans Serif"/>
          <w:spacing w:val="-2"/>
          <w:lang w:val="ru-KG"/>
        </w:rPr>
        <w:t xml:space="preserve"> </w:t>
      </w:r>
      <w:r w:rsidR="004440CA">
        <w:rPr>
          <w:rFonts w:ascii="Microsoft Sans Serif" w:hAnsi="Microsoft Sans Serif" w:cs="Microsoft Sans Serif"/>
          <w:spacing w:val="-2"/>
          <w:lang w:val="ru-KG"/>
        </w:rPr>
        <w:t>25</w:t>
      </w:r>
      <w:r w:rsidRPr="000703CF">
        <w:rPr>
          <w:rFonts w:ascii="Microsoft Sans Serif" w:hAnsi="Microsoft Sans Serif" w:cs="Microsoft Sans Serif"/>
          <w:spacing w:val="-2"/>
          <w:lang w:val="ru-KG"/>
        </w:rPr>
        <w:t>/</w:t>
      </w:r>
      <w:r w:rsidR="008029AA" w:rsidRPr="000703CF">
        <w:rPr>
          <w:rFonts w:ascii="Microsoft Sans Serif" w:hAnsi="Microsoft Sans Serif" w:cs="Microsoft Sans Serif"/>
          <w:spacing w:val="-2"/>
          <w:lang w:val="ru-KG"/>
        </w:rPr>
        <w:t>0</w:t>
      </w:r>
      <w:r w:rsidR="00C02E4C">
        <w:rPr>
          <w:rFonts w:ascii="Microsoft Sans Serif" w:hAnsi="Microsoft Sans Serif" w:cs="Microsoft Sans Serif"/>
          <w:spacing w:val="-2"/>
          <w:lang w:val="ru-KG"/>
        </w:rPr>
        <w:t>3</w:t>
      </w:r>
      <w:r w:rsidRPr="000703CF">
        <w:rPr>
          <w:rFonts w:ascii="Microsoft Sans Serif" w:hAnsi="Microsoft Sans Serif" w:cs="Microsoft Sans Serif"/>
          <w:spacing w:val="-2"/>
          <w:lang w:val="ru-KG"/>
        </w:rPr>
        <w:t>/202</w:t>
      </w:r>
      <w:r w:rsidR="008029AA" w:rsidRPr="000703CF">
        <w:rPr>
          <w:rFonts w:ascii="Microsoft Sans Serif" w:hAnsi="Microsoft Sans Serif" w:cs="Microsoft Sans Serif"/>
          <w:spacing w:val="-2"/>
          <w:lang w:val="ru-KG"/>
        </w:rPr>
        <w:t>6</w:t>
      </w:r>
    </w:p>
    <w:p w:rsidR="00FD0AFC" w:rsidRPr="00FE5686" w:rsidRDefault="00FD0AFC" w:rsidP="00FD746F">
      <w:pPr>
        <w:pStyle w:val="2"/>
        <w:ind w:left="0"/>
        <w:rPr>
          <w:rFonts w:ascii="Microsoft Sans Serif" w:hAnsi="Microsoft Sans Serif" w:cs="Microsoft Sans Serif"/>
          <w:lang w:val="ru-KG"/>
        </w:rPr>
        <w:sectPr w:rsidR="00FD0AFC" w:rsidRPr="00FE5686">
          <w:headerReference w:type="default" r:id="rId9"/>
          <w:type w:val="continuous"/>
          <w:pgSz w:w="11900" w:h="16820"/>
          <w:pgMar w:top="1760" w:right="708" w:bottom="280" w:left="992" w:header="709" w:footer="0" w:gutter="0"/>
          <w:pgNumType w:start="1"/>
          <w:cols w:space="720"/>
        </w:sectPr>
      </w:pPr>
    </w:p>
    <w:p w:rsidR="0073149F" w:rsidRDefault="0073149F" w:rsidP="00FD746F">
      <w:pPr>
        <w:spacing w:line="268" w:lineRule="auto"/>
      </w:pPr>
    </w:p>
    <w:p w:rsidR="0073149F" w:rsidRDefault="0073149F">
      <w:pPr>
        <w:pStyle w:val="a6"/>
        <w:spacing w:line="268" w:lineRule="auto"/>
      </w:pPr>
    </w:p>
    <w:p w:rsidR="0073149F" w:rsidRPr="002D1B13" w:rsidRDefault="0073149F" w:rsidP="0073149F">
      <w:pPr>
        <w:pStyle w:val="a6"/>
        <w:spacing w:line="268" w:lineRule="auto"/>
        <w:rPr>
          <w:sz w:val="24"/>
          <w:szCs w:val="24"/>
        </w:rPr>
      </w:pPr>
    </w:p>
    <w:p w:rsidR="0073149F" w:rsidRPr="002D1B13"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rPr>
          <w:b/>
          <w:sz w:val="24"/>
          <w:szCs w:val="24"/>
        </w:rPr>
      </w:pPr>
      <w:r w:rsidRPr="002D1B13">
        <w:rPr>
          <w:b/>
          <w:sz w:val="24"/>
          <w:szCs w:val="24"/>
        </w:rPr>
        <w:t>Приложение 1</w:t>
      </w:r>
    </w:p>
    <w:p w:rsidR="0073149F" w:rsidRPr="00861608" w:rsidRDefault="0073149F" w:rsidP="0073149F">
      <w:pPr>
        <w:pStyle w:val="af"/>
        <w:tabs>
          <w:tab w:val="left" w:pos="450"/>
        </w:tabs>
        <w:spacing w:before="240" w:line="280" w:lineRule="exact"/>
        <w:jc w:val="center"/>
        <w:rPr>
          <w:rFonts w:ascii="Microsoft Sans Serif" w:hAnsi="Microsoft Sans Serif" w:cs="Microsoft Sans Serif"/>
          <w:sz w:val="24"/>
          <w:szCs w:val="24"/>
          <w:lang w:val="ru-RU"/>
        </w:rPr>
      </w:pPr>
      <w:r w:rsidRPr="00861608">
        <w:rPr>
          <w:rFonts w:ascii="Microsoft Sans Serif" w:hAnsi="Microsoft Sans Serif" w:cs="Microsoft Sans Serif"/>
          <w:sz w:val="24"/>
          <w:szCs w:val="24"/>
          <w:lang w:val="ru-RU"/>
        </w:rPr>
        <w:t>ФОРМА ЦЕНОВОЙ КОТИРОВКИ</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jc w:val="righ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ab/>
        <w:t>_____________________ [дата]</w:t>
      </w:r>
    </w:p>
    <w:p w:rsidR="0073149F" w:rsidRPr="00861608" w:rsidRDefault="0073149F" w:rsidP="0073149F">
      <w:pPr>
        <w:pStyle w:val="af"/>
        <w:tabs>
          <w:tab w:val="left" w:pos="450"/>
        </w:tabs>
        <w:spacing w:before="0" w:after="0" w:line="280" w:lineRule="exact"/>
        <w:rPr>
          <w:rFonts w:ascii="Microsoft Sans Serif" w:hAnsi="Microsoft Sans Serif" w:cs="Microsoft Sans Serif"/>
          <w:sz w:val="24"/>
          <w:szCs w:val="24"/>
          <w:lang w:val="ru-RU"/>
        </w:rPr>
      </w:pPr>
      <w:r>
        <w:rPr>
          <w:rFonts w:ascii="Microsoft Sans Serif" w:hAnsi="Microsoft Sans Serif" w:cs="Microsoft Sans Serif"/>
          <w:sz w:val="24"/>
          <w:szCs w:val="24"/>
          <w:lang w:val="ru-RU"/>
        </w:rPr>
        <w:t>Кому</w:t>
      </w:r>
      <w:r w:rsidRPr="00861608">
        <w:rPr>
          <w:rFonts w:ascii="Microsoft Sans Serif" w:hAnsi="Microsoft Sans Serif" w:cs="Microsoft Sans Serif"/>
          <w:sz w:val="24"/>
          <w:szCs w:val="24"/>
          <w:lang w:val="ru-RU"/>
        </w:rPr>
        <w:t>: ------------------------------------------</w:t>
      </w:r>
    </w:p>
    <w:p w:rsidR="0073149F" w:rsidRPr="00861608"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выполнить контракт №</w:t>
      </w:r>
      <w:r w:rsidRPr="00861608">
        <w:rPr>
          <w:rFonts w:ascii="Microsoft Sans Serif" w:hAnsi="Microsoft Sans Serif" w:cs="Microsoft Sans Serif"/>
        </w:rPr>
        <w:t xml:space="preserve"> </w:t>
      </w:r>
      <w:r w:rsidRPr="00861608">
        <w:rPr>
          <w:rFonts w:ascii="Microsoft Sans Serif" w:hAnsi="Microsoft Sans Serif" w:cs="Microsoft Sans Serif"/>
          <w:b w:val="0"/>
          <w:sz w:val="24"/>
          <w:szCs w:val="24"/>
          <w:lang w:val="ru-RU"/>
        </w:rPr>
        <w:t>------------------------------- на поставку ------------------------------------------------------------------------- в соответствии с Условиями Контракта, прилагаемыми к настоящей Конкурсной заявке, по цене Контракта в размере: ________________ [сумма цифрами и прописью] (_____________________________________________________________) [наименование валюты] (______________________).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завершить поставку товаров, описанных в Контракте в течение периода ___________ дней с даты подписания контракта.</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Настоящая Ценовая котировка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Настоящим подтверждаем, что данная Ценовая котировка соответствует сроку действия Ценовых котировок, указанному в документах конкурсных торгов.</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Ниже даны название и адрес сервисного предприятия, ответственного за устранение дефектов в течение гарантийного периода: 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Печать Поставщика 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Подпись уполномоченного лица: 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Pr>
          <w:rFonts w:ascii="Microsoft Sans Serif" w:hAnsi="Microsoft Sans Serif" w:cs="Microsoft Sans Serif"/>
          <w:b w:val="0"/>
          <w:sz w:val="24"/>
          <w:szCs w:val="24"/>
          <w:lang w:val="ru-RU"/>
        </w:rPr>
        <w:t>ФИО</w:t>
      </w:r>
      <w:r w:rsidRPr="00861608">
        <w:rPr>
          <w:rFonts w:ascii="Microsoft Sans Serif" w:hAnsi="Microsoft Sans Serif" w:cs="Microsoft Sans Serif"/>
          <w:b w:val="0"/>
          <w:sz w:val="24"/>
          <w:szCs w:val="24"/>
          <w:lang w:val="ru-RU"/>
        </w:rPr>
        <w:t xml:space="preserve"> и должность подписавшего: ______________________________________</w:t>
      </w:r>
      <w:r>
        <w:rPr>
          <w:rFonts w:ascii="Microsoft Sans Serif" w:hAnsi="Microsoft Sans Serif" w:cs="Microsoft Sans Serif"/>
          <w:b w:val="0"/>
          <w:sz w:val="24"/>
          <w:szCs w:val="24"/>
          <w:lang w:val="ru-RU"/>
        </w:rPr>
        <w:t>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Наименование Поставщика: 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Адрес: ______________________________________________________________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Телефон: ___________________________</w:t>
      </w:r>
      <w:r>
        <w:rPr>
          <w:rFonts w:ascii="Microsoft Sans Serif" w:hAnsi="Microsoft Sans Serif" w:cs="Microsoft Sans Serif"/>
          <w:b w:val="0"/>
          <w:sz w:val="24"/>
          <w:szCs w:val="24"/>
          <w:lang w:val="ru-RU"/>
        </w:rPr>
        <w:t>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en-US"/>
        </w:rPr>
        <w:t>E</w:t>
      </w:r>
      <w:r w:rsidRPr="00861608">
        <w:rPr>
          <w:rFonts w:ascii="Microsoft Sans Serif" w:hAnsi="Microsoft Sans Serif" w:cs="Microsoft Sans Serif"/>
          <w:b w:val="0"/>
          <w:sz w:val="24"/>
          <w:szCs w:val="24"/>
          <w:lang w:val="ru-RU"/>
        </w:rPr>
        <w:t>-</w:t>
      </w:r>
      <w:r w:rsidRPr="00861608">
        <w:rPr>
          <w:rFonts w:ascii="Microsoft Sans Serif" w:hAnsi="Microsoft Sans Serif" w:cs="Microsoft Sans Serif"/>
          <w:b w:val="0"/>
          <w:sz w:val="24"/>
          <w:szCs w:val="24"/>
          <w:lang w:val="en-US"/>
        </w:rPr>
        <w:t>mail</w:t>
      </w:r>
      <w:r w:rsidRPr="00861608">
        <w:rPr>
          <w:rFonts w:ascii="Microsoft Sans Serif" w:hAnsi="Microsoft Sans Serif" w:cs="Microsoft Sans Serif"/>
          <w:b w:val="0"/>
          <w:sz w:val="24"/>
          <w:szCs w:val="24"/>
          <w:lang w:val="ru-RU"/>
        </w:rPr>
        <w:t>: __________________________</w:t>
      </w:r>
      <w:r>
        <w:rPr>
          <w:rFonts w:ascii="Microsoft Sans Serif" w:hAnsi="Microsoft Sans Serif" w:cs="Microsoft Sans Serif"/>
          <w:b w:val="0"/>
          <w:sz w:val="24"/>
          <w:szCs w:val="24"/>
          <w:lang w:val="ru-RU"/>
        </w:rPr>
        <w:t>_____________________________________</w:t>
      </w:r>
    </w:p>
    <w:p w:rsidR="0073149F" w:rsidRPr="003474C4" w:rsidRDefault="0073149F">
      <w:pPr>
        <w:pStyle w:val="a6"/>
        <w:spacing w:line="268" w:lineRule="auto"/>
        <w:sectPr w:rsidR="0073149F" w:rsidRPr="003474C4">
          <w:headerReference w:type="default" r:id="rId10"/>
          <w:footerReference w:type="default" r:id="rId11"/>
          <w:pgSz w:w="11900" w:h="16820"/>
          <w:pgMar w:top="1760" w:right="708" w:bottom="1240" w:left="992" w:header="709" w:footer="978" w:gutter="0"/>
          <w:cols w:space="720"/>
        </w:sectPr>
      </w:pPr>
    </w:p>
    <w:p w:rsidR="00FD0AFC" w:rsidRPr="003474C4" w:rsidRDefault="00FD0AFC">
      <w:pPr>
        <w:pStyle w:val="a3"/>
        <w:spacing w:before="7"/>
        <w:jc w:val="left"/>
        <w:rPr>
          <w:sz w:val="17"/>
        </w:rPr>
      </w:pPr>
    </w:p>
    <w:p w:rsidR="00990A11" w:rsidRDefault="00990A11" w:rsidP="00990A11">
      <w:pPr>
        <w:pStyle w:val="1"/>
        <w:spacing w:before="205"/>
        <w:ind w:right="415"/>
        <w:jc w:val="right"/>
        <w:rPr>
          <w:rFonts w:ascii="Microsoft Sans Serif" w:hAnsi="Microsoft Sans Serif" w:cs="Microsoft Sans Serif"/>
          <w:spacing w:val="-2"/>
        </w:rPr>
      </w:pPr>
    </w:p>
    <w:p w:rsidR="00F8702F" w:rsidRDefault="00F8702F" w:rsidP="00990A11">
      <w:pPr>
        <w:pStyle w:val="1"/>
        <w:spacing w:before="205"/>
        <w:ind w:right="415"/>
        <w:jc w:val="right"/>
        <w:rPr>
          <w:rFonts w:ascii="Microsoft Sans Serif" w:hAnsi="Microsoft Sans Serif" w:cs="Microsoft Sans Serif"/>
          <w:spacing w:val="-2"/>
        </w:rPr>
      </w:pPr>
    </w:p>
    <w:p w:rsidR="00990A11" w:rsidRPr="003474C4" w:rsidRDefault="00990A11" w:rsidP="00990A11">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00F8702F">
        <w:rPr>
          <w:rFonts w:ascii="Microsoft Sans Serif" w:hAnsi="Microsoft Sans Serif" w:cs="Microsoft Sans Serif"/>
          <w:spacing w:val="-3"/>
        </w:rPr>
        <w:t>2</w:t>
      </w:r>
    </w:p>
    <w:p w:rsidR="00990A11" w:rsidRPr="00990A11" w:rsidRDefault="00990A11" w:rsidP="00990A11">
      <w:pPr>
        <w:ind w:left="121" w:right="230"/>
        <w:jc w:val="center"/>
        <w:rPr>
          <w:b/>
          <w:sz w:val="32"/>
          <w:u w:val="single"/>
        </w:rPr>
      </w:pPr>
    </w:p>
    <w:p w:rsidR="00990A11" w:rsidRPr="00990A11" w:rsidRDefault="00990A11" w:rsidP="00990A11">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требований (</w:t>
      </w:r>
      <w:r w:rsidRPr="00C66311">
        <w:rPr>
          <w:b/>
          <w:sz w:val="32"/>
          <w:szCs w:val="14"/>
          <w:lang w:val="ru-KG"/>
        </w:rPr>
        <w:t xml:space="preserve">Лот </w:t>
      </w:r>
      <w:r w:rsidR="00FD3052">
        <w:rPr>
          <w:b/>
          <w:sz w:val="32"/>
          <w:szCs w:val="14"/>
          <w:lang w:val="ru-KG"/>
        </w:rPr>
        <w:t>1</w:t>
      </w:r>
      <w:r w:rsidRPr="00C66311">
        <w:rPr>
          <w:b/>
          <w:sz w:val="32"/>
          <w:szCs w:val="14"/>
          <w:lang w:val="ru-KG"/>
        </w:rPr>
        <w:t xml:space="preserve"> — </w:t>
      </w:r>
      <w:r w:rsidRPr="00C66311">
        <w:rPr>
          <w:b/>
          <w:sz w:val="32"/>
          <w:szCs w:val="14"/>
        </w:rPr>
        <w:t>Мотоблоки</w:t>
      </w:r>
      <w:r w:rsidRPr="00990A11">
        <w:rPr>
          <w:b/>
          <w:spacing w:val="-2"/>
          <w:sz w:val="32"/>
        </w:rPr>
        <w:t>)</w:t>
      </w:r>
    </w:p>
    <w:p w:rsidR="00990A11" w:rsidRPr="003474C4" w:rsidRDefault="00990A11" w:rsidP="00990A11">
      <w:pPr>
        <w:pStyle w:val="a3"/>
        <w:spacing w:before="136" w:after="1"/>
        <w:jc w:val="left"/>
        <w:rPr>
          <w:b/>
          <w:sz w:val="20"/>
          <w:lang w:val="ru-KG"/>
        </w:rPr>
      </w:pPr>
    </w:p>
    <w:tbl>
      <w:tblPr>
        <w:tblStyle w:val="TableNormal"/>
        <w:tblW w:w="13163"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152"/>
        <w:gridCol w:w="1687"/>
        <w:gridCol w:w="1510"/>
        <w:gridCol w:w="1314"/>
        <w:gridCol w:w="1536"/>
        <w:gridCol w:w="2721"/>
      </w:tblGrid>
      <w:tr w:rsidR="00654FC3" w:rsidRPr="003474C4" w:rsidTr="00654FC3">
        <w:trPr>
          <w:trHeight w:val="1377"/>
        </w:trPr>
        <w:tc>
          <w:tcPr>
            <w:tcW w:w="1243" w:type="dxa"/>
            <w:shd w:val="clear" w:color="auto" w:fill="1F3571"/>
          </w:tcPr>
          <w:p w:rsidR="00654FC3" w:rsidRPr="003474C4" w:rsidRDefault="00654FC3" w:rsidP="008C237A">
            <w:pPr>
              <w:pStyle w:val="TableParagraph"/>
              <w:spacing w:before="118"/>
              <w:ind w:left="107" w:right="206"/>
              <w:rPr>
                <w:b/>
              </w:rPr>
            </w:pPr>
            <w:r w:rsidRPr="003474C4">
              <w:rPr>
                <w:b/>
                <w:color w:val="FFFFFF"/>
                <w:spacing w:val="-2"/>
              </w:rPr>
              <w:t>Номер позиции</w:t>
            </w:r>
          </w:p>
        </w:tc>
        <w:tc>
          <w:tcPr>
            <w:tcW w:w="3152" w:type="dxa"/>
            <w:shd w:val="clear" w:color="auto" w:fill="1F3571"/>
          </w:tcPr>
          <w:p w:rsidR="00654FC3" w:rsidRPr="003474C4" w:rsidRDefault="00654FC3" w:rsidP="008C237A">
            <w:pPr>
              <w:pStyle w:val="TableParagraph"/>
              <w:spacing w:before="118"/>
              <w:ind w:left="108"/>
              <w:rPr>
                <w:b/>
              </w:rPr>
            </w:pPr>
            <w:r w:rsidRPr="003474C4">
              <w:rPr>
                <w:b/>
                <w:color w:val="FFFFFF"/>
                <w:spacing w:val="-2"/>
              </w:rPr>
              <w:t>Описание</w:t>
            </w:r>
          </w:p>
        </w:tc>
        <w:tc>
          <w:tcPr>
            <w:tcW w:w="1687" w:type="dxa"/>
            <w:shd w:val="clear" w:color="auto" w:fill="1F3571"/>
          </w:tcPr>
          <w:p w:rsidR="00654FC3" w:rsidRPr="003474C4" w:rsidRDefault="00654FC3" w:rsidP="008C237A">
            <w:pPr>
              <w:pStyle w:val="TableParagraph"/>
              <w:spacing w:before="118"/>
              <w:ind w:left="108"/>
              <w:rPr>
                <w:b/>
              </w:rPr>
            </w:pPr>
            <w:r w:rsidRPr="003474C4">
              <w:rPr>
                <w:b/>
                <w:color w:val="FFFFFF"/>
                <w:spacing w:val="-2"/>
              </w:rPr>
              <w:t>Единица измерения</w:t>
            </w:r>
          </w:p>
        </w:tc>
        <w:tc>
          <w:tcPr>
            <w:tcW w:w="1510" w:type="dxa"/>
            <w:shd w:val="clear" w:color="auto" w:fill="1F3571"/>
          </w:tcPr>
          <w:p w:rsidR="00654FC3" w:rsidRPr="003474C4" w:rsidRDefault="00654FC3" w:rsidP="008C237A">
            <w:pPr>
              <w:pStyle w:val="TableParagraph"/>
              <w:spacing w:before="118"/>
              <w:ind w:left="108"/>
              <w:rPr>
                <w:b/>
              </w:rPr>
            </w:pPr>
            <w:r w:rsidRPr="003474C4">
              <w:rPr>
                <w:b/>
                <w:color w:val="FFFFFF"/>
                <w:spacing w:val="-2"/>
              </w:rPr>
              <w:t>Количество</w:t>
            </w:r>
          </w:p>
        </w:tc>
        <w:tc>
          <w:tcPr>
            <w:tcW w:w="1314" w:type="dxa"/>
            <w:shd w:val="clear" w:color="auto" w:fill="1F3571"/>
          </w:tcPr>
          <w:p w:rsidR="00654FC3" w:rsidRPr="003474C4" w:rsidRDefault="00654FC3" w:rsidP="008C237A">
            <w:pPr>
              <w:pStyle w:val="TableParagraph"/>
              <w:spacing w:before="93" w:line="250" w:lineRule="atLeast"/>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536" w:type="dxa"/>
            <w:shd w:val="clear" w:color="auto" w:fill="1F3571"/>
          </w:tcPr>
          <w:p w:rsidR="00654FC3" w:rsidRPr="003474C4" w:rsidRDefault="00654FC3" w:rsidP="008C237A">
            <w:pPr>
              <w:pStyle w:val="TableParagraph"/>
              <w:spacing w:before="118"/>
              <w:ind w:left="105" w:right="25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654FC3" w:rsidRPr="003474C4" w:rsidRDefault="00654FC3" w:rsidP="008C237A">
            <w:pPr>
              <w:pStyle w:val="TableParagraph"/>
              <w:spacing w:before="118"/>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sidRPr="003474C4">
              <w:rPr>
                <w:b/>
                <w:color w:val="FFFFFF"/>
              </w:rPr>
              <w:t>даты</w:t>
            </w:r>
            <w:r w:rsidRPr="003474C4">
              <w:rPr>
                <w:b/>
                <w:color w:val="FFFFFF"/>
                <w:spacing w:val="-15"/>
              </w:rPr>
              <w:t xml:space="preserve"> </w:t>
            </w:r>
            <w:r w:rsidRPr="003474C4">
              <w:rPr>
                <w:b/>
                <w:color w:val="FFFFFF"/>
              </w:rPr>
              <w:t>заказа)</w:t>
            </w:r>
          </w:p>
        </w:tc>
      </w:tr>
      <w:tr w:rsidR="00654FC3" w:rsidRPr="003474C4" w:rsidTr="00654FC3">
        <w:trPr>
          <w:trHeight w:val="505"/>
        </w:trPr>
        <w:tc>
          <w:tcPr>
            <w:tcW w:w="1243" w:type="dxa"/>
            <w:tcBorders>
              <w:left w:val="single" w:sz="4" w:space="0" w:color="9DC3E5"/>
              <w:bottom w:val="single" w:sz="4" w:space="0" w:color="9DC3E5"/>
              <w:right w:val="single" w:sz="4" w:space="0" w:color="9DC3E5"/>
            </w:tcBorders>
            <w:shd w:val="clear" w:color="auto" w:fill="DEEBF7"/>
          </w:tcPr>
          <w:p w:rsidR="00654FC3" w:rsidRPr="0044498E" w:rsidRDefault="00654FC3" w:rsidP="008C237A">
            <w:pPr>
              <w:pStyle w:val="TableParagraph"/>
              <w:spacing w:before="118"/>
              <w:ind w:left="419"/>
              <w:rPr>
                <w:bCs/>
              </w:rPr>
            </w:pPr>
            <w:r w:rsidRPr="0044498E">
              <w:rPr>
                <w:bCs/>
                <w:spacing w:val="-10"/>
              </w:rPr>
              <w:t>1</w:t>
            </w:r>
          </w:p>
        </w:tc>
        <w:tc>
          <w:tcPr>
            <w:tcW w:w="3152" w:type="dxa"/>
            <w:tcBorders>
              <w:left w:val="single" w:sz="4" w:space="0" w:color="9DC3E5"/>
              <w:bottom w:val="single" w:sz="4" w:space="0" w:color="9DC3E5"/>
              <w:right w:val="single" w:sz="4" w:space="0" w:color="9DC3E5"/>
            </w:tcBorders>
            <w:shd w:val="clear" w:color="auto" w:fill="DEEBF7"/>
          </w:tcPr>
          <w:p w:rsidR="00654FC3" w:rsidRPr="00990A11" w:rsidRDefault="00654FC3" w:rsidP="008C237A">
            <w:pPr>
              <w:pStyle w:val="TableParagraph"/>
              <w:spacing w:before="121"/>
              <w:ind w:left="107"/>
              <w:rPr>
                <w:sz w:val="20"/>
                <w:szCs w:val="20"/>
              </w:rPr>
            </w:pPr>
            <w:r>
              <w:rPr>
                <w:sz w:val="20"/>
                <w:szCs w:val="20"/>
              </w:rPr>
              <w:t>Мотоблоки</w:t>
            </w:r>
          </w:p>
          <w:p w:rsidR="00654FC3" w:rsidRPr="00990A11" w:rsidRDefault="00654FC3" w:rsidP="008C237A">
            <w:pPr>
              <w:pStyle w:val="TableParagraph"/>
              <w:spacing w:before="121"/>
              <w:ind w:left="107"/>
              <w:rPr>
                <w:sz w:val="20"/>
                <w:szCs w:val="20"/>
              </w:rPr>
            </w:pPr>
          </w:p>
        </w:tc>
        <w:tc>
          <w:tcPr>
            <w:tcW w:w="1687" w:type="dxa"/>
            <w:tcBorders>
              <w:left w:val="single" w:sz="4" w:space="0" w:color="9DC3E5"/>
              <w:bottom w:val="single" w:sz="4" w:space="0" w:color="9DC3E5"/>
              <w:right w:val="single" w:sz="4" w:space="0" w:color="9DC3E5"/>
            </w:tcBorders>
            <w:shd w:val="clear" w:color="auto" w:fill="DEEBF7"/>
          </w:tcPr>
          <w:p w:rsidR="00654FC3" w:rsidRPr="00990A11" w:rsidRDefault="00654FC3" w:rsidP="008C237A">
            <w:pPr>
              <w:pStyle w:val="TableParagraph"/>
              <w:spacing w:before="121"/>
              <w:ind w:left="107"/>
              <w:rPr>
                <w:sz w:val="20"/>
                <w:szCs w:val="20"/>
              </w:rPr>
            </w:pPr>
            <w:r w:rsidRPr="00990A11">
              <w:rPr>
                <w:sz w:val="20"/>
                <w:szCs w:val="20"/>
              </w:rPr>
              <w:t>ШТ</w:t>
            </w:r>
          </w:p>
        </w:tc>
        <w:tc>
          <w:tcPr>
            <w:tcW w:w="1510" w:type="dxa"/>
            <w:tcBorders>
              <w:left w:val="single" w:sz="4" w:space="0" w:color="9DC3E5"/>
              <w:bottom w:val="single" w:sz="4" w:space="0" w:color="9DC3E5"/>
              <w:right w:val="single" w:sz="4" w:space="0" w:color="9DC3E5"/>
            </w:tcBorders>
            <w:shd w:val="clear" w:color="auto" w:fill="DEEBF7"/>
          </w:tcPr>
          <w:p w:rsidR="00654FC3" w:rsidRPr="00990A11" w:rsidRDefault="0075525B" w:rsidP="008C237A">
            <w:pPr>
              <w:pStyle w:val="TableParagraph"/>
              <w:spacing w:before="121"/>
              <w:ind w:left="107"/>
              <w:rPr>
                <w:sz w:val="20"/>
                <w:szCs w:val="20"/>
              </w:rPr>
            </w:pPr>
            <w:r>
              <w:rPr>
                <w:sz w:val="20"/>
                <w:szCs w:val="20"/>
              </w:rPr>
              <w:t>6</w:t>
            </w:r>
          </w:p>
        </w:tc>
        <w:tc>
          <w:tcPr>
            <w:tcW w:w="1314"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1536"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2721"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r w:rsidR="00654FC3" w:rsidRPr="003474C4" w:rsidTr="00654FC3">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17"/>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536"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bl>
    <w:p w:rsidR="00F10835"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F10835"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6D5673" w:rsidRPr="00711EFE"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6D5673" w:rsidRPr="00711EFE" w:rsidRDefault="006D5673" w:rsidP="006D5673">
      <w:pPr>
        <w:tabs>
          <w:tab w:val="left" w:pos="13467"/>
        </w:tabs>
        <w:spacing w:before="239" w:line="192" w:lineRule="auto"/>
        <w:ind w:left="306" w:right="482"/>
        <w:rPr>
          <w:i/>
          <w:iCs/>
          <w:sz w:val="20"/>
          <w:szCs w:val="18"/>
        </w:rPr>
      </w:pPr>
    </w:p>
    <w:p w:rsidR="006D5673" w:rsidRPr="00711EFE" w:rsidRDefault="006D5673" w:rsidP="006D5673">
      <w:pPr>
        <w:tabs>
          <w:tab w:val="left" w:pos="13467"/>
        </w:tabs>
        <w:spacing w:before="239" w:line="192" w:lineRule="auto"/>
        <w:ind w:left="306" w:right="482"/>
        <w:rPr>
          <w:i/>
          <w:iCs/>
          <w:sz w:val="20"/>
          <w:szCs w:val="18"/>
        </w:rPr>
      </w:pPr>
    </w:p>
    <w:p w:rsidR="006D5673" w:rsidRPr="003474C4" w:rsidRDefault="006D5673" w:rsidP="006D5673">
      <w:pPr>
        <w:spacing w:line="216" w:lineRule="auto"/>
        <w:ind w:left="165" w:right="414"/>
        <w:jc w:val="both"/>
        <w:rPr>
          <w:sz w:val="20"/>
          <w:u w:val="single"/>
        </w:rPr>
      </w:pPr>
    </w:p>
    <w:p w:rsidR="006D5673" w:rsidRPr="003F11C2" w:rsidRDefault="006D5673" w:rsidP="006D5673">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6D5673" w:rsidRPr="003F11C2" w:rsidRDefault="006D5673" w:rsidP="006D5673">
      <w:pPr>
        <w:spacing w:line="216" w:lineRule="auto"/>
        <w:rPr>
          <w:sz w:val="24"/>
          <w:szCs w:val="24"/>
          <w:lang w:val="tg-Cyrl-TJ"/>
        </w:rPr>
      </w:pPr>
      <w:r w:rsidRPr="003F11C2">
        <w:rPr>
          <w:sz w:val="24"/>
          <w:szCs w:val="24"/>
          <w:lang w:val="tg-Cyrl-TJ"/>
        </w:rPr>
        <w:t>Подпись уполномоченного лица: ______________________________</w:t>
      </w:r>
    </w:p>
    <w:p w:rsidR="006D5673" w:rsidRPr="00137C27" w:rsidRDefault="006D5673" w:rsidP="006D5673">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6D5673" w:rsidRPr="00137C27" w:rsidRDefault="006D5673" w:rsidP="006D5673">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F8702F" w:rsidRDefault="00F8702F">
      <w:pPr>
        <w:jc w:val="both"/>
        <w:rPr>
          <w:sz w:val="20"/>
        </w:rPr>
        <w:sectPr w:rsidR="00F8702F" w:rsidSect="00F8702F">
          <w:headerReference w:type="default" r:id="rId12"/>
          <w:footerReference w:type="default" r:id="rId13"/>
          <w:pgSz w:w="16820" w:h="11900" w:orient="landscape"/>
          <w:pgMar w:top="709" w:right="1622" w:bottom="425" w:left="1162" w:header="709" w:footer="975" w:gutter="0"/>
          <w:pgNumType w:start="8"/>
          <w:cols w:space="720"/>
          <w:docGrid w:linePitch="299"/>
        </w:sectPr>
      </w:pPr>
    </w:p>
    <w:p w:rsidR="00990A11" w:rsidRDefault="00990A11">
      <w:pPr>
        <w:jc w:val="both"/>
        <w:rPr>
          <w:sz w:val="20"/>
        </w:rPr>
      </w:pPr>
    </w:p>
    <w:p w:rsidR="00F8702F" w:rsidRPr="002D1B13" w:rsidRDefault="00F8702F" w:rsidP="0073149F">
      <w:pPr>
        <w:pStyle w:val="a6"/>
        <w:spacing w:line="268" w:lineRule="auto"/>
        <w:rPr>
          <w:sz w:val="24"/>
          <w:szCs w:val="24"/>
        </w:rPr>
      </w:pPr>
    </w:p>
    <w:p w:rsidR="0073149F" w:rsidRDefault="0073149F" w:rsidP="00990A11">
      <w:pPr>
        <w:pStyle w:val="1"/>
        <w:spacing w:before="205"/>
        <w:ind w:right="415"/>
        <w:jc w:val="right"/>
        <w:rPr>
          <w:rFonts w:ascii="Microsoft Sans Serif" w:hAnsi="Microsoft Sans Serif" w:cs="Microsoft Sans Serif"/>
          <w:spacing w:val="-2"/>
        </w:rPr>
      </w:pPr>
    </w:p>
    <w:p w:rsidR="00E5068C" w:rsidRPr="00711EFE" w:rsidRDefault="00E5068C" w:rsidP="00E5068C">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2</w:t>
      </w:r>
    </w:p>
    <w:p w:rsidR="00E5068C" w:rsidRPr="00990A11" w:rsidRDefault="00E5068C" w:rsidP="00E5068C">
      <w:pPr>
        <w:ind w:left="121" w:right="230"/>
        <w:jc w:val="center"/>
        <w:rPr>
          <w:b/>
          <w:sz w:val="32"/>
          <w:u w:val="single"/>
        </w:rPr>
      </w:pPr>
    </w:p>
    <w:p w:rsidR="00E5068C" w:rsidRPr="00990A11" w:rsidRDefault="00E5068C" w:rsidP="00E5068C">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 xml:space="preserve">требований (Лот </w:t>
      </w:r>
      <w:r w:rsidR="00746C2A" w:rsidRPr="00746C2A">
        <w:rPr>
          <w:b/>
          <w:spacing w:val="-2"/>
          <w:sz w:val="32"/>
        </w:rPr>
        <w:t>2</w:t>
      </w:r>
      <w:r w:rsidRPr="00990A11">
        <w:rPr>
          <w:b/>
          <w:spacing w:val="-2"/>
          <w:sz w:val="32"/>
        </w:rPr>
        <w:t xml:space="preserve"> — </w:t>
      </w:r>
      <w:r w:rsidR="00050D60" w:rsidRPr="00050D60">
        <w:rPr>
          <w:b/>
          <w:spacing w:val="-2"/>
          <w:sz w:val="32"/>
        </w:rPr>
        <w:t>Центробежный насос</w:t>
      </w:r>
      <w:r w:rsidRPr="00990A11">
        <w:rPr>
          <w:b/>
          <w:spacing w:val="-2"/>
          <w:sz w:val="32"/>
        </w:rPr>
        <w:t>)</w:t>
      </w:r>
    </w:p>
    <w:p w:rsidR="00E5068C" w:rsidRPr="003474C4" w:rsidRDefault="00E5068C" w:rsidP="00E5068C">
      <w:pPr>
        <w:pStyle w:val="a3"/>
        <w:spacing w:before="136" w:after="1"/>
        <w:jc w:val="left"/>
        <w:rPr>
          <w:b/>
          <w:sz w:val="20"/>
          <w:lang w:val="ru-KG"/>
        </w:rPr>
      </w:pPr>
    </w:p>
    <w:tbl>
      <w:tblPr>
        <w:tblStyle w:val="TableNormal"/>
        <w:tblW w:w="13163"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536"/>
        <w:gridCol w:w="2721"/>
      </w:tblGrid>
      <w:tr w:rsidR="00E5068C" w:rsidRPr="003474C4" w:rsidTr="00CB008B">
        <w:trPr>
          <w:trHeight w:val="1377"/>
        </w:trPr>
        <w:tc>
          <w:tcPr>
            <w:tcW w:w="1243" w:type="dxa"/>
            <w:shd w:val="clear" w:color="auto" w:fill="1F3571"/>
          </w:tcPr>
          <w:p w:rsidR="00E5068C" w:rsidRPr="003474C4" w:rsidRDefault="00E5068C" w:rsidP="00CB008B">
            <w:pPr>
              <w:pStyle w:val="TableParagraph"/>
              <w:spacing w:before="118"/>
              <w:ind w:left="107" w:right="206"/>
              <w:rPr>
                <w:b/>
              </w:rPr>
            </w:pPr>
            <w:r w:rsidRPr="003474C4">
              <w:rPr>
                <w:b/>
                <w:color w:val="FFFFFF"/>
                <w:spacing w:val="-2"/>
              </w:rPr>
              <w:t>Номер позиции</w:t>
            </w:r>
          </w:p>
        </w:tc>
        <w:tc>
          <w:tcPr>
            <w:tcW w:w="3440" w:type="dxa"/>
            <w:shd w:val="clear" w:color="auto" w:fill="1F3571"/>
          </w:tcPr>
          <w:p w:rsidR="00E5068C" w:rsidRPr="003474C4" w:rsidRDefault="00E5068C" w:rsidP="00CB008B">
            <w:pPr>
              <w:pStyle w:val="TableParagraph"/>
              <w:spacing w:before="118"/>
              <w:ind w:left="108"/>
              <w:rPr>
                <w:b/>
              </w:rPr>
            </w:pPr>
            <w:r w:rsidRPr="003474C4">
              <w:rPr>
                <w:b/>
                <w:color w:val="FFFFFF"/>
                <w:spacing w:val="-2"/>
              </w:rPr>
              <w:t>Описание</w:t>
            </w:r>
          </w:p>
        </w:tc>
        <w:tc>
          <w:tcPr>
            <w:tcW w:w="1399" w:type="dxa"/>
            <w:shd w:val="clear" w:color="auto" w:fill="1F3571"/>
          </w:tcPr>
          <w:p w:rsidR="00E5068C" w:rsidRPr="003474C4" w:rsidRDefault="00E5068C" w:rsidP="00CB008B">
            <w:pPr>
              <w:pStyle w:val="TableParagraph"/>
              <w:spacing w:before="118"/>
              <w:ind w:left="108"/>
              <w:rPr>
                <w:b/>
              </w:rPr>
            </w:pPr>
            <w:r w:rsidRPr="003474C4">
              <w:rPr>
                <w:b/>
                <w:color w:val="FFFFFF"/>
                <w:spacing w:val="-2"/>
              </w:rPr>
              <w:t>Единица измерения</w:t>
            </w:r>
          </w:p>
        </w:tc>
        <w:tc>
          <w:tcPr>
            <w:tcW w:w="1510" w:type="dxa"/>
            <w:shd w:val="clear" w:color="auto" w:fill="1F3571"/>
          </w:tcPr>
          <w:p w:rsidR="00E5068C" w:rsidRPr="003474C4" w:rsidRDefault="00E5068C" w:rsidP="00CB008B">
            <w:pPr>
              <w:pStyle w:val="TableParagraph"/>
              <w:spacing w:before="118"/>
              <w:ind w:left="108"/>
              <w:rPr>
                <w:b/>
              </w:rPr>
            </w:pPr>
            <w:r w:rsidRPr="003474C4">
              <w:rPr>
                <w:b/>
                <w:color w:val="FFFFFF"/>
                <w:spacing w:val="-2"/>
              </w:rPr>
              <w:t>Количество</w:t>
            </w:r>
          </w:p>
        </w:tc>
        <w:tc>
          <w:tcPr>
            <w:tcW w:w="1314" w:type="dxa"/>
            <w:shd w:val="clear" w:color="auto" w:fill="1F3571"/>
          </w:tcPr>
          <w:p w:rsidR="00E5068C" w:rsidRPr="003474C4" w:rsidRDefault="00E5068C" w:rsidP="00CB008B">
            <w:pPr>
              <w:pStyle w:val="TableParagraph"/>
              <w:spacing w:before="93" w:line="250" w:lineRule="atLeast"/>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536" w:type="dxa"/>
            <w:shd w:val="clear" w:color="auto" w:fill="1F3571"/>
          </w:tcPr>
          <w:p w:rsidR="00E5068C" w:rsidRPr="003474C4" w:rsidRDefault="00E5068C" w:rsidP="00CB008B">
            <w:pPr>
              <w:pStyle w:val="TableParagraph"/>
              <w:spacing w:before="118"/>
              <w:ind w:left="105" w:right="25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E5068C" w:rsidRPr="003474C4" w:rsidRDefault="00E5068C" w:rsidP="00CB008B">
            <w:pPr>
              <w:pStyle w:val="TableParagraph"/>
              <w:spacing w:before="118"/>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sidRPr="003474C4">
              <w:rPr>
                <w:b/>
                <w:color w:val="FFFFFF"/>
              </w:rPr>
              <w:t>даты</w:t>
            </w:r>
            <w:r w:rsidRPr="003474C4">
              <w:rPr>
                <w:b/>
                <w:color w:val="FFFFFF"/>
                <w:spacing w:val="-15"/>
              </w:rPr>
              <w:t xml:space="preserve"> </w:t>
            </w:r>
            <w:r w:rsidRPr="003474C4">
              <w:rPr>
                <w:b/>
                <w:color w:val="FFFFFF"/>
              </w:rPr>
              <w:t>заказа)</w:t>
            </w:r>
          </w:p>
        </w:tc>
      </w:tr>
      <w:tr w:rsidR="00E5068C" w:rsidRPr="003474C4" w:rsidTr="00CB008B">
        <w:trPr>
          <w:trHeight w:val="516"/>
        </w:trPr>
        <w:tc>
          <w:tcPr>
            <w:tcW w:w="1243" w:type="dxa"/>
            <w:tcBorders>
              <w:top w:val="single" w:sz="4" w:space="0" w:color="9DC3E5"/>
              <w:left w:val="single" w:sz="4" w:space="0" w:color="9DC3E5"/>
              <w:bottom w:val="single" w:sz="4" w:space="0" w:color="9DC3E5"/>
              <w:right w:val="single" w:sz="4" w:space="0" w:color="9DC3E5"/>
            </w:tcBorders>
          </w:tcPr>
          <w:p w:rsidR="00E5068C" w:rsidRPr="0044498E" w:rsidRDefault="00050D60" w:rsidP="00CB008B">
            <w:pPr>
              <w:pStyle w:val="TableParagraph"/>
              <w:spacing w:before="118"/>
              <w:ind w:left="419"/>
              <w:rPr>
                <w:bCs/>
              </w:rPr>
            </w:pPr>
            <w:r>
              <w:rPr>
                <w:bCs/>
              </w:rPr>
              <w:t>1</w:t>
            </w:r>
          </w:p>
        </w:tc>
        <w:tc>
          <w:tcPr>
            <w:tcW w:w="3440" w:type="dxa"/>
            <w:tcBorders>
              <w:top w:val="single" w:sz="4" w:space="0" w:color="9DC3E5"/>
              <w:left w:val="single" w:sz="4" w:space="0" w:color="9DC3E5"/>
              <w:bottom w:val="single" w:sz="4" w:space="0" w:color="9DC3E5"/>
              <w:right w:val="single" w:sz="4" w:space="0" w:color="9DC3E5"/>
            </w:tcBorders>
          </w:tcPr>
          <w:p w:rsidR="00E5068C" w:rsidRPr="00990A11" w:rsidRDefault="00E5068C" w:rsidP="00CB008B">
            <w:pPr>
              <w:pStyle w:val="TableParagraph"/>
              <w:spacing w:before="121"/>
              <w:ind w:left="107"/>
              <w:rPr>
                <w:sz w:val="20"/>
                <w:szCs w:val="20"/>
              </w:rPr>
            </w:pPr>
            <w:r w:rsidRPr="00990A11">
              <w:rPr>
                <w:sz w:val="20"/>
                <w:szCs w:val="20"/>
              </w:rPr>
              <w:t>Центробежный насос</w:t>
            </w:r>
          </w:p>
        </w:tc>
        <w:tc>
          <w:tcPr>
            <w:tcW w:w="1399" w:type="dxa"/>
            <w:tcBorders>
              <w:top w:val="single" w:sz="4" w:space="0" w:color="9DC3E5"/>
              <w:left w:val="single" w:sz="4" w:space="0" w:color="9DC3E5"/>
              <w:bottom w:val="single" w:sz="4" w:space="0" w:color="9DC3E5"/>
              <w:right w:val="single" w:sz="4" w:space="0" w:color="9DC3E5"/>
            </w:tcBorders>
          </w:tcPr>
          <w:p w:rsidR="00E5068C" w:rsidRPr="00990A11" w:rsidRDefault="00E5068C" w:rsidP="00CB008B">
            <w:pPr>
              <w:pStyle w:val="TableParagraph"/>
              <w:spacing w:before="121"/>
              <w:ind w:left="107"/>
              <w:rPr>
                <w:sz w:val="20"/>
                <w:szCs w:val="20"/>
              </w:rPr>
            </w:pPr>
            <w:r w:rsidRPr="00990A11">
              <w:rPr>
                <w:sz w:val="20"/>
                <w:szCs w:val="20"/>
              </w:rPr>
              <w:t>ШТ</w:t>
            </w:r>
          </w:p>
        </w:tc>
        <w:tc>
          <w:tcPr>
            <w:tcW w:w="1510" w:type="dxa"/>
            <w:tcBorders>
              <w:top w:val="single" w:sz="4" w:space="0" w:color="9DC3E5"/>
              <w:left w:val="single" w:sz="4" w:space="0" w:color="9DC3E5"/>
              <w:bottom w:val="single" w:sz="4" w:space="0" w:color="9DC3E5"/>
              <w:right w:val="single" w:sz="4" w:space="0" w:color="9DC3E5"/>
            </w:tcBorders>
          </w:tcPr>
          <w:p w:rsidR="00E5068C" w:rsidRPr="00990A11" w:rsidRDefault="00E5068C" w:rsidP="00CB008B">
            <w:pPr>
              <w:spacing w:before="100" w:beforeAutospacing="1" w:after="100" w:afterAutospacing="1" w:line="278" w:lineRule="auto"/>
              <w:jc w:val="center"/>
              <w:rPr>
                <w:sz w:val="20"/>
                <w:szCs w:val="20"/>
              </w:rPr>
            </w:pPr>
            <w:r w:rsidRPr="00990A11">
              <w:rPr>
                <w:sz w:val="20"/>
                <w:szCs w:val="20"/>
              </w:rPr>
              <w:t>1</w:t>
            </w:r>
          </w:p>
        </w:tc>
        <w:tc>
          <w:tcPr>
            <w:tcW w:w="1314" w:type="dxa"/>
            <w:tcBorders>
              <w:top w:val="single" w:sz="4" w:space="0" w:color="9DC3E5"/>
              <w:left w:val="single" w:sz="4" w:space="0" w:color="9DC3E5"/>
              <w:bottom w:val="single" w:sz="4" w:space="0" w:color="9DC3E5"/>
              <w:right w:val="single" w:sz="4" w:space="0" w:color="9DC3E5"/>
            </w:tcBorders>
          </w:tcPr>
          <w:p w:rsidR="00E5068C" w:rsidRPr="003474C4" w:rsidRDefault="00E5068C" w:rsidP="00CB008B">
            <w:pPr>
              <w:pStyle w:val="TableParagraph"/>
              <w:spacing w:before="121"/>
              <w:ind w:left="107"/>
              <w:jc w:val="center"/>
              <w:rPr>
                <w:sz w:val="20"/>
                <w:szCs w:val="20"/>
              </w:rPr>
            </w:pPr>
            <w:r w:rsidRPr="003474C4">
              <w:rPr>
                <w:sz w:val="20"/>
                <w:szCs w:val="20"/>
              </w:rPr>
              <w:t>0,00</w:t>
            </w:r>
          </w:p>
        </w:tc>
        <w:tc>
          <w:tcPr>
            <w:tcW w:w="1536" w:type="dxa"/>
            <w:tcBorders>
              <w:top w:val="single" w:sz="4" w:space="0" w:color="9DC3E5"/>
              <w:left w:val="single" w:sz="4" w:space="0" w:color="9DC3E5"/>
              <w:bottom w:val="single" w:sz="4" w:space="0" w:color="9DC3E5"/>
              <w:right w:val="single" w:sz="4" w:space="0" w:color="9DC3E5"/>
            </w:tcBorders>
          </w:tcPr>
          <w:p w:rsidR="00E5068C" w:rsidRPr="003474C4" w:rsidRDefault="00E5068C" w:rsidP="00CB008B">
            <w:pPr>
              <w:pStyle w:val="TableParagraph"/>
              <w:spacing w:before="121"/>
              <w:ind w:left="107"/>
              <w:jc w:val="center"/>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E5068C" w:rsidRPr="003474C4" w:rsidRDefault="00E5068C" w:rsidP="00CB008B">
            <w:pPr>
              <w:pStyle w:val="TableParagraph"/>
            </w:pPr>
          </w:p>
        </w:tc>
      </w:tr>
      <w:tr w:rsidR="00E5068C" w:rsidRPr="003474C4" w:rsidTr="00CB008B">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E5068C" w:rsidRPr="003474C4" w:rsidRDefault="00E5068C" w:rsidP="00CB008B">
            <w:pPr>
              <w:pStyle w:val="TableParagraph"/>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E5068C" w:rsidRPr="003474C4" w:rsidRDefault="00E5068C" w:rsidP="00CB008B">
            <w:pPr>
              <w:pStyle w:val="TableParagraph"/>
              <w:spacing w:before="117"/>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536" w:type="dxa"/>
            <w:tcBorders>
              <w:top w:val="single" w:sz="4" w:space="0" w:color="9DC3E5"/>
              <w:left w:val="single" w:sz="4" w:space="0" w:color="9DC3E5"/>
              <w:bottom w:val="single" w:sz="4" w:space="0" w:color="9DC3E5"/>
              <w:right w:val="single" w:sz="4" w:space="0" w:color="9DC3E5"/>
            </w:tcBorders>
            <w:shd w:val="clear" w:color="auto" w:fill="DEEBF7"/>
          </w:tcPr>
          <w:p w:rsidR="00E5068C" w:rsidRPr="003474C4" w:rsidRDefault="00E5068C" w:rsidP="00CB008B">
            <w:pPr>
              <w:pStyle w:val="TableParagraph"/>
            </w:pP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E5068C" w:rsidRPr="003474C4" w:rsidRDefault="00E5068C" w:rsidP="00CB008B">
            <w:pPr>
              <w:pStyle w:val="TableParagraph"/>
            </w:pPr>
          </w:p>
        </w:tc>
      </w:tr>
    </w:tbl>
    <w:p w:rsidR="00E5068C" w:rsidRDefault="00E5068C" w:rsidP="00E5068C">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F10835"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E5068C" w:rsidRPr="006D5673" w:rsidRDefault="00E5068C" w:rsidP="00E5068C">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E5068C" w:rsidRPr="006D5673" w:rsidRDefault="00E5068C" w:rsidP="00E5068C">
      <w:pPr>
        <w:tabs>
          <w:tab w:val="left" w:pos="13467"/>
        </w:tabs>
        <w:spacing w:before="239" w:line="192" w:lineRule="auto"/>
        <w:ind w:left="306" w:right="482"/>
        <w:rPr>
          <w:i/>
          <w:iCs/>
          <w:sz w:val="20"/>
          <w:szCs w:val="18"/>
        </w:rPr>
      </w:pPr>
    </w:p>
    <w:p w:rsidR="00E5068C" w:rsidRPr="003474C4" w:rsidRDefault="00E5068C" w:rsidP="00E5068C">
      <w:pPr>
        <w:spacing w:line="216" w:lineRule="auto"/>
        <w:ind w:left="165" w:right="414"/>
        <w:jc w:val="both"/>
        <w:rPr>
          <w:sz w:val="20"/>
          <w:u w:val="single"/>
        </w:rPr>
      </w:pPr>
    </w:p>
    <w:p w:rsidR="00E5068C" w:rsidRPr="003F11C2" w:rsidRDefault="00E5068C" w:rsidP="00E5068C">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E5068C" w:rsidRPr="003F11C2" w:rsidRDefault="00E5068C" w:rsidP="00E5068C">
      <w:pPr>
        <w:spacing w:line="216" w:lineRule="auto"/>
        <w:rPr>
          <w:sz w:val="24"/>
          <w:szCs w:val="24"/>
          <w:lang w:val="tg-Cyrl-TJ"/>
        </w:rPr>
      </w:pPr>
      <w:r w:rsidRPr="003F11C2">
        <w:rPr>
          <w:sz w:val="24"/>
          <w:szCs w:val="24"/>
          <w:lang w:val="tg-Cyrl-TJ"/>
        </w:rPr>
        <w:t>Подпись уполномоченного лица: ______________________________</w:t>
      </w:r>
    </w:p>
    <w:p w:rsidR="00E5068C" w:rsidRPr="00137C27" w:rsidRDefault="00E5068C" w:rsidP="00E5068C">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E5068C" w:rsidRPr="00137C27" w:rsidRDefault="00E5068C" w:rsidP="00E5068C">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E5068C" w:rsidRDefault="00E5068C" w:rsidP="006D5673">
      <w:pPr>
        <w:spacing w:line="216" w:lineRule="auto"/>
        <w:rPr>
          <w:sz w:val="24"/>
          <w:szCs w:val="24"/>
        </w:rPr>
      </w:pPr>
    </w:p>
    <w:p w:rsidR="00E5068C" w:rsidRDefault="00E5068C" w:rsidP="006D5673">
      <w:pPr>
        <w:spacing w:line="216" w:lineRule="auto"/>
        <w:rPr>
          <w:sz w:val="24"/>
          <w:szCs w:val="24"/>
        </w:rPr>
      </w:pPr>
    </w:p>
    <w:p w:rsidR="00E5068C" w:rsidRDefault="00E5068C" w:rsidP="006D5673">
      <w:pPr>
        <w:spacing w:line="216" w:lineRule="auto"/>
        <w:rPr>
          <w:sz w:val="24"/>
          <w:szCs w:val="24"/>
        </w:rPr>
      </w:pPr>
    </w:p>
    <w:p w:rsidR="00E5068C" w:rsidRDefault="00E5068C"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050D60" w:rsidRDefault="00050D60" w:rsidP="006D5673">
      <w:pPr>
        <w:spacing w:line="216" w:lineRule="auto"/>
        <w:rPr>
          <w:sz w:val="24"/>
          <w:szCs w:val="24"/>
        </w:rPr>
      </w:pPr>
    </w:p>
    <w:p w:rsidR="00802662" w:rsidRPr="007E1732" w:rsidRDefault="00802662" w:rsidP="00802662">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3</w:t>
      </w:r>
    </w:p>
    <w:p w:rsidR="007E1732" w:rsidRPr="003474C4" w:rsidRDefault="007E1732" w:rsidP="007E1732">
      <w:pPr>
        <w:pStyle w:val="a3"/>
        <w:spacing w:before="39"/>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990A11" w:rsidRDefault="00990A11" w:rsidP="00990A11">
      <w:pPr>
        <w:jc w:val="both"/>
        <w:rPr>
          <w:sz w:val="20"/>
        </w:rPr>
      </w:pPr>
    </w:p>
    <w:p w:rsidR="00990A11" w:rsidRDefault="00990A11" w:rsidP="00990A11">
      <w:pPr>
        <w:jc w:val="both"/>
        <w:rPr>
          <w:sz w:val="20"/>
        </w:rPr>
      </w:pPr>
    </w:p>
    <w:p w:rsidR="0024236D" w:rsidRPr="00C66311" w:rsidRDefault="0024236D" w:rsidP="0024236D">
      <w:pPr>
        <w:pStyle w:val="a3"/>
        <w:spacing w:before="57"/>
        <w:ind w:firstLine="284"/>
        <w:rPr>
          <w:b/>
          <w:sz w:val="32"/>
          <w:szCs w:val="14"/>
        </w:rPr>
      </w:pPr>
      <w:r w:rsidRPr="00C66311">
        <w:rPr>
          <w:b/>
          <w:sz w:val="32"/>
          <w:szCs w:val="14"/>
          <w:lang w:val="ru-KG"/>
        </w:rPr>
        <w:t xml:space="preserve">Лот </w:t>
      </w:r>
      <w:r w:rsidR="00FD3052">
        <w:rPr>
          <w:b/>
          <w:sz w:val="32"/>
          <w:szCs w:val="14"/>
          <w:lang w:val="ru-KG"/>
        </w:rPr>
        <w:t>1</w:t>
      </w:r>
      <w:r w:rsidRPr="00C66311">
        <w:rPr>
          <w:b/>
          <w:sz w:val="32"/>
          <w:szCs w:val="14"/>
          <w:lang w:val="ru-KG"/>
        </w:rPr>
        <w:t xml:space="preserve"> — </w:t>
      </w:r>
      <w:r w:rsidR="00C66311" w:rsidRPr="00C66311">
        <w:rPr>
          <w:b/>
          <w:sz w:val="32"/>
          <w:szCs w:val="14"/>
        </w:rPr>
        <w:t>Мотоблоки</w:t>
      </w:r>
    </w:p>
    <w:p w:rsidR="0024236D" w:rsidRPr="00D04296" w:rsidRDefault="0024236D">
      <w:pPr>
        <w:pStyle w:val="a6"/>
        <w:widowControl/>
        <w:numPr>
          <w:ilvl w:val="0"/>
          <w:numId w:val="31"/>
        </w:numPr>
        <w:autoSpaceDE/>
        <w:autoSpaceDN/>
        <w:spacing w:before="100" w:beforeAutospacing="1" w:after="100" w:afterAutospacing="1"/>
        <w:rPr>
          <w:rFonts w:eastAsia="Times New Roman"/>
          <w:b/>
          <w:bCs/>
          <w:sz w:val="23"/>
          <w:szCs w:val="23"/>
          <w:u w:val="single" w:color="000000"/>
          <w:lang w:eastAsia="ru-KG"/>
        </w:rPr>
      </w:pPr>
      <w:r w:rsidRPr="00D04296">
        <w:rPr>
          <w:rFonts w:eastAsia="Times New Roman"/>
          <w:b/>
          <w:bCs/>
          <w:sz w:val="23"/>
          <w:szCs w:val="23"/>
          <w:u w:val="single" w:color="000000"/>
          <w:lang w:eastAsia="ru-KG"/>
        </w:rPr>
        <w:t>Объем поставок</w:t>
      </w:r>
    </w:p>
    <w:p w:rsidR="0024236D" w:rsidRDefault="0024236D" w:rsidP="0024236D">
      <w:pPr>
        <w:spacing w:before="263"/>
        <w:ind w:left="306" w:right="420"/>
        <w:rPr>
          <w:sz w:val="23"/>
        </w:rPr>
      </w:pPr>
      <w:r w:rsidRPr="008C3B9E">
        <w:rPr>
          <w:sz w:val="23"/>
        </w:rPr>
        <w:t>Поставщик должен обеспечить:</w:t>
      </w:r>
    </w:p>
    <w:p w:rsidR="00D04296" w:rsidRPr="0071442D" w:rsidRDefault="00D04296">
      <w:pPr>
        <w:pStyle w:val="ac"/>
        <w:numPr>
          <w:ilvl w:val="0"/>
          <w:numId w:val="16"/>
        </w:numPr>
        <w:rPr>
          <w:rFonts w:ascii="Microsoft Sans Serif" w:hAnsi="Microsoft Sans Serif" w:cs="Microsoft Sans Serif"/>
          <w:sz w:val="23"/>
          <w:szCs w:val="23"/>
        </w:rPr>
      </w:pPr>
      <w:r w:rsidRPr="0071442D">
        <w:rPr>
          <w:rFonts w:ascii="Microsoft Sans Serif" w:hAnsi="Microsoft Sans Serif" w:cs="Microsoft Sans Serif"/>
          <w:sz w:val="23"/>
          <w:szCs w:val="23"/>
        </w:rPr>
        <w:t>поставку мотоблоков в соответствии с утвержденным перечнем и количественными показателями;</w:t>
      </w:r>
    </w:p>
    <w:p w:rsidR="00D04296" w:rsidRPr="0071442D" w:rsidRDefault="00D04296">
      <w:pPr>
        <w:pStyle w:val="ac"/>
        <w:numPr>
          <w:ilvl w:val="0"/>
          <w:numId w:val="16"/>
        </w:numPr>
        <w:rPr>
          <w:rFonts w:ascii="Microsoft Sans Serif" w:hAnsi="Microsoft Sans Serif" w:cs="Microsoft Sans Serif"/>
          <w:sz w:val="23"/>
          <w:szCs w:val="23"/>
        </w:rPr>
      </w:pPr>
      <w:r w:rsidRPr="0071442D">
        <w:rPr>
          <w:rFonts w:ascii="Microsoft Sans Serif" w:hAnsi="Microsoft Sans Serif" w:cs="Microsoft Sans Serif"/>
          <w:sz w:val="23"/>
          <w:szCs w:val="23"/>
        </w:rPr>
        <w:t>поставку мотоблоков в полной комплектации;</w:t>
      </w:r>
    </w:p>
    <w:p w:rsidR="00D04296" w:rsidRPr="0071442D" w:rsidRDefault="00D04296">
      <w:pPr>
        <w:pStyle w:val="ac"/>
        <w:numPr>
          <w:ilvl w:val="0"/>
          <w:numId w:val="16"/>
        </w:numPr>
        <w:rPr>
          <w:rFonts w:ascii="Microsoft Sans Serif" w:hAnsi="Microsoft Sans Serif" w:cs="Microsoft Sans Serif"/>
          <w:sz w:val="23"/>
          <w:szCs w:val="23"/>
        </w:rPr>
      </w:pPr>
      <w:r w:rsidRPr="0071442D">
        <w:rPr>
          <w:rFonts w:ascii="Microsoft Sans Serif" w:hAnsi="Microsoft Sans Serif" w:cs="Microsoft Sans Serif"/>
          <w:sz w:val="23"/>
          <w:szCs w:val="23"/>
        </w:rPr>
        <w:t>доставку техники до мест поставки;</w:t>
      </w:r>
    </w:p>
    <w:p w:rsidR="00D04296" w:rsidRPr="0071442D" w:rsidRDefault="00D04296">
      <w:pPr>
        <w:pStyle w:val="ac"/>
        <w:numPr>
          <w:ilvl w:val="0"/>
          <w:numId w:val="16"/>
        </w:numPr>
        <w:rPr>
          <w:rFonts w:ascii="Microsoft Sans Serif" w:hAnsi="Microsoft Sans Serif" w:cs="Microsoft Sans Serif"/>
          <w:sz w:val="23"/>
          <w:szCs w:val="23"/>
        </w:rPr>
      </w:pPr>
      <w:r w:rsidRPr="0071442D">
        <w:rPr>
          <w:rFonts w:ascii="Microsoft Sans Serif" w:hAnsi="Microsoft Sans Serif" w:cs="Microsoft Sans Serif"/>
          <w:sz w:val="23"/>
          <w:szCs w:val="23"/>
        </w:rPr>
        <w:t>предоставление полного комплекта сопроводительной документации;</w:t>
      </w:r>
    </w:p>
    <w:p w:rsidR="00D04296" w:rsidRPr="0071442D" w:rsidRDefault="00D04296">
      <w:pPr>
        <w:pStyle w:val="ac"/>
        <w:numPr>
          <w:ilvl w:val="0"/>
          <w:numId w:val="16"/>
        </w:numPr>
        <w:rPr>
          <w:rFonts w:ascii="Microsoft Sans Serif" w:hAnsi="Microsoft Sans Serif" w:cs="Microsoft Sans Serif"/>
          <w:sz w:val="23"/>
          <w:szCs w:val="23"/>
        </w:rPr>
      </w:pPr>
      <w:r w:rsidRPr="0071442D">
        <w:rPr>
          <w:rFonts w:ascii="Microsoft Sans Serif" w:hAnsi="Microsoft Sans Serif" w:cs="Microsoft Sans Serif"/>
          <w:sz w:val="23"/>
          <w:szCs w:val="23"/>
        </w:rPr>
        <w:t>замену оборудования в случае выявления несоответствия требованиям.</w:t>
      </w:r>
    </w:p>
    <w:p w:rsidR="0024236D" w:rsidRPr="00544F77" w:rsidRDefault="0024236D">
      <w:pPr>
        <w:pStyle w:val="a6"/>
        <w:widowControl/>
        <w:numPr>
          <w:ilvl w:val="0"/>
          <w:numId w:val="31"/>
        </w:numPr>
        <w:autoSpaceDE/>
        <w:autoSpaceDN/>
        <w:spacing w:before="100" w:beforeAutospacing="1"/>
        <w:rPr>
          <w:rFonts w:eastAsia="Times New Roman"/>
          <w:b/>
          <w:bCs/>
          <w:sz w:val="23"/>
          <w:szCs w:val="23"/>
          <w:u w:val="single" w:color="000000"/>
          <w:lang w:eastAsia="ru-KG"/>
        </w:rPr>
      </w:pPr>
      <w:r w:rsidRPr="00544F77">
        <w:rPr>
          <w:rFonts w:eastAsia="Times New Roman"/>
          <w:b/>
          <w:bCs/>
          <w:sz w:val="23"/>
          <w:szCs w:val="23"/>
          <w:u w:val="single" w:color="000000"/>
          <w:lang w:eastAsia="ru-KG"/>
        </w:rPr>
        <w:t xml:space="preserve">Перечень закупаемой продукции </w:t>
      </w:r>
    </w:p>
    <w:tbl>
      <w:tblPr>
        <w:tblStyle w:val="10"/>
        <w:tblpPr w:leftFromText="180" w:rightFromText="180" w:vertAnchor="text" w:horzAnchor="margin" w:tblpY="176"/>
        <w:tblW w:w="14454" w:type="dxa"/>
        <w:tblLayout w:type="fixed"/>
        <w:tblLook w:val="04A0" w:firstRow="1" w:lastRow="0" w:firstColumn="1" w:lastColumn="0" w:noHBand="0" w:noVBand="1"/>
      </w:tblPr>
      <w:tblGrid>
        <w:gridCol w:w="561"/>
        <w:gridCol w:w="1986"/>
        <w:gridCol w:w="1843"/>
        <w:gridCol w:w="1701"/>
        <w:gridCol w:w="4110"/>
        <w:gridCol w:w="4253"/>
      </w:tblGrid>
      <w:tr w:rsidR="0024236D" w:rsidRPr="00600E2D" w:rsidTr="0071442D">
        <w:trPr>
          <w:trHeight w:val="482"/>
        </w:trPr>
        <w:tc>
          <w:tcPr>
            <w:tcW w:w="561" w:type="dxa"/>
            <w:vMerge w:val="restart"/>
            <w:hideMark/>
          </w:tcPr>
          <w:p w:rsidR="0024236D" w:rsidRPr="00600E2D" w:rsidRDefault="0024236D" w:rsidP="0024236D">
            <w:pPr>
              <w:spacing w:before="100" w:beforeAutospacing="1" w:after="100" w:afterAutospacing="1" w:line="278" w:lineRule="auto"/>
              <w:jc w:val="center"/>
              <w:rPr>
                <w:rFonts w:eastAsia="Times New Roman"/>
                <w:b/>
                <w:bCs/>
                <w:sz w:val="20"/>
                <w:szCs w:val="20"/>
                <w:u w:val="single"/>
                <w:lang w:val="ru-KG" w:eastAsia="ru-KG"/>
              </w:rPr>
            </w:pPr>
            <w:r w:rsidRPr="00600E2D">
              <w:rPr>
                <w:rFonts w:eastAsia="Times New Roman"/>
                <w:b/>
                <w:bCs/>
                <w:sz w:val="20"/>
                <w:szCs w:val="20"/>
                <w:lang w:val="ru-KG" w:eastAsia="ru-KG"/>
              </w:rPr>
              <w:br w:type="textWrapping" w:clear="all"/>
            </w:r>
            <w:r w:rsidRPr="00600E2D">
              <w:rPr>
                <w:rFonts w:eastAsia="Times New Roman"/>
                <w:b/>
                <w:bCs/>
                <w:sz w:val="20"/>
                <w:szCs w:val="20"/>
                <w:u w:val="single"/>
                <w:lang w:val="ru-KG" w:eastAsia="ru-KG"/>
              </w:rPr>
              <w:t>№</w:t>
            </w:r>
          </w:p>
        </w:tc>
        <w:tc>
          <w:tcPr>
            <w:tcW w:w="1986" w:type="dxa"/>
            <w:vMerge w:val="restart"/>
            <w:hideMark/>
          </w:tcPr>
          <w:p w:rsidR="0024236D" w:rsidRPr="0071442D" w:rsidRDefault="0024236D" w:rsidP="0071442D">
            <w:pPr>
              <w:pStyle w:val="TableParagraph"/>
              <w:spacing w:before="2" w:line="211" w:lineRule="exact"/>
              <w:ind w:left="5" w:right="2"/>
              <w:jc w:val="center"/>
              <w:rPr>
                <w:spacing w:val="-2"/>
                <w:sz w:val="20"/>
                <w:szCs w:val="20"/>
              </w:rPr>
            </w:pPr>
          </w:p>
          <w:p w:rsidR="0024236D" w:rsidRPr="0071442D" w:rsidRDefault="0024236D" w:rsidP="0071442D">
            <w:pPr>
              <w:pStyle w:val="TableParagraph"/>
              <w:spacing w:before="2" w:line="211" w:lineRule="exact"/>
              <w:ind w:left="5" w:right="2"/>
              <w:jc w:val="center"/>
              <w:rPr>
                <w:spacing w:val="-2"/>
                <w:sz w:val="20"/>
                <w:szCs w:val="20"/>
              </w:rPr>
            </w:pPr>
          </w:p>
          <w:p w:rsidR="0024236D" w:rsidRPr="0071442D" w:rsidRDefault="0024236D" w:rsidP="0071442D">
            <w:pPr>
              <w:pStyle w:val="TableParagraph"/>
              <w:spacing w:before="2" w:line="211" w:lineRule="exact"/>
              <w:ind w:left="5" w:right="2"/>
              <w:jc w:val="center"/>
              <w:rPr>
                <w:spacing w:val="-2"/>
                <w:sz w:val="20"/>
                <w:szCs w:val="20"/>
              </w:rPr>
            </w:pPr>
          </w:p>
          <w:p w:rsidR="0024236D" w:rsidRPr="0071442D" w:rsidRDefault="0024236D" w:rsidP="0071442D">
            <w:pPr>
              <w:pStyle w:val="TableParagraph"/>
              <w:spacing w:before="2" w:line="211" w:lineRule="exact"/>
              <w:ind w:left="5" w:right="2"/>
              <w:jc w:val="center"/>
              <w:rPr>
                <w:sz w:val="20"/>
                <w:szCs w:val="20"/>
              </w:rPr>
            </w:pPr>
            <w:r w:rsidRPr="0071442D">
              <w:rPr>
                <w:spacing w:val="-2"/>
                <w:sz w:val="20"/>
                <w:szCs w:val="20"/>
              </w:rPr>
              <w:t>ТЕХНИЧЕСКИЕ</w:t>
            </w:r>
          </w:p>
          <w:p w:rsidR="0024236D" w:rsidRPr="0071442D" w:rsidRDefault="0024236D" w:rsidP="0071442D">
            <w:pPr>
              <w:pStyle w:val="TableParagraph"/>
              <w:spacing w:before="2" w:line="211" w:lineRule="exact"/>
              <w:ind w:left="5" w:right="2"/>
              <w:jc w:val="center"/>
              <w:rPr>
                <w:sz w:val="20"/>
                <w:szCs w:val="20"/>
              </w:rPr>
            </w:pPr>
            <w:r w:rsidRPr="0071442D">
              <w:rPr>
                <w:sz w:val="20"/>
                <w:szCs w:val="20"/>
              </w:rPr>
              <w:t>ПАРАМЕТРЫ</w:t>
            </w:r>
            <w:r w:rsidRPr="0071442D">
              <w:rPr>
                <w:spacing w:val="-12"/>
                <w:sz w:val="20"/>
                <w:szCs w:val="20"/>
              </w:rPr>
              <w:t xml:space="preserve"> </w:t>
            </w:r>
            <w:r w:rsidRPr="0071442D">
              <w:rPr>
                <w:spacing w:val="-10"/>
                <w:sz w:val="20"/>
                <w:szCs w:val="20"/>
              </w:rPr>
              <w:t>И</w:t>
            </w:r>
          </w:p>
          <w:p w:rsidR="0024236D" w:rsidRPr="0071442D" w:rsidRDefault="0024236D" w:rsidP="0071442D">
            <w:pPr>
              <w:pStyle w:val="TableParagraph"/>
              <w:spacing w:before="2" w:line="211" w:lineRule="exact"/>
              <w:ind w:left="5" w:right="2"/>
              <w:jc w:val="center"/>
              <w:rPr>
                <w:sz w:val="20"/>
                <w:szCs w:val="20"/>
              </w:rPr>
            </w:pPr>
            <w:r w:rsidRPr="0071442D">
              <w:rPr>
                <w:spacing w:val="-2"/>
                <w:sz w:val="20"/>
                <w:szCs w:val="20"/>
              </w:rPr>
              <w:t>СПЕЦИФИКАЦИИ</w:t>
            </w:r>
          </w:p>
        </w:tc>
        <w:tc>
          <w:tcPr>
            <w:tcW w:w="1843" w:type="dxa"/>
            <w:vMerge w:val="restart"/>
            <w:hideMark/>
          </w:tcPr>
          <w:p w:rsidR="00D04296" w:rsidRPr="0071442D" w:rsidRDefault="00D04296" w:rsidP="0071442D">
            <w:pPr>
              <w:spacing w:before="100" w:beforeAutospacing="1" w:after="100" w:afterAutospacing="1" w:line="278" w:lineRule="auto"/>
              <w:jc w:val="center"/>
              <w:rPr>
                <w:rFonts w:eastAsia="Times New Roman"/>
                <w:sz w:val="20"/>
                <w:szCs w:val="20"/>
                <w:u w:val="single"/>
                <w:lang w:val="ru-KG" w:eastAsia="ru-KG"/>
              </w:rPr>
            </w:pPr>
          </w:p>
          <w:p w:rsidR="0024236D" w:rsidRPr="0071442D" w:rsidRDefault="0024236D" w:rsidP="0071442D">
            <w:pPr>
              <w:spacing w:before="100" w:beforeAutospacing="1" w:after="100" w:afterAutospacing="1" w:line="278" w:lineRule="auto"/>
              <w:jc w:val="center"/>
              <w:rPr>
                <w:rFonts w:eastAsia="Times New Roman"/>
                <w:sz w:val="20"/>
                <w:szCs w:val="20"/>
                <w:u w:val="single"/>
                <w:lang w:val="ru-KG" w:eastAsia="ru-KG"/>
              </w:rPr>
            </w:pPr>
            <w:r w:rsidRPr="0071442D">
              <w:rPr>
                <w:rFonts w:eastAsia="Times New Roman"/>
                <w:sz w:val="20"/>
                <w:szCs w:val="20"/>
                <w:u w:val="single"/>
                <w:lang w:val="ru-KG" w:eastAsia="ru-KG"/>
              </w:rPr>
              <w:t>Единица измерения</w:t>
            </w:r>
          </w:p>
        </w:tc>
        <w:tc>
          <w:tcPr>
            <w:tcW w:w="1701" w:type="dxa"/>
            <w:vMerge w:val="restart"/>
            <w:hideMark/>
          </w:tcPr>
          <w:p w:rsidR="00D04296" w:rsidRPr="0071442D" w:rsidRDefault="00D04296" w:rsidP="0071442D">
            <w:pPr>
              <w:spacing w:before="100" w:beforeAutospacing="1" w:after="100" w:afterAutospacing="1" w:line="278" w:lineRule="auto"/>
              <w:jc w:val="center"/>
              <w:rPr>
                <w:rFonts w:eastAsia="Times New Roman"/>
                <w:sz w:val="20"/>
                <w:szCs w:val="20"/>
                <w:u w:val="single"/>
                <w:lang w:val="ru-KG" w:eastAsia="ru-KG"/>
              </w:rPr>
            </w:pPr>
          </w:p>
          <w:p w:rsidR="0024236D" w:rsidRPr="0071442D" w:rsidRDefault="0024236D" w:rsidP="0071442D">
            <w:pPr>
              <w:spacing w:before="100" w:beforeAutospacing="1" w:after="100" w:afterAutospacing="1" w:line="278" w:lineRule="auto"/>
              <w:jc w:val="center"/>
              <w:rPr>
                <w:rFonts w:eastAsia="Times New Roman"/>
                <w:sz w:val="20"/>
                <w:szCs w:val="20"/>
                <w:u w:val="single"/>
                <w:lang w:val="ru-KG" w:eastAsia="ru-KG"/>
              </w:rPr>
            </w:pPr>
            <w:r w:rsidRPr="0071442D">
              <w:rPr>
                <w:rFonts w:eastAsia="Times New Roman"/>
                <w:sz w:val="20"/>
                <w:szCs w:val="20"/>
                <w:u w:val="single"/>
                <w:lang w:val="ru-KG" w:eastAsia="ru-KG"/>
              </w:rPr>
              <w:t>Общее Количество</w:t>
            </w:r>
          </w:p>
        </w:tc>
        <w:tc>
          <w:tcPr>
            <w:tcW w:w="8363" w:type="dxa"/>
            <w:gridSpan w:val="2"/>
            <w:hideMark/>
          </w:tcPr>
          <w:p w:rsidR="0024236D" w:rsidRPr="00600E2D" w:rsidRDefault="0024236D" w:rsidP="0024236D">
            <w:pPr>
              <w:spacing w:before="100" w:beforeAutospacing="1" w:after="100" w:afterAutospacing="1" w:line="278"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r>
      <w:tr w:rsidR="0024236D" w:rsidRPr="00600E2D" w:rsidTr="0071442D">
        <w:trPr>
          <w:trHeight w:val="1350"/>
        </w:trPr>
        <w:tc>
          <w:tcPr>
            <w:tcW w:w="561" w:type="dxa"/>
            <w:vMerge/>
            <w:hideMark/>
          </w:tcPr>
          <w:p w:rsidR="0024236D" w:rsidRPr="00600E2D" w:rsidRDefault="0024236D" w:rsidP="0024236D">
            <w:pPr>
              <w:spacing w:before="100" w:beforeAutospacing="1" w:after="100" w:afterAutospacing="1" w:line="278" w:lineRule="auto"/>
              <w:jc w:val="center"/>
              <w:rPr>
                <w:rFonts w:eastAsia="Times New Roman"/>
                <w:b/>
                <w:bCs/>
                <w:sz w:val="20"/>
                <w:szCs w:val="20"/>
                <w:u w:val="single"/>
                <w:lang w:val="ru-KG" w:eastAsia="ru-KG"/>
              </w:rPr>
            </w:pPr>
          </w:p>
        </w:tc>
        <w:tc>
          <w:tcPr>
            <w:tcW w:w="1986"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1843"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1701"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4110" w:type="dxa"/>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Чрезвычайных ситуаций Кыргызской Республики лесная служба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лесхоз/ Кыргызская Республика/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район, с. Кара-</w:t>
            </w:r>
            <w:proofErr w:type="spellStart"/>
            <w:r w:rsidRPr="00600E2D">
              <w:rPr>
                <w:rFonts w:eastAsia="Times New Roman"/>
                <w:sz w:val="20"/>
                <w:szCs w:val="20"/>
                <w:u w:val="single"/>
                <w:lang w:val="ru-KG" w:eastAsia="ru-KG"/>
              </w:rPr>
              <w:t>Кулжа</w:t>
            </w:r>
            <w:proofErr w:type="spellEnd"/>
            <w:r w:rsidRPr="00600E2D">
              <w:rPr>
                <w:rFonts w:eastAsia="Times New Roman"/>
                <w:sz w:val="20"/>
                <w:szCs w:val="20"/>
                <w:u w:val="single"/>
                <w:lang w:val="ru-KG" w:eastAsia="ru-KG"/>
              </w:rPr>
              <w:t xml:space="preserve">, ул. Ч. </w:t>
            </w:r>
            <w:proofErr w:type="spellStart"/>
            <w:r w:rsidRPr="00600E2D">
              <w:rPr>
                <w:rFonts w:eastAsia="Times New Roman"/>
                <w:sz w:val="20"/>
                <w:szCs w:val="20"/>
                <w:u w:val="single"/>
                <w:lang w:val="ru-KG" w:eastAsia="ru-KG"/>
              </w:rPr>
              <w:t>Пазылова</w:t>
            </w:r>
            <w:proofErr w:type="spellEnd"/>
            <w:r w:rsidRPr="00600E2D">
              <w:rPr>
                <w:rFonts w:eastAsia="Times New Roman"/>
                <w:sz w:val="20"/>
                <w:szCs w:val="20"/>
                <w:u w:val="single"/>
                <w:lang w:val="ru-KG" w:eastAsia="ru-KG"/>
              </w:rPr>
              <w:t xml:space="preserve"> 22</w:t>
            </w:r>
          </w:p>
        </w:tc>
        <w:tc>
          <w:tcPr>
            <w:tcW w:w="4253" w:type="dxa"/>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r w:rsidRPr="00600E2D">
              <w:rPr>
                <w:rFonts w:eastAsia="Times New Roman"/>
                <w:sz w:val="20"/>
                <w:szCs w:val="20"/>
                <w:u w:val="single"/>
                <w:lang w:val="ru-KG" w:eastAsia="ru-KG"/>
              </w:rPr>
              <w:t>Кыргызский национальный аграрный университет им. К.И. Скрябина (далее КНАУ)/ Кыргызская Республика/</w:t>
            </w:r>
            <w:proofErr w:type="spellStart"/>
            <w:r w:rsidRPr="00600E2D">
              <w:rPr>
                <w:rFonts w:eastAsia="Times New Roman"/>
                <w:sz w:val="20"/>
                <w:szCs w:val="20"/>
                <w:u w:val="single"/>
                <w:lang w:val="ru-KG" w:eastAsia="ru-KG"/>
              </w:rPr>
              <w:t>г.Бишкек</w:t>
            </w:r>
            <w:proofErr w:type="spellEnd"/>
            <w:r w:rsidRPr="00600E2D">
              <w:rPr>
                <w:rFonts w:eastAsia="Times New Roman"/>
                <w:sz w:val="20"/>
                <w:szCs w:val="20"/>
                <w:u w:val="single"/>
                <w:lang w:val="ru-KG" w:eastAsia="ru-KG"/>
              </w:rPr>
              <w:t xml:space="preserve">, </w:t>
            </w:r>
            <w:proofErr w:type="spellStart"/>
            <w:r w:rsidRPr="00600E2D">
              <w:rPr>
                <w:rFonts w:eastAsia="Times New Roman"/>
                <w:sz w:val="20"/>
                <w:szCs w:val="20"/>
                <w:u w:val="single"/>
                <w:lang w:val="ru-KG" w:eastAsia="ru-KG"/>
              </w:rPr>
              <w:t>ул.Медерова</w:t>
            </w:r>
            <w:proofErr w:type="spellEnd"/>
            <w:r w:rsidRPr="00600E2D">
              <w:rPr>
                <w:rFonts w:eastAsia="Times New Roman"/>
                <w:sz w:val="20"/>
                <w:szCs w:val="20"/>
                <w:u w:val="single"/>
                <w:lang w:val="ru-KG" w:eastAsia="ru-KG"/>
              </w:rPr>
              <w:t xml:space="preserve"> 68,</w:t>
            </w:r>
          </w:p>
        </w:tc>
      </w:tr>
      <w:tr w:rsidR="0024236D" w:rsidRPr="00600E2D" w:rsidTr="0071442D">
        <w:trPr>
          <w:trHeight w:val="405"/>
        </w:trPr>
        <w:tc>
          <w:tcPr>
            <w:tcW w:w="561" w:type="dxa"/>
            <w:vMerge/>
            <w:hideMark/>
          </w:tcPr>
          <w:p w:rsidR="0024236D" w:rsidRPr="00600E2D" w:rsidRDefault="0024236D" w:rsidP="0024236D">
            <w:pPr>
              <w:spacing w:before="100" w:beforeAutospacing="1" w:after="100" w:afterAutospacing="1" w:line="278" w:lineRule="auto"/>
              <w:rPr>
                <w:rFonts w:eastAsia="Times New Roman"/>
                <w:b/>
                <w:bCs/>
                <w:sz w:val="20"/>
                <w:szCs w:val="20"/>
                <w:u w:val="single"/>
                <w:lang w:val="ru-KG" w:eastAsia="ru-KG"/>
              </w:rPr>
            </w:pPr>
          </w:p>
        </w:tc>
        <w:tc>
          <w:tcPr>
            <w:tcW w:w="1986"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1843"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1701" w:type="dxa"/>
            <w:vMerge/>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p>
        </w:tc>
        <w:tc>
          <w:tcPr>
            <w:tcW w:w="4110" w:type="dxa"/>
            <w:hideMark/>
          </w:tcPr>
          <w:p w:rsidR="0024236D" w:rsidRPr="0071442D" w:rsidRDefault="0024236D" w:rsidP="0024236D">
            <w:pPr>
              <w:spacing w:before="100" w:beforeAutospacing="1" w:after="100" w:afterAutospacing="1" w:line="278" w:lineRule="auto"/>
              <w:jc w:val="center"/>
              <w:rPr>
                <w:rFonts w:eastAsia="Times New Roman"/>
                <w:sz w:val="20"/>
                <w:szCs w:val="20"/>
                <w:u w:val="single"/>
                <w:lang w:val="ru-KG" w:eastAsia="ru-KG"/>
              </w:rPr>
            </w:pPr>
            <w:r w:rsidRPr="0071442D">
              <w:rPr>
                <w:rFonts w:eastAsia="Times New Roman"/>
                <w:sz w:val="20"/>
                <w:szCs w:val="20"/>
                <w:u w:val="single"/>
                <w:lang w:val="ru-KG" w:eastAsia="ru-KG"/>
              </w:rPr>
              <w:t>кол-во</w:t>
            </w:r>
          </w:p>
        </w:tc>
        <w:tc>
          <w:tcPr>
            <w:tcW w:w="4253" w:type="dxa"/>
            <w:hideMark/>
          </w:tcPr>
          <w:p w:rsidR="0024236D" w:rsidRPr="0071442D" w:rsidRDefault="0024236D" w:rsidP="0024236D">
            <w:pPr>
              <w:spacing w:before="100" w:beforeAutospacing="1" w:after="100" w:afterAutospacing="1" w:line="278" w:lineRule="auto"/>
              <w:jc w:val="center"/>
              <w:rPr>
                <w:rFonts w:eastAsia="Times New Roman"/>
                <w:sz w:val="20"/>
                <w:szCs w:val="20"/>
                <w:u w:val="single"/>
                <w:lang w:val="ru-KG" w:eastAsia="ru-KG"/>
              </w:rPr>
            </w:pPr>
            <w:r w:rsidRPr="0071442D">
              <w:rPr>
                <w:rFonts w:eastAsia="Times New Roman"/>
                <w:sz w:val="20"/>
                <w:szCs w:val="20"/>
                <w:u w:val="single"/>
                <w:lang w:val="ru-KG" w:eastAsia="ru-KG"/>
              </w:rPr>
              <w:t>кол-во</w:t>
            </w:r>
          </w:p>
        </w:tc>
      </w:tr>
      <w:tr w:rsidR="0024236D" w:rsidRPr="00600E2D" w:rsidTr="0071442D">
        <w:trPr>
          <w:trHeight w:val="426"/>
        </w:trPr>
        <w:tc>
          <w:tcPr>
            <w:tcW w:w="561" w:type="dxa"/>
            <w:noWrap/>
            <w:hideMark/>
          </w:tcPr>
          <w:p w:rsidR="0024236D" w:rsidRPr="0071442D" w:rsidRDefault="0024236D" w:rsidP="0024236D">
            <w:pPr>
              <w:spacing w:before="100" w:beforeAutospacing="1" w:after="100" w:afterAutospacing="1" w:line="278" w:lineRule="auto"/>
              <w:rPr>
                <w:rFonts w:eastAsia="Times New Roman"/>
                <w:sz w:val="20"/>
                <w:szCs w:val="20"/>
                <w:u w:val="single"/>
                <w:lang w:val="ru-KG" w:eastAsia="ru-KG"/>
              </w:rPr>
            </w:pPr>
            <w:r w:rsidRPr="0071442D">
              <w:rPr>
                <w:rFonts w:eastAsia="Times New Roman"/>
                <w:sz w:val="20"/>
                <w:szCs w:val="20"/>
                <w:u w:val="single"/>
                <w:lang w:val="ru-KG" w:eastAsia="ru-KG"/>
              </w:rPr>
              <w:t>1,</w:t>
            </w:r>
          </w:p>
        </w:tc>
        <w:tc>
          <w:tcPr>
            <w:tcW w:w="1986" w:type="dxa"/>
            <w:hideMark/>
          </w:tcPr>
          <w:p w:rsidR="0024236D" w:rsidRPr="0071442D" w:rsidRDefault="0024236D" w:rsidP="0024236D">
            <w:pPr>
              <w:rPr>
                <w:rFonts w:eastAsia="Times New Roman"/>
                <w:sz w:val="20"/>
                <w:szCs w:val="20"/>
                <w:u w:val="single"/>
                <w:lang w:val="ru-KG" w:eastAsia="ru-KG"/>
              </w:rPr>
            </w:pPr>
            <w:r w:rsidRPr="0071442D">
              <w:rPr>
                <w:rFonts w:eastAsia="Times New Roman"/>
                <w:sz w:val="20"/>
                <w:szCs w:val="20"/>
                <w:u w:val="single"/>
                <w:lang w:val="ru-KG" w:eastAsia="ru-KG"/>
              </w:rPr>
              <w:t>Мотоблоки</w:t>
            </w:r>
          </w:p>
          <w:p w:rsidR="0024236D" w:rsidRPr="0071442D" w:rsidRDefault="0024236D" w:rsidP="0024236D">
            <w:pPr>
              <w:rPr>
                <w:rFonts w:eastAsia="Times New Roman"/>
                <w:sz w:val="20"/>
                <w:szCs w:val="20"/>
                <w:u w:val="single"/>
                <w:lang w:val="ru-KG" w:eastAsia="ru-KG"/>
              </w:rPr>
            </w:pPr>
          </w:p>
        </w:tc>
        <w:tc>
          <w:tcPr>
            <w:tcW w:w="1843" w:type="dxa"/>
            <w:noWrap/>
            <w:hideMark/>
          </w:tcPr>
          <w:p w:rsidR="0024236D" w:rsidRPr="00600E2D" w:rsidRDefault="0024236D" w:rsidP="0024236D">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701" w:type="dxa"/>
            <w:noWrap/>
          </w:tcPr>
          <w:p w:rsidR="0024236D" w:rsidRPr="00600E2D" w:rsidRDefault="009A24B7" w:rsidP="0024236D">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6</w:t>
            </w:r>
          </w:p>
        </w:tc>
        <w:tc>
          <w:tcPr>
            <w:tcW w:w="4110" w:type="dxa"/>
            <w:noWrap/>
          </w:tcPr>
          <w:p w:rsidR="0024236D" w:rsidRPr="00600E2D" w:rsidRDefault="009A24B7" w:rsidP="0024236D">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4</w:t>
            </w:r>
          </w:p>
        </w:tc>
        <w:tc>
          <w:tcPr>
            <w:tcW w:w="4253" w:type="dxa"/>
            <w:noWrap/>
          </w:tcPr>
          <w:p w:rsidR="0024236D" w:rsidRPr="00600E2D" w:rsidRDefault="0062758A" w:rsidP="0024236D">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2</w:t>
            </w:r>
          </w:p>
        </w:tc>
      </w:tr>
    </w:tbl>
    <w:p w:rsidR="00D04296" w:rsidRDefault="00D04296" w:rsidP="00D04296">
      <w:pPr>
        <w:spacing w:before="239" w:line="14" w:lineRule="atLeast"/>
        <w:ind w:left="307" w:right="480"/>
        <w:rPr>
          <w:i/>
          <w:iCs/>
          <w:sz w:val="23"/>
        </w:rPr>
      </w:pPr>
      <w:r w:rsidRPr="00CC3B88">
        <w:rPr>
          <w:i/>
          <w:iCs/>
          <w:sz w:val="23"/>
        </w:rPr>
        <w:t>Количества и распределение по питомникам указываются в таблице технической спецификации и являются обязательными для исполнения.</w:t>
      </w:r>
    </w:p>
    <w:p w:rsidR="00F8702F" w:rsidRDefault="00F8702F" w:rsidP="0024236D">
      <w:pPr>
        <w:pStyle w:val="a3"/>
        <w:spacing w:before="57"/>
        <w:ind w:firstLine="284"/>
        <w:rPr>
          <w:bCs/>
          <w:sz w:val="32"/>
          <w:szCs w:val="14"/>
        </w:rPr>
        <w:sectPr w:rsidR="00F8702F" w:rsidSect="00F8702F">
          <w:pgSz w:w="16820" w:h="11900" w:orient="landscape"/>
          <w:pgMar w:top="709" w:right="1622" w:bottom="425" w:left="1242" w:header="709" w:footer="975" w:gutter="0"/>
          <w:cols w:space="720"/>
          <w:docGrid w:linePitch="299"/>
        </w:sectPr>
      </w:pPr>
    </w:p>
    <w:p w:rsidR="00F8702F" w:rsidRDefault="00F8702F" w:rsidP="0062758A">
      <w:pPr>
        <w:pStyle w:val="1"/>
        <w:jc w:val="left"/>
        <w:rPr>
          <w:rFonts w:ascii="Microsoft Sans Serif" w:hAnsi="Microsoft Sans Serif" w:cs="Microsoft Sans Serif"/>
        </w:rPr>
      </w:pPr>
    </w:p>
    <w:p w:rsidR="0062758A" w:rsidRPr="0062758A" w:rsidRDefault="0062758A">
      <w:pPr>
        <w:pStyle w:val="1"/>
        <w:numPr>
          <w:ilvl w:val="0"/>
          <w:numId w:val="31"/>
        </w:numPr>
        <w:tabs>
          <w:tab w:val="left" w:pos="284"/>
        </w:tabs>
        <w:ind w:left="284" w:hanging="284"/>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Сроки поставки:</w:t>
      </w:r>
    </w:p>
    <w:p w:rsidR="00802662" w:rsidRDefault="00802662" w:rsidP="0062758A">
      <w:pPr>
        <w:pStyle w:val="1"/>
        <w:jc w:val="left"/>
        <w:rPr>
          <w:rFonts w:ascii="Microsoft Sans Serif" w:eastAsia="Times New Roman" w:hAnsi="Microsoft Sans Serif" w:cs="Microsoft Sans Serif"/>
          <w:b w:val="0"/>
          <w:bCs w:val="0"/>
          <w:sz w:val="23"/>
          <w:szCs w:val="23"/>
          <w:lang w:eastAsia="ru-KG"/>
        </w:rPr>
      </w:pPr>
    </w:p>
    <w:p w:rsidR="00180C8C" w:rsidRDefault="00802662" w:rsidP="0062758A">
      <w:pPr>
        <w:pStyle w:val="1"/>
        <w:jc w:val="left"/>
        <w:rPr>
          <w:rFonts w:ascii="Microsoft Sans Serif" w:eastAsia="Times New Roman" w:hAnsi="Microsoft Sans Serif" w:cs="Microsoft Sans Serif"/>
          <w:b w:val="0"/>
          <w:bCs w:val="0"/>
          <w:sz w:val="23"/>
          <w:szCs w:val="23"/>
          <w:lang w:eastAsia="ru-KG"/>
        </w:rPr>
      </w:pPr>
      <w:r>
        <w:rPr>
          <w:rFonts w:ascii="Microsoft Sans Serif" w:eastAsia="Times New Roman" w:hAnsi="Microsoft Sans Serif" w:cs="Microsoft Sans Serif"/>
          <w:b w:val="0"/>
          <w:bCs w:val="0"/>
          <w:sz w:val="23"/>
          <w:szCs w:val="23"/>
          <w:lang w:eastAsia="ru-KG"/>
        </w:rPr>
        <w:t>Не более 40 дней после подписания Контракта.</w:t>
      </w:r>
    </w:p>
    <w:p w:rsidR="00802662" w:rsidRPr="0062758A" w:rsidRDefault="00802662"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4. Технические требования к мотоблокам</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sz w:val="23"/>
          <w:szCs w:val="23"/>
          <w:lang w:eastAsia="ru-KG"/>
        </w:rPr>
        <w:t>4.1 Мотоблоки должны быть:</w:t>
      </w:r>
      <w:r w:rsidRPr="0062758A">
        <w:rPr>
          <w:rFonts w:ascii="Microsoft Sans Serif" w:eastAsia="Times New Roman" w:hAnsi="Microsoft Sans Serif" w:cs="Microsoft Sans Serif"/>
          <w:b w:val="0"/>
          <w:bCs w:val="0"/>
          <w:sz w:val="23"/>
          <w:szCs w:val="23"/>
          <w:lang w:eastAsia="ru-KG"/>
        </w:rPr>
        <w:br/>
        <w:t>• новыми, не бывшими в эксплуатации;</w:t>
      </w:r>
      <w:r w:rsidRPr="0062758A">
        <w:rPr>
          <w:rFonts w:ascii="Microsoft Sans Serif" w:eastAsia="Times New Roman" w:hAnsi="Microsoft Sans Serif" w:cs="Microsoft Sans Serif"/>
          <w:b w:val="0"/>
          <w:bCs w:val="0"/>
          <w:sz w:val="23"/>
          <w:szCs w:val="23"/>
          <w:lang w:eastAsia="ru-KG"/>
        </w:rPr>
        <w:br/>
        <w:t>• заводского производства;</w:t>
      </w:r>
      <w:r w:rsidRPr="0062758A">
        <w:rPr>
          <w:rFonts w:ascii="Microsoft Sans Serif" w:eastAsia="Times New Roman" w:hAnsi="Microsoft Sans Serif" w:cs="Microsoft Sans Serif"/>
          <w:b w:val="0"/>
          <w:bCs w:val="0"/>
          <w:sz w:val="23"/>
          <w:szCs w:val="23"/>
          <w:lang w:eastAsia="ru-KG"/>
        </w:rPr>
        <w:br/>
        <w:t>• адаптированными к условиям эксплуатации в Кыргызской Республике;</w:t>
      </w:r>
      <w:r w:rsidRPr="0062758A">
        <w:rPr>
          <w:rFonts w:ascii="Microsoft Sans Serif" w:eastAsia="Times New Roman" w:hAnsi="Microsoft Sans Serif" w:cs="Microsoft Sans Serif"/>
          <w:b w:val="0"/>
          <w:bCs w:val="0"/>
          <w:sz w:val="23"/>
          <w:szCs w:val="23"/>
          <w:lang w:eastAsia="ru-KG"/>
        </w:rPr>
        <w:br/>
        <w:t>• полностью укомплектованными и готовыми к работе.</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sz w:val="23"/>
          <w:szCs w:val="23"/>
          <w:lang w:eastAsia="ru-KG"/>
        </w:rPr>
        <w:t>4.2 Двигатель:</w:t>
      </w:r>
      <w:r w:rsidRPr="0062758A">
        <w:rPr>
          <w:rFonts w:ascii="Microsoft Sans Serif" w:eastAsia="Times New Roman" w:hAnsi="Microsoft Sans Serif" w:cs="Microsoft Sans Serif"/>
          <w:b w:val="0"/>
          <w:bCs w:val="0"/>
          <w:sz w:val="23"/>
          <w:szCs w:val="23"/>
          <w:lang w:eastAsia="ru-KG"/>
        </w:rPr>
        <w:br/>
        <w:t xml:space="preserve">• мощность двигателя — не менее </w:t>
      </w:r>
      <w:r w:rsidR="001B00AB">
        <w:rPr>
          <w:rFonts w:ascii="Microsoft Sans Serif" w:eastAsia="Times New Roman" w:hAnsi="Microsoft Sans Serif" w:cs="Microsoft Sans Serif"/>
          <w:b w:val="0"/>
          <w:bCs w:val="0"/>
          <w:sz w:val="23"/>
          <w:szCs w:val="23"/>
          <w:lang w:eastAsia="ru-KG"/>
        </w:rPr>
        <w:t>10</w:t>
      </w:r>
      <w:r w:rsidR="007341BE">
        <w:rPr>
          <w:rFonts w:ascii="Microsoft Sans Serif" w:eastAsia="Times New Roman" w:hAnsi="Microsoft Sans Serif" w:cs="Microsoft Sans Serif"/>
          <w:b w:val="0"/>
          <w:bCs w:val="0"/>
          <w:sz w:val="23"/>
          <w:szCs w:val="23"/>
          <w:lang w:eastAsia="ru-KG"/>
        </w:rPr>
        <w:t xml:space="preserve"> л.с.</w:t>
      </w:r>
      <w:r w:rsidRPr="0062758A">
        <w:rPr>
          <w:rFonts w:ascii="Microsoft Sans Serif" w:eastAsia="Times New Roman" w:hAnsi="Microsoft Sans Serif" w:cs="Microsoft Sans Serif"/>
          <w:b w:val="0"/>
          <w:bCs w:val="0"/>
          <w:sz w:val="23"/>
          <w:szCs w:val="23"/>
          <w:lang w:eastAsia="ru-KG"/>
        </w:rPr>
        <w:t>;</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sz w:val="23"/>
          <w:szCs w:val="23"/>
          <w:lang w:eastAsia="ru-KG"/>
        </w:rPr>
        <w:t>4.3 Комплектация:</w:t>
      </w:r>
      <w:r w:rsidRPr="0062758A">
        <w:rPr>
          <w:rFonts w:ascii="Microsoft Sans Serif" w:eastAsia="Times New Roman" w:hAnsi="Microsoft Sans Serif" w:cs="Microsoft Sans Serif"/>
          <w:b w:val="0"/>
          <w:bCs w:val="0"/>
          <w:sz w:val="23"/>
          <w:szCs w:val="23"/>
          <w:lang w:eastAsia="ru-KG"/>
        </w:rPr>
        <w:br/>
        <w:t>• комплект фрез — наличие;</w:t>
      </w:r>
      <w:r w:rsidRPr="0062758A">
        <w:rPr>
          <w:rFonts w:ascii="Microsoft Sans Serif" w:eastAsia="Times New Roman" w:hAnsi="Microsoft Sans Serif" w:cs="Microsoft Sans Serif"/>
          <w:b w:val="0"/>
          <w:bCs w:val="0"/>
          <w:sz w:val="23"/>
          <w:szCs w:val="23"/>
          <w:lang w:eastAsia="ru-KG"/>
        </w:rPr>
        <w:br/>
        <w:t>• окучник (культиватор) — наличие.</w:t>
      </w:r>
    </w:p>
    <w:p w:rsidR="004440CA" w:rsidRDefault="004440CA" w:rsidP="0062758A">
      <w:pPr>
        <w:pStyle w:val="1"/>
        <w:jc w:val="left"/>
        <w:rPr>
          <w:rFonts w:ascii="Microsoft Sans Serif" w:eastAsia="Times New Roman" w:hAnsi="Microsoft Sans Serif" w:cs="Microsoft Sans Serif"/>
          <w:b w:val="0"/>
          <w:bCs w:val="0"/>
          <w:sz w:val="23"/>
          <w:szCs w:val="23"/>
          <w:lang w:eastAsia="ru-KG"/>
        </w:rPr>
      </w:pPr>
    </w:p>
    <w:p w:rsidR="004440CA" w:rsidRDefault="004440CA" w:rsidP="0062758A">
      <w:pPr>
        <w:pStyle w:val="1"/>
        <w:jc w:val="left"/>
        <w:rPr>
          <w:rFonts w:ascii="Microsoft Sans Serif" w:eastAsia="Times New Roman" w:hAnsi="Microsoft Sans Serif" w:cs="Microsoft Sans Serif"/>
          <w:b w:val="0"/>
          <w:bCs w:val="0"/>
          <w:sz w:val="23"/>
          <w:szCs w:val="23"/>
          <w:lang w:eastAsia="ru-KG"/>
        </w:rPr>
      </w:pPr>
      <w:r>
        <w:rPr>
          <w:rFonts w:ascii="Microsoft Sans Serif" w:eastAsia="Times New Roman" w:hAnsi="Microsoft Sans Serif" w:cs="Microsoft Sans Serif"/>
          <w:sz w:val="23"/>
          <w:szCs w:val="23"/>
          <w:lang w:eastAsia="ru-KG"/>
        </w:rPr>
        <w:t>П</w:t>
      </w:r>
      <w:r w:rsidRPr="004440CA">
        <w:rPr>
          <w:rFonts w:ascii="Microsoft Sans Serif" w:eastAsia="Times New Roman" w:hAnsi="Microsoft Sans Serif" w:cs="Microsoft Sans Serif"/>
          <w:sz w:val="23"/>
          <w:szCs w:val="23"/>
          <w:lang w:eastAsia="ru-KG"/>
        </w:rPr>
        <w:t>араметры обработки</w:t>
      </w:r>
      <w:r w:rsidRPr="0062758A">
        <w:rPr>
          <w:rFonts w:ascii="Microsoft Sans Serif" w:eastAsia="Times New Roman" w:hAnsi="Microsoft Sans Serif" w:cs="Microsoft Sans Serif"/>
          <w:sz w:val="23"/>
          <w:szCs w:val="23"/>
          <w:lang w:eastAsia="ru-KG"/>
        </w:rPr>
        <w:t>:</w:t>
      </w:r>
    </w:p>
    <w:p w:rsidR="004440CA" w:rsidRDefault="004440CA" w:rsidP="004440CA">
      <w:pPr>
        <w:rPr>
          <w:lang w:eastAsia="ru-KG"/>
        </w:rPr>
      </w:pPr>
      <w:r w:rsidRPr="00F008B5">
        <w:rPr>
          <w:lang w:eastAsia="ru-KG"/>
        </w:rPr>
        <w:t>глубина обработки — не менее 20 см</w:t>
      </w:r>
    </w:p>
    <w:p w:rsidR="004440CA" w:rsidRDefault="004440CA" w:rsidP="004440CA">
      <w:pPr>
        <w:rPr>
          <w:lang w:eastAsia="ru-KG"/>
        </w:rPr>
      </w:pPr>
      <w:r w:rsidRPr="00F008B5">
        <w:rPr>
          <w:lang w:eastAsia="ru-KG"/>
        </w:rPr>
        <w:t>ширина обработки — регулируемая, в диапазоне не менее 60 см</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sz w:val="23"/>
          <w:szCs w:val="23"/>
          <w:lang w:eastAsia="ru-KG"/>
        </w:rPr>
        <w:t>4.</w:t>
      </w:r>
      <w:r w:rsidR="00586594" w:rsidRPr="00586594">
        <w:rPr>
          <w:rFonts w:ascii="Microsoft Sans Serif" w:eastAsia="Times New Roman" w:hAnsi="Microsoft Sans Serif" w:cs="Microsoft Sans Serif"/>
          <w:sz w:val="23"/>
          <w:szCs w:val="23"/>
          <w:lang w:eastAsia="ru-KG"/>
        </w:rPr>
        <w:t>4</w:t>
      </w:r>
      <w:r w:rsidRPr="0062758A">
        <w:rPr>
          <w:rFonts w:ascii="Microsoft Sans Serif" w:eastAsia="Times New Roman" w:hAnsi="Microsoft Sans Serif" w:cs="Microsoft Sans Serif"/>
          <w:sz w:val="23"/>
          <w:szCs w:val="23"/>
          <w:lang w:eastAsia="ru-KG"/>
        </w:rPr>
        <w:t xml:space="preserve"> Трансмиссия:</w:t>
      </w:r>
      <w:r w:rsidRPr="0062758A">
        <w:rPr>
          <w:rFonts w:ascii="Microsoft Sans Serif" w:eastAsia="Times New Roman" w:hAnsi="Microsoft Sans Serif" w:cs="Microsoft Sans Serif"/>
          <w:b w:val="0"/>
          <w:bCs w:val="0"/>
          <w:sz w:val="23"/>
          <w:szCs w:val="23"/>
          <w:lang w:eastAsia="ru-KG"/>
        </w:rPr>
        <w:br/>
        <w:t>• Передачи — не менее 2 вперед и 1 назад.</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5. Сопроводительная документация</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b w:val="0"/>
          <w:bCs w:val="0"/>
          <w:sz w:val="23"/>
          <w:szCs w:val="23"/>
          <w:lang w:eastAsia="ru-KG"/>
        </w:rPr>
        <w:t>Поставщик обязан предоставить:</w:t>
      </w:r>
      <w:r w:rsidRPr="0062758A">
        <w:rPr>
          <w:rFonts w:ascii="Microsoft Sans Serif" w:eastAsia="Times New Roman" w:hAnsi="Microsoft Sans Serif" w:cs="Microsoft Sans Serif"/>
          <w:b w:val="0"/>
          <w:bCs w:val="0"/>
          <w:sz w:val="23"/>
          <w:szCs w:val="23"/>
          <w:lang w:eastAsia="ru-KG"/>
        </w:rPr>
        <w:br/>
        <w:t>• руководство по эксплуатации;</w:t>
      </w:r>
      <w:r w:rsidRPr="0062758A">
        <w:rPr>
          <w:rFonts w:ascii="Microsoft Sans Serif" w:eastAsia="Times New Roman" w:hAnsi="Microsoft Sans Serif" w:cs="Microsoft Sans Serif"/>
          <w:b w:val="0"/>
          <w:bCs w:val="0"/>
          <w:sz w:val="23"/>
          <w:szCs w:val="23"/>
          <w:lang w:eastAsia="ru-KG"/>
        </w:rPr>
        <w:br/>
        <w:t>• паспорт изделия;</w:t>
      </w:r>
      <w:r w:rsidRPr="0062758A">
        <w:rPr>
          <w:rFonts w:ascii="Microsoft Sans Serif" w:eastAsia="Times New Roman" w:hAnsi="Microsoft Sans Serif" w:cs="Microsoft Sans Serif"/>
          <w:b w:val="0"/>
          <w:bCs w:val="0"/>
          <w:sz w:val="23"/>
          <w:szCs w:val="23"/>
          <w:lang w:eastAsia="ru-KG"/>
        </w:rPr>
        <w:br/>
        <w:t>• документы, подтверждающие качество оборудования.</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6. Условия поставки</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b w:val="0"/>
          <w:bCs w:val="0"/>
          <w:sz w:val="23"/>
          <w:szCs w:val="23"/>
          <w:lang w:eastAsia="ru-KG"/>
        </w:rPr>
        <w:t>• поставка в полной комплектации;</w:t>
      </w:r>
      <w:r w:rsidRPr="0062758A">
        <w:rPr>
          <w:rFonts w:ascii="Microsoft Sans Serif" w:eastAsia="Times New Roman" w:hAnsi="Microsoft Sans Serif" w:cs="Microsoft Sans Serif"/>
          <w:b w:val="0"/>
          <w:bCs w:val="0"/>
          <w:sz w:val="23"/>
          <w:szCs w:val="23"/>
          <w:lang w:eastAsia="ru-KG"/>
        </w:rPr>
        <w:br/>
        <w:t>• место поставки — напрямую бенефициарам;</w:t>
      </w:r>
      <w:r w:rsidRPr="0062758A">
        <w:rPr>
          <w:rFonts w:ascii="Microsoft Sans Serif" w:eastAsia="Times New Roman" w:hAnsi="Microsoft Sans Serif" w:cs="Microsoft Sans Serif"/>
          <w:b w:val="0"/>
          <w:bCs w:val="0"/>
          <w:sz w:val="23"/>
          <w:szCs w:val="23"/>
          <w:lang w:eastAsia="ru-KG"/>
        </w:rPr>
        <w:br/>
        <w:t>• срок поставки — согласно условиям тендера.</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p>
    <w:p w:rsidR="0062758A" w:rsidRPr="0062758A" w:rsidRDefault="0062758A" w:rsidP="0062758A">
      <w:pPr>
        <w:pStyle w:val="1"/>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7. Гарантийные обязательства</w:t>
      </w:r>
    </w:p>
    <w:p w:rsidR="0062758A" w:rsidRPr="0062758A" w:rsidRDefault="0062758A" w:rsidP="0062758A">
      <w:pPr>
        <w:pStyle w:val="1"/>
        <w:jc w:val="left"/>
        <w:rPr>
          <w:rFonts w:ascii="Microsoft Sans Serif" w:eastAsia="Times New Roman" w:hAnsi="Microsoft Sans Serif" w:cs="Microsoft Sans Serif"/>
          <w:b w:val="0"/>
          <w:bCs w:val="0"/>
          <w:sz w:val="23"/>
          <w:szCs w:val="23"/>
          <w:lang w:eastAsia="ru-KG"/>
        </w:rPr>
      </w:pPr>
      <w:r w:rsidRPr="0062758A">
        <w:rPr>
          <w:rFonts w:ascii="Microsoft Sans Serif" w:eastAsia="Times New Roman" w:hAnsi="Microsoft Sans Serif" w:cs="Microsoft Sans Serif"/>
          <w:b w:val="0"/>
          <w:bCs w:val="0"/>
          <w:sz w:val="23"/>
          <w:szCs w:val="23"/>
          <w:lang w:eastAsia="ru-KG"/>
        </w:rPr>
        <w:t>• гарантийный срок — не менее 12 месяцев;</w:t>
      </w:r>
      <w:r w:rsidRPr="0062758A">
        <w:rPr>
          <w:rFonts w:ascii="Microsoft Sans Serif" w:eastAsia="Times New Roman" w:hAnsi="Microsoft Sans Serif" w:cs="Microsoft Sans Serif"/>
          <w:b w:val="0"/>
          <w:bCs w:val="0"/>
          <w:sz w:val="23"/>
          <w:szCs w:val="23"/>
          <w:lang w:eastAsia="ru-KG"/>
        </w:rPr>
        <w:br/>
        <w:t>• поставщик обязан устранить неисправности или заменить товар за свой счет в случае несоответствия техническим требованиям.</w:t>
      </w:r>
    </w:p>
    <w:p w:rsidR="0062758A" w:rsidRDefault="0062758A" w:rsidP="0062758A">
      <w:pPr>
        <w:pStyle w:val="1"/>
        <w:jc w:val="left"/>
        <w:rPr>
          <w:rFonts w:ascii="Microsoft Sans Serif" w:eastAsia="Times New Roman" w:hAnsi="Microsoft Sans Serif" w:cs="Microsoft Sans Serif"/>
          <w:sz w:val="23"/>
          <w:szCs w:val="23"/>
          <w:lang w:val="ru-KG" w:eastAsia="ru-KG"/>
        </w:rPr>
      </w:pPr>
    </w:p>
    <w:p w:rsidR="00BC23E8" w:rsidRDefault="00BC23E8" w:rsidP="0062758A">
      <w:pPr>
        <w:pStyle w:val="1"/>
        <w:jc w:val="left"/>
        <w:rPr>
          <w:rFonts w:ascii="Microsoft Sans Serif" w:eastAsia="Times New Roman" w:hAnsi="Microsoft Sans Serif" w:cs="Microsoft Sans Serif"/>
          <w:sz w:val="23"/>
          <w:szCs w:val="23"/>
          <w:lang w:val="ru-KG" w:eastAsia="ru-KG"/>
        </w:rPr>
        <w:sectPr w:rsidR="00BC23E8" w:rsidSect="00BC23E8">
          <w:pgSz w:w="11900" w:h="16820"/>
          <w:pgMar w:top="1622" w:right="425" w:bottom="1242" w:left="709" w:header="709" w:footer="975" w:gutter="0"/>
          <w:cols w:space="720"/>
          <w:docGrid w:linePitch="299"/>
        </w:sectPr>
      </w:pPr>
    </w:p>
    <w:p w:rsidR="008D1E71" w:rsidRPr="00C714C8" w:rsidRDefault="008D1E71" w:rsidP="00195924">
      <w:pPr>
        <w:pStyle w:val="1"/>
        <w:spacing w:line="216" w:lineRule="auto"/>
        <w:jc w:val="left"/>
        <w:rPr>
          <w:rFonts w:ascii="Microsoft Sans Serif" w:eastAsia="Times New Roman" w:hAnsi="Microsoft Sans Serif" w:cs="Microsoft Sans Serif"/>
          <w:sz w:val="23"/>
          <w:szCs w:val="23"/>
          <w:lang w:eastAsia="ru-KG"/>
        </w:rPr>
      </w:pPr>
    </w:p>
    <w:p w:rsidR="008D1E71" w:rsidRDefault="008D1E71" w:rsidP="00195924">
      <w:pPr>
        <w:pStyle w:val="1"/>
        <w:spacing w:line="216" w:lineRule="auto"/>
        <w:jc w:val="left"/>
        <w:rPr>
          <w:rFonts w:ascii="Microsoft Sans Serif" w:eastAsia="Times New Roman" w:hAnsi="Microsoft Sans Serif" w:cs="Microsoft Sans Serif"/>
          <w:sz w:val="23"/>
          <w:szCs w:val="23"/>
          <w:lang w:eastAsia="ru-KG"/>
        </w:rPr>
      </w:pPr>
    </w:p>
    <w:p w:rsidR="008D1E71" w:rsidRDefault="008D1E71" w:rsidP="00195924">
      <w:pPr>
        <w:pStyle w:val="1"/>
        <w:spacing w:line="216" w:lineRule="auto"/>
        <w:jc w:val="left"/>
        <w:rPr>
          <w:rFonts w:ascii="Microsoft Sans Serif" w:eastAsia="Times New Roman" w:hAnsi="Microsoft Sans Serif" w:cs="Microsoft Sans Serif"/>
          <w:sz w:val="23"/>
          <w:szCs w:val="23"/>
          <w:lang w:eastAsia="ru-KG"/>
        </w:rPr>
      </w:pPr>
    </w:p>
    <w:p w:rsidR="008D1E71" w:rsidRDefault="008D1E71" w:rsidP="00195924">
      <w:pPr>
        <w:pStyle w:val="1"/>
        <w:spacing w:line="216" w:lineRule="auto"/>
        <w:jc w:val="left"/>
        <w:rPr>
          <w:rFonts w:ascii="Microsoft Sans Serif" w:eastAsia="Times New Roman" w:hAnsi="Microsoft Sans Serif" w:cs="Microsoft Sans Serif"/>
          <w:sz w:val="23"/>
          <w:szCs w:val="23"/>
          <w:lang w:eastAsia="ru-KG"/>
        </w:rPr>
      </w:pPr>
    </w:p>
    <w:p w:rsidR="007F2496" w:rsidRPr="00C02E4C" w:rsidRDefault="007F2496" w:rsidP="007F2496">
      <w:pPr>
        <w:pStyle w:val="1"/>
        <w:spacing w:before="205"/>
        <w:ind w:right="415"/>
        <w:jc w:val="right"/>
        <w:rPr>
          <w:rFonts w:ascii="Microsoft Sans Serif" w:hAnsi="Microsoft Sans Serif" w:cs="Microsoft Sans Serif"/>
          <w:spacing w:val="-3"/>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3</w:t>
      </w:r>
    </w:p>
    <w:p w:rsidR="007E1732" w:rsidRPr="003474C4" w:rsidRDefault="007E1732" w:rsidP="007E1732">
      <w:pPr>
        <w:pStyle w:val="a3"/>
        <w:spacing w:before="39"/>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7E1732" w:rsidRPr="00C02E4C" w:rsidRDefault="007E1732" w:rsidP="007F2496">
      <w:pPr>
        <w:pStyle w:val="1"/>
        <w:spacing w:before="205"/>
        <w:ind w:right="415"/>
        <w:jc w:val="right"/>
        <w:rPr>
          <w:rFonts w:ascii="Microsoft Sans Serif" w:hAnsi="Microsoft Sans Serif" w:cs="Microsoft Sans Serif"/>
          <w:spacing w:val="-10"/>
        </w:rPr>
      </w:pPr>
    </w:p>
    <w:p w:rsidR="007F2496" w:rsidRPr="00C66311" w:rsidRDefault="007F2496" w:rsidP="007F2496">
      <w:pPr>
        <w:pStyle w:val="a3"/>
        <w:spacing w:before="57" w:line="192" w:lineRule="auto"/>
        <w:rPr>
          <w:b/>
          <w:sz w:val="32"/>
          <w:szCs w:val="14"/>
          <w:lang w:val="ru-KG"/>
        </w:rPr>
      </w:pPr>
      <w:r w:rsidRPr="00C66311">
        <w:rPr>
          <w:b/>
          <w:sz w:val="32"/>
          <w:szCs w:val="14"/>
          <w:lang w:val="ru-KG"/>
        </w:rPr>
        <w:t xml:space="preserve">Лот </w:t>
      </w:r>
      <w:r w:rsidR="00746C2A">
        <w:rPr>
          <w:b/>
          <w:sz w:val="32"/>
          <w:szCs w:val="14"/>
          <w:lang w:val="ru-KG"/>
        </w:rPr>
        <w:t>2</w:t>
      </w:r>
      <w:r w:rsidRPr="00C66311">
        <w:rPr>
          <w:b/>
          <w:sz w:val="32"/>
          <w:szCs w:val="14"/>
          <w:lang w:val="ru-KG"/>
        </w:rPr>
        <w:t xml:space="preserve"> — </w:t>
      </w:r>
      <w:r w:rsidR="00E5068C" w:rsidRPr="00E5068C">
        <w:rPr>
          <w:b/>
          <w:sz w:val="32"/>
          <w:szCs w:val="14"/>
          <w:lang w:val="ru-KG"/>
        </w:rPr>
        <w:t>Центробежный насос</w:t>
      </w:r>
    </w:p>
    <w:p w:rsidR="007F2496" w:rsidRPr="00BC23E8" w:rsidRDefault="007F2496" w:rsidP="007F2496">
      <w:pPr>
        <w:pStyle w:val="a6"/>
        <w:widowControl/>
        <w:numPr>
          <w:ilvl w:val="0"/>
          <w:numId w:val="30"/>
        </w:numPr>
        <w:autoSpaceDE/>
        <w:autoSpaceDN/>
        <w:spacing w:before="100" w:beforeAutospacing="1" w:after="100" w:afterAutospacing="1" w:line="192" w:lineRule="auto"/>
        <w:rPr>
          <w:rFonts w:eastAsia="Times New Roman"/>
          <w:b/>
          <w:bCs/>
          <w:sz w:val="23"/>
          <w:szCs w:val="23"/>
          <w:u w:val="single" w:color="000000"/>
          <w:lang w:eastAsia="ru-KG"/>
        </w:rPr>
      </w:pPr>
      <w:r w:rsidRPr="00BC23E8">
        <w:rPr>
          <w:rFonts w:eastAsia="Times New Roman"/>
          <w:b/>
          <w:bCs/>
          <w:sz w:val="23"/>
          <w:szCs w:val="23"/>
          <w:u w:val="single" w:color="000000"/>
          <w:lang w:eastAsia="ru-KG"/>
        </w:rPr>
        <w:t>Объем поставок</w:t>
      </w:r>
    </w:p>
    <w:p w:rsidR="007F2496" w:rsidRPr="003474C4" w:rsidRDefault="007F2496" w:rsidP="007F2496">
      <w:pPr>
        <w:spacing w:before="263" w:line="192" w:lineRule="auto"/>
        <w:ind w:left="307" w:right="420"/>
        <w:jc w:val="both"/>
        <w:rPr>
          <w:sz w:val="23"/>
        </w:rPr>
      </w:pPr>
      <w:r w:rsidRPr="003474C4">
        <w:rPr>
          <w:sz w:val="23"/>
        </w:rPr>
        <w:t>Поставщик должен обеспечить:</w:t>
      </w:r>
    </w:p>
    <w:p w:rsidR="007F2496" w:rsidRPr="0071442D" w:rsidRDefault="007F2496" w:rsidP="007F2496">
      <w:pPr>
        <w:pStyle w:val="a6"/>
        <w:numPr>
          <w:ilvl w:val="1"/>
          <w:numId w:val="9"/>
        </w:numPr>
        <w:tabs>
          <w:tab w:val="left" w:pos="667"/>
        </w:tabs>
        <w:spacing w:before="120" w:line="192" w:lineRule="auto"/>
        <w:ind w:hanging="360"/>
        <w:rPr>
          <w:sz w:val="23"/>
          <w:lang w:val="ru-KG"/>
        </w:rPr>
      </w:pPr>
      <w:r w:rsidRPr="0071442D">
        <w:rPr>
          <w:sz w:val="23"/>
          <w:lang w:val="ru-KG"/>
        </w:rPr>
        <w:t>поставку оборудования в полной комплектации;</w:t>
      </w:r>
    </w:p>
    <w:p w:rsidR="007F2496" w:rsidRPr="0071442D" w:rsidRDefault="007F2496" w:rsidP="007F2496">
      <w:pPr>
        <w:pStyle w:val="a6"/>
        <w:numPr>
          <w:ilvl w:val="1"/>
          <w:numId w:val="9"/>
        </w:numPr>
        <w:tabs>
          <w:tab w:val="left" w:pos="667"/>
        </w:tabs>
        <w:spacing w:before="120" w:line="192" w:lineRule="auto"/>
        <w:ind w:hanging="360"/>
        <w:rPr>
          <w:sz w:val="23"/>
          <w:lang w:val="ru-KG"/>
        </w:rPr>
      </w:pPr>
      <w:r>
        <w:rPr>
          <w:sz w:val="23"/>
          <w:lang w:val="ru-KG"/>
        </w:rPr>
        <w:t>доставку оборудования до мест бенефициаров</w:t>
      </w:r>
      <w:r w:rsidRPr="0071442D">
        <w:rPr>
          <w:sz w:val="23"/>
          <w:lang w:val="ru-KG"/>
        </w:rPr>
        <w:t>;</w:t>
      </w:r>
    </w:p>
    <w:p w:rsidR="007F2496" w:rsidRPr="0071442D" w:rsidRDefault="007F2496" w:rsidP="007F2496">
      <w:pPr>
        <w:pStyle w:val="a6"/>
        <w:numPr>
          <w:ilvl w:val="1"/>
          <w:numId w:val="9"/>
        </w:numPr>
        <w:tabs>
          <w:tab w:val="left" w:pos="667"/>
        </w:tabs>
        <w:spacing w:before="120" w:line="192" w:lineRule="auto"/>
        <w:ind w:hanging="360"/>
        <w:rPr>
          <w:sz w:val="23"/>
          <w:lang w:val="ru-KG"/>
        </w:rPr>
      </w:pPr>
      <w:r w:rsidRPr="0071442D">
        <w:rPr>
          <w:sz w:val="23"/>
          <w:lang w:val="ru-KG"/>
        </w:rPr>
        <w:t>предоставление полного комплекта сопроводительной документации;</w:t>
      </w:r>
    </w:p>
    <w:p w:rsidR="007F2496" w:rsidRPr="002D71F9" w:rsidRDefault="007F2496" w:rsidP="007F2496">
      <w:pPr>
        <w:pStyle w:val="a6"/>
        <w:numPr>
          <w:ilvl w:val="1"/>
          <w:numId w:val="9"/>
        </w:numPr>
        <w:tabs>
          <w:tab w:val="left" w:pos="667"/>
        </w:tabs>
        <w:spacing w:before="120" w:line="192" w:lineRule="auto"/>
        <w:ind w:hanging="360"/>
        <w:rPr>
          <w:sz w:val="23"/>
          <w:lang w:val="ru-KG"/>
        </w:rPr>
      </w:pPr>
      <w:r w:rsidRPr="0071442D">
        <w:rPr>
          <w:sz w:val="23"/>
          <w:lang w:val="ru-KG"/>
        </w:rPr>
        <w:t>замену некачественного оборудования в случае выявления несоответствия требованиям.</w:t>
      </w:r>
    </w:p>
    <w:p w:rsidR="007F2496" w:rsidRPr="002D71F9" w:rsidRDefault="007F2496" w:rsidP="007F2496">
      <w:pPr>
        <w:pStyle w:val="3"/>
        <w:numPr>
          <w:ilvl w:val="0"/>
          <w:numId w:val="30"/>
        </w:numPr>
        <w:tabs>
          <w:tab w:val="left" w:pos="667"/>
        </w:tabs>
        <w:spacing w:before="239"/>
        <w:rPr>
          <w:rFonts w:ascii="Microsoft Sans Serif" w:hAnsi="Microsoft Sans Serif" w:cs="Microsoft Sans Serif"/>
          <w:i w:val="0"/>
          <w:iCs w:val="0"/>
          <w:u w:val="none"/>
        </w:rPr>
      </w:pPr>
      <w:r w:rsidRPr="002D71F9">
        <w:rPr>
          <w:rFonts w:ascii="Microsoft Sans Serif" w:hAnsi="Microsoft Sans Serif" w:cs="Microsoft Sans Serif"/>
          <w:i w:val="0"/>
          <w:iCs w:val="0"/>
        </w:rPr>
        <w:t xml:space="preserve">Перечень закупаемой продукции </w:t>
      </w:r>
    </w:p>
    <w:tbl>
      <w:tblPr>
        <w:tblStyle w:val="10"/>
        <w:tblpPr w:leftFromText="180" w:rightFromText="180" w:vertAnchor="text" w:horzAnchor="margin" w:tblpX="-39" w:tblpY="132"/>
        <w:tblW w:w="14454" w:type="dxa"/>
        <w:tblLayout w:type="fixed"/>
        <w:tblLook w:val="04A0" w:firstRow="1" w:lastRow="0" w:firstColumn="1" w:lastColumn="0" w:noHBand="0" w:noVBand="1"/>
      </w:tblPr>
      <w:tblGrid>
        <w:gridCol w:w="567"/>
        <w:gridCol w:w="2122"/>
        <w:gridCol w:w="1842"/>
        <w:gridCol w:w="1985"/>
        <w:gridCol w:w="7938"/>
      </w:tblGrid>
      <w:tr w:rsidR="007F2496" w:rsidRPr="003474C4" w:rsidTr="007F2496">
        <w:trPr>
          <w:trHeight w:val="415"/>
        </w:trPr>
        <w:tc>
          <w:tcPr>
            <w:tcW w:w="567" w:type="dxa"/>
            <w:vMerge w:val="restart"/>
            <w:hideMark/>
          </w:tcPr>
          <w:p w:rsidR="007F2496" w:rsidRPr="003357C0" w:rsidRDefault="007F2496" w:rsidP="00CB008B">
            <w:pPr>
              <w:spacing w:before="100" w:beforeAutospacing="1" w:after="100" w:afterAutospacing="1" w:line="278" w:lineRule="auto"/>
              <w:jc w:val="center"/>
              <w:rPr>
                <w:rFonts w:eastAsia="Times New Roman"/>
                <w:b/>
                <w:bCs/>
                <w:sz w:val="20"/>
                <w:szCs w:val="20"/>
                <w:u w:val="single"/>
                <w:lang w:val="ru-KG" w:eastAsia="ru-KG"/>
              </w:rPr>
            </w:pPr>
            <w:r w:rsidRPr="003357C0">
              <w:rPr>
                <w:rFonts w:eastAsia="Times New Roman"/>
                <w:b/>
                <w:bCs/>
                <w:sz w:val="20"/>
                <w:szCs w:val="20"/>
                <w:lang w:val="ru-KG" w:eastAsia="ru-KG"/>
              </w:rPr>
              <w:br w:type="textWrapping" w:clear="all"/>
            </w:r>
            <w:r w:rsidRPr="003357C0">
              <w:rPr>
                <w:rFonts w:eastAsia="Times New Roman"/>
                <w:b/>
                <w:bCs/>
                <w:sz w:val="20"/>
                <w:szCs w:val="20"/>
                <w:u w:val="single"/>
                <w:lang w:val="ru-KG" w:eastAsia="ru-KG"/>
              </w:rPr>
              <w:t>№</w:t>
            </w:r>
          </w:p>
        </w:tc>
        <w:tc>
          <w:tcPr>
            <w:tcW w:w="2122" w:type="dxa"/>
            <w:vMerge w:val="restart"/>
            <w:hideMark/>
          </w:tcPr>
          <w:p w:rsidR="007F2496" w:rsidRPr="003357C0" w:rsidRDefault="007F2496" w:rsidP="007F2496">
            <w:pPr>
              <w:pStyle w:val="TableParagraph"/>
              <w:spacing w:before="2" w:line="211" w:lineRule="exact"/>
              <w:ind w:left="5" w:right="2"/>
              <w:jc w:val="center"/>
              <w:rPr>
                <w:spacing w:val="-2"/>
                <w:sz w:val="20"/>
              </w:rPr>
            </w:pPr>
          </w:p>
          <w:p w:rsidR="007F2496" w:rsidRPr="003357C0" w:rsidRDefault="007F2496" w:rsidP="007F2496">
            <w:pPr>
              <w:pStyle w:val="TableParagraph"/>
              <w:spacing w:before="2" w:line="211" w:lineRule="exact"/>
              <w:ind w:left="5" w:right="2"/>
              <w:jc w:val="center"/>
              <w:rPr>
                <w:spacing w:val="-2"/>
                <w:sz w:val="20"/>
              </w:rPr>
            </w:pPr>
          </w:p>
          <w:p w:rsidR="007F2496" w:rsidRPr="003357C0" w:rsidRDefault="007F2496" w:rsidP="007F2496">
            <w:pPr>
              <w:pStyle w:val="TableParagraph"/>
              <w:spacing w:before="2" w:line="211" w:lineRule="exact"/>
              <w:ind w:left="5" w:right="2"/>
              <w:jc w:val="center"/>
              <w:rPr>
                <w:spacing w:val="-2"/>
                <w:sz w:val="20"/>
              </w:rPr>
            </w:pPr>
          </w:p>
          <w:p w:rsidR="007F2496" w:rsidRPr="003357C0" w:rsidRDefault="007F2496" w:rsidP="007F2496">
            <w:pPr>
              <w:pStyle w:val="TableParagraph"/>
              <w:spacing w:before="2" w:line="211" w:lineRule="exact"/>
              <w:ind w:left="5" w:right="2"/>
              <w:jc w:val="center"/>
              <w:rPr>
                <w:sz w:val="20"/>
              </w:rPr>
            </w:pPr>
            <w:r w:rsidRPr="003357C0">
              <w:rPr>
                <w:spacing w:val="-2"/>
                <w:sz w:val="20"/>
              </w:rPr>
              <w:t>ТЕХНИЧЕСКИЕ</w:t>
            </w:r>
          </w:p>
          <w:p w:rsidR="007F2496" w:rsidRPr="003357C0" w:rsidRDefault="007F2496" w:rsidP="007F2496">
            <w:pPr>
              <w:pStyle w:val="TableParagraph"/>
              <w:spacing w:before="2" w:line="211" w:lineRule="exact"/>
              <w:ind w:left="5" w:right="2"/>
              <w:jc w:val="center"/>
              <w:rPr>
                <w:sz w:val="20"/>
              </w:rPr>
            </w:pPr>
            <w:r w:rsidRPr="003357C0">
              <w:rPr>
                <w:sz w:val="20"/>
              </w:rPr>
              <w:t>ПАРАМЕТРЫ</w:t>
            </w:r>
            <w:r w:rsidRPr="003357C0">
              <w:rPr>
                <w:spacing w:val="-12"/>
                <w:sz w:val="20"/>
              </w:rPr>
              <w:t xml:space="preserve"> </w:t>
            </w:r>
            <w:r w:rsidRPr="003357C0">
              <w:rPr>
                <w:spacing w:val="-10"/>
                <w:sz w:val="20"/>
              </w:rPr>
              <w:t>И</w:t>
            </w:r>
          </w:p>
          <w:p w:rsidR="007F2496" w:rsidRPr="003357C0" w:rsidRDefault="007F2496" w:rsidP="007F2496">
            <w:pPr>
              <w:pStyle w:val="TableParagraph"/>
              <w:spacing w:before="2" w:line="211" w:lineRule="exact"/>
              <w:ind w:left="5" w:right="2"/>
              <w:jc w:val="center"/>
              <w:rPr>
                <w:sz w:val="20"/>
              </w:rPr>
            </w:pPr>
            <w:r w:rsidRPr="003357C0">
              <w:rPr>
                <w:spacing w:val="-2"/>
                <w:sz w:val="20"/>
              </w:rPr>
              <w:t>СПЕЦИФИКАЦИИ</w:t>
            </w:r>
          </w:p>
        </w:tc>
        <w:tc>
          <w:tcPr>
            <w:tcW w:w="1842" w:type="dxa"/>
            <w:vMerge w:val="restart"/>
            <w:hideMark/>
          </w:tcPr>
          <w:p w:rsidR="007F2496" w:rsidRPr="003357C0" w:rsidRDefault="007F2496" w:rsidP="007F2496">
            <w:pPr>
              <w:spacing w:before="100" w:beforeAutospacing="1" w:after="100" w:afterAutospacing="1" w:line="278" w:lineRule="auto"/>
              <w:jc w:val="center"/>
              <w:rPr>
                <w:rFonts w:eastAsia="Times New Roman"/>
                <w:sz w:val="20"/>
                <w:szCs w:val="20"/>
                <w:u w:val="single"/>
                <w:lang w:val="ru-KG" w:eastAsia="ru-KG"/>
              </w:rPr>
            </w:pPr>
          </w:p>
          <w:p w:rsidR="007F2496" w:rsidRPr="003357C0" w:rsidRDefault="007F2496" w:rsidP="007F2496">
            <w:pPr>
              <w:spacing w:before="100" w:beforeAutospacing="1" w:after="100" w:afterAutospacing="1" w:line="278" w:lineRule="auto"/>
              <w:rPr>
                <w:rFonts w:eastAsia="Times New Roman"/>
                <w:sz w:val="20"/>
                <w:szCs w:val="20"/>
                <w:u w:val="single"/>
                <w:lang w:val="ru-KG" w:eastAsia="ru-KG"/>
              </w:rPr>
            </w:pPr>
            <w:r w:rsidRPr="003357C0">
              <w:rPr>
                <w:rFonts w:eastAsia="Times New Roman"/>
                <w:sz w:val="20"/>
                <w:szCs w:val="20"/>
                <w:u w:val="single"/>
                <w:lang w:val="ru-KG" w:eastAsia="ru-KG"/>
              </w:rPr>
              <w:t>Единица измерения</w:t>
            </w:r>
          </w:p>
        </w:tc>
        <w:tc>
          <w:tcPr>
            <w:tcW w:w="1985" w:type="dxa"/>
            <w:vMerge w:val="restart"/>
            <w:tcBorders>
              <w:right w:val="single" w:sz="4" w:space="0" w:color="auto"/>
            </w:tcBorders>
            <w:hideMark/>
          </w:tcPr>
          <w:p w:rsidR="007F2496" w:rsidRPr="003357C0" w:rsidRDefault="007F2496" w:rsidP="007F2496">
            <w:pPr>
              <w:spacing w:before="100" w:beforeAutospacing="1" w:after="100" w:afterAutospacing="1" w:line="278" w:lineRule="auto"/>
              <w:jc w:val="center"/>
              <w:rPr>
                <w:rFonts w:eastAsia="Times New Roman"/>
                <w:sz w:val="20"/>
                <w:szCs w:val="20"/>
                <w:u w:val="single"/>
                <w:lang w:val="ru-KG" w:eastAsia="ru-KG"/>
              </w:rPr>
            </w:pPr>
          </w:p>
          <w:p w:rsidR="007F2496" w:rsidRPr="003357C0" w:rsidRDefault="007F2496" w:rsidP="007F2496">
            <w:pPr>
              <w:spacing w:before="100" w:beforeAutospacing="1" w:after="100" w:afterAutospacing="1" w:line="278" w:lineRule="auto"/>
              <w:jc w:val="center"/>
              <w:rPr>
                <w:rFonts w:eastAsia="Times New Roman"/>
                <w:sz w:val="20"/>
                <w:szCs w:val="20"/>
                <w:u w:val="single"/>
                <w:lang w:val="ru-KG" w:eastAsia="ru-KG"/>
              </w:rPr>
            </w:pPr>
            <w:r w:rsidRPr="003357C0">
              <w:rPr>
                <w:rFonts w:eastAsia="Times New Roman"/>
                <w:sz w:val="20"/>
                <w:szCs w:val="20"/>
                <w:u w:val="single"/>
                <w:lang w:val="ru-KG" w:eastAsia="ru-KG"/>
              </w:rPr>
              <w:t>Общее Количество</w:t>
            </w:r>
          </w:p>
        </w:tc>
        <w:tc>
          <w:tcPr>
            <w:tcW w:w="7938" w:type="dxa"/>
            <w:tcBorders>
              <w:top w:val="single" w:sz="4" w:space="0" w:color="auto"/>
              <w:left w:val="single" w:sz="4" w:space="0" w:color="auto"/>
              <w:bottom w:val="single" w:sz="4" w:space="0" w:color="auto"/>
              <w:right w:val="single" w:sz="4" w:space="0" w:color="auto"/>
            </w:tcBorders>
            <w:hideMark/>
          </w:tcPr>
          <w:p w:rsidR="007F2496" w:rsidRPr="003357C0" w:rsidRDefault="007F2496" w:rsidP="00CB008B">
            <w:pPr>
              <w:spacing w:before="100" w:beforeAutospacing="1" w:after="100" w:afterAutospacing="1" w:line="278"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r>
      <w:tr w:rsidR="007F2496" w:rsidRPr="003474C4" w:rsidTr="007F2496">
        <w:trPr>
          <w:trHeight w:val="993"/>
        </w:trPr>
        <w:tc>
          <w:tcPr>
            <w:tcW w:w="567" w:type="dxa"/>
            <w:vMerge/>
            <w:hideMark/>
          </w:tcPr>
          <w:p w:rsidR="007F2496" w:rsidRPr="003357C0" w:rsidRDefault="007F2496" w:rsidP="00CB008B">
            <w:pPr>
              <w:spacing w:before="100" w:beforeAutospacing="1" w:after="100" w:afterAutospacing="1" w:line="278" w:lineRule="auto"/>
              <w:jc w:val="center"/>
              <w:rPr>
                <w:rFonts w:eastAsia="Times New Roman"/>
                <w:b/>
                <w:bCs/>
                <w:sz w:val="20"/>
                <w:szCs w:val="20"/>
                <w:u w:val="single"/>
                <w:lang w:val="ru-KG" w:eastAsia="ru-KG"/>
              </w:rPr>
            </w:pPr>
          </w:p>
        </w:tc>
        <w:tc>
          <w:tcPr>
            <w:tcW w:w="2122"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1842"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1985"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7938" w:type="dxa"/>
            <w:tcBorders>
              <w:top w:val="single" w:sz="4" w:space="0" w:color="auto"/>
            </w:tcBorders>
            <w:hideMark/>
          </w:tcPr>
          <w:p w:rsidR="007F2496" w:rsidRPr="00600E2D" w:rsidRDefault="007F2496" w:rsidP="00CB008B">
            <w:pPr>
              <w:spacing w:before="100" w:beforeAutospacing="1" w:after="100" w:afterAutospacing="1" w:line="278"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Природных ресурсов, Экологии и Технического надзора Кыргызской Республики Государственный парк Чон- Кемин/Кыргызская Республика/ с. Торт-Куль, ул. Школьная 17, Кеминский район, Чуйская область.</w:t>
            </w:r>
          </w:p>
        </w:tc>
      </w:tr>
      <w:tr w:rsidR="007F2496" w:rsidRPr="003474C4" w:rsidTr="007F2496">
        <w:trPr>
          <w:trHeight w:val="120"/>
        </w:trPr>
        <w:tc>
          <w:tcPr>
            <w:tcW w:w="567" w:type="dxa"/>
            <w:vMerge/>
            <w:hideMark/>
          </w:tcPr>
          <w:p w:rsidR="007F2496" w:rsidRPr="003357C0" w:rsidRDefault="007F2496" w:rsidP="00CB008B">
            <w:pPr>
              <w:spacing w:before="100" w:beforeAutospacing="1" w:after="100" w:afterAutospacing="1" w:line="278" w:lineRule="auto"/>
              <w:rPr>
                <w:rFonts w:eastAsia="Times New Roman"/>
                <w:b/>
                <w:bCs/>
                <w:sz w:val="20"/>
                <w:szCs w:val="20"/>
                <w:u w:val="single"/>
                <w:lang w:val="ru-KG" w:eastAsia="ru-KG"/>
              </w:rPr>
            </w:pPr>
          </w:p>
        </w:tc>
        <w:tc>
          <w:tcPr>
            <w:tcW w:w="2122"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1842"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1985" w:type="dxa"/>
            <w:vMerge/>
            <w:hideMark/>
          </w:tcPr>
          <w:p w:rsidR="007F2496" w:rsidRPr="003357C0" w:rsidRDefault="007F2496" w:rsidP="00CB008B">
            <w:pPr>
              <w:spacing w:before="100" w:beforeAutospacing="1" w:after="100" w:afterAutospacing="1" w:line="278" w:lineRule="auto"/>
              <w:jc w:val="center"/>
              <w:rPr>
                <w:rFonts w:eastAsia="Times New Roman"/>
                <w:sz w:val="20"/>
                <w:szCs w:val="20"/>
                <w:u w:val="single"/>
                <w:lang w:val="ru-KG" w:eastAsia="ru-KG"/>
              </w:rPr>
            </w:pPr>
          </w:p>
        </w:tc>
        <w:tc>
          <w:tcPr>
            <w:tcW w:w="7938" w:type="dxa"/>
            <w:hideMark/>
          </w:tcPr>
          <w:p w:rsidR="007F2496" w:rsidRPr="00600E2D" w:rsidRDefault="007F2496" w:rsidP="00CB008B">
            <w:pPr>
              <w:spacing w:before="100" w:beforeAutospacing="1" w:after="100" w:afterAutospacing="1" w:line="278"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r>
      <w:tr w:rsidR="007F2496" w:rsidRPr="003474C4" w:rsidTr="007F2496">
        <w:trPr>
          <w:trHeight w:val="557"/>
        </w:trPr>
        <w:tc>
          <w:tcPr>
            <w:tcW w:w="567" w:type="dxa"/>
            <w:noWrap/>
          </w:tcPr>
          <w:p w:rsidR="007F2496" w:rsidRPr="00600E2D" w:rsidRDefault="007F2496" w:rsidP="00CB008B">
            <w:pPr>
              <w:spacing w:before="100" w:beforeAutospacing="1" w:after="100" w:afterAutospacing="1" w:line="278" w:lineRule="auto"/>
              <w:rPr>
                <w:rFonts w:eastAsia="Times New Roman"/>
                <w:b/>
                <w:bCs/>
                <w:sz w:val="20"/>
                <w:szCs w:val="20"/>
                <w:u w:val="single"/>
                <w:lang w:val="ru-KG" w:eastAsia="ru-KG"/>
              </w:rPr>
            </w:pPr>
            <w:r>
              <w:rPr>
                <w:rFonts w:eastAsia="Times New Roman"/>
                <w:b/>
                <w:bCs/>
                <w:sz w:val="20"/>
                <w:szCs w:val="20"/>
                <w:u w:val="single"/>
                <w:lang w:val="ru-KG" w:eastAsia="ru-KG"/>
              </w:rPr>
              <w:t>1.</w:t>
            </w:r>
          </w:p>
        </w:tc>
        <w:tc>
          <w:tcPr>
            <w:tcW w:w="2122" w:type="dxa"/>
          </w:tcPr>
          <w:p w:rsidR="007F2496" w:rsidRPr="00403B69" w:rsidRDefault="007F2496" w:rsidP="00CB008B">
            <w:pPr>
              <w:rPr>
                <w:rFonts w:eastAsia="Times New Roman"/>
                <w:sz w:val="20"/>
                <w:szCs w:val="20"/>
                <w:lang w:val="ru-KG" w:eastAsia="ru-KG"/>
              </w:rPr>
            </w:pPr>
            <w:r w:rsidRPr="00403B69">
              <w:rPr>
                <w:rFonts w:eastAsia="Times New Roman"/>
                <w:sz w:val="20"/>
                <w:szCs w:val="20"/>
                <w:lang w:val="ru-KG" w:eastAsia="ru-KG"/>
              </w:rPr>
              <w:t>Центробежный насос</w:t>
            </w:r>
          </w:p>
        </w:tc>
        <w:tc>
          <w:tcPr>
            <w:tcW w:w="1842" w:type="dxa"/>
            <w:noWrap/>
          </w:tcPr>
          <w:p w:rsidR="007F2496" w:rsidRDefault="007F2496" w:rsidP="00CB008B">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985" w:type="dxa"/>
            <w:noWrap/>
          </w:tcPr>
          <w:p w:rsidR="007F2496" w:rsidRDefault="007F2496" w:rsidP="00CB008B">
            <w:pPr>
              <w:spacing w:before="100" w:beforeAutospacing="1" w:after="100" w:afterAutospacing="1" w:line="278"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7938" w:type="dxa"/>
            <w:noWrap/>
          </w:tcPr>
          <w:p w:rsidR="007F2496" w:rsidRPr="003357C0" w:rsidRDefault="007F2496" w:rsidP="00CB008B">
            <w:pPr>
              <w:spacing w:before="100" w:beforeAutospacing="1" w:after="100" w:afterAutospacing="1" w:line="278" w:lineRule="auto"/>
              <w:jc w:val="center"/>
              <w:rPr>
                <w:rFonts w:eastAsia="Times New Roman"/>
                <w:sz w:val="20"/>
                <w:szCs w:val="20"/>
                <w:lang w:val="ru-KG" w:eastAsia="ru-KG"/>
              </w:rPr>
            </w:pPr>
            <w:r>
              <w:rPr>
                <w:rFonts w:eastAsia="Times New Roman"/>
                <w:sz w:val="20"/>
                <w:szCs w:val="20"/>
                <w:lang w:val="ru-KG" w:eastAsia="ru-KG"/>
              </w:rPr>
              <w:t>1</w:t>
            </w:r>
          </w:p>
        </w:tc>
      </w:tr>
    </w:tbl>
    <w:p w:rsidR="007F2496" w:rsidRPr="003474C4" w:rsidRDefault="007F2496" w:rsidP="007F2496">
      <w:pPr>
        <w:spacing w:before="239"/>
        <w:ind w:right="480"/>
        <w:rPr>
          <w:sz w:val="23"/>
        </w:rPr>
      </w:pPr>
      <w:r w:rsidRPr="003474C4">
        <w:rPr>
          <w:sz w:val="23"/>
        </w:rPr>
        <w:t>Количества и распределение по питомникам указываются в таблице технической спецификации и являются обязательными для исполнения.</w:t>
      </w:r>
    </w:p>
    <w:p w:rsidR="007F2496" w:rsidRPr="007F2496" w:rsidRDefault="007F2496" w:rsidP="0062758A">
      <w:pPr>
        <w:pStyle w:val="1"/>
        <w:jc w:val="left"/>
        <w:rPr>
          <w:rFonts w:ascii="Microsoft Sans Serif" w:eastAsia="Times New Roman" w:hAnsi="Microsoft Sans Serif" w:cs="Microsoft Sans Serif"/>
          <w:sz w:val="23"/>
          <w:szCs w:val="23"/>
          <w:lang w:eastAsia="ru-KG"/>
        </w:rPr>
        <w:sectPr w:rsidR="007F2496" w:rsidRPr="007F2496" w:rsidSect="007F2496">
          <w:pgSz w:w="16820" w:h="11900" w:orient="landscape"/>
          <w:pgMar w:top="709" w:right="1622" w:bottom="425" w:left="1242" w:header="709" w:footer="975" w:gutter="0"/>
          <w:cols w:space="720"/>
          <w:docGrid w:linePitch="299"/>
        </w:sectPr>
      </w:pPr>
    </w:p>
    <w:p w:rsidR="00691038" w:rsidRDefault="00691038">
      <w:pPr>
        <w:pStyle w:val="1"/>
        <w:rPr>
          <w:rFonts w:ascii="Microsoft Sans Serif" w:hAnsi="Microsoft Sans Serif" w:cs="Microsoft Sans Serif"/>
        </w:rPr>
      </w:pPr>
    </w:p>
    <w:p w:rsidR="00E5068C" w:rsidRPr="00195924"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r w:rsidRPr="00195924">
        <w:rPr>
          <w:rFonts w:ascii="Microsoft Sans Serif" w:eastAsia="Times New Roman" w:hAnsi="Microsoft Sans Serif" w:cs="Microsoft Sans Serif"/>
          <w:sz w:val="23"/>
          <w:szCs w:val="23"/>
          <w:lang w:eastAsia="ru-KG"/>
        </w:rPr>
        <w:t>3. Сроки поставки:</w:t>
      </w:r>
      <w:r w:rsidRPr="00195924">
        <w:rPr>
          <w:rFonts w:ascii="Microsoft Sans Serif" w:eastAsia="Times New Roman" w:hAnsi="Microsoft Sans Serif" w:cs="Microsoft Sans Serif"/>
          <w:b w:val="0"/>
          <w:bCs w:val="0"/>
          <w:sz w:val="23"/>
          <w:szCs w:val="23"/>
          <w:lang w:eastAsia="ru-KG"/>
        </w:rPr>
        <w:br/>
        <w:t xml:space="preserve"> </w:t>
      </w:r>
      <w:r>
        <w:rPr>
          <w:rFonts w:ascii="Microsoft Sans Serif" w:eastAsia="Times New Roman" w:hAnsi="Microsoft Sans Serif" w:cs="Microsoft Sans Serif"/>
          <w:b w:val="0"/>
          <w:bCs w:val="0"/>
          <w:sz w:val="23"/>
          <w:szCs w:val="23"/>
          <w:lang w:eastAsia="ru-KG"/>
        </w:rPr>
        <w:t>Не более 60 дней после подписания Контракта.</w:t>
      </w:r>
    </w:p>
    <w:p w:rsidR="00E5068C" w:rsidRPr="00195924"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p>
    <w:p w:rsidR="00E5068C" w:rsidRPr="00195924" w:rsidRDefault="00E5068C" w:rsidP="00E5068C">
      <w:pPr>
        <w:pStyle w:val="1"/>
        <w:spacing w:line="216" w:lineRule="auto"/>
        <w:jc w:val="left"/>
        <w:rPr>
          <w:rFonts w:ascii="Microsoft Sans Serif" w:eastAsia="Times New Roman" w:hAnsi="Microsoft Sans Serif" w:cs="Microsoft Sans Serif"/>
          <w:sz w:val="23"/>
          <w:szCs w:val="23"/>
          <w:lang w:eastAsia="ru-KG"/>
        </w:rPr>
      </w:pPr>
      <w:r w:rsidRPr="00195924">
        <w:rPr>
          <w:rFonts w:ascii="Microsoft Sans Serif" w:eastAsia="Times New Roman" w:hAnsi="Microsoft Sans Serif" w:cs="Microsoft Sans Serif"/>
          <w:sz w:val="23"/>
          <w:szCs w:val="23"/>
          <w:lang w:eastAsia="ru-KG"/>
        </w:rPr>
        <w:t>4. Технические требования к оборудовани</w:t>
      </w:r>
      <w:r>
        <w:rPr>
          <w:rFonts w:ascii="Microsoft Sans Serif" w:eastAsia="Times New Roman" w:hAnsi="Microsoft Sans Serif" w:cs="Microsoft Sans Serif"/>
          <w:sz w:val="23"/>
          <w:szCs w:val="23"/>
          <w:lang w:eastAsia="ru-KG"/>
        </w:rPr>
        <w:t>ям</w:t>
      </w:r>
    </w:p>
    <w:p w:rsidR="00E5068C" w:rsidRPr="001B00AB"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r w:rsidRPr="00E5068C">
        <w:rPr>
          <w:rFonts w:ascii="Microsoft Sans Serif" w:eastAsia="Times New Roman" w:hAnsi="Microsoft Sans Serif" w:cs="Microsoft Sans Serif"/>
          <w:b w:val="0"/>
          <w:bCs w:val="0"/>
          <w:sz w:val="23"/>
          <w:szCs w:val="23"/>
          <w:lang w:eastAsia="ru-KG"/>
        </w:rPr>
        <w:t>4.1 Оборудование должно быть:</w:t>
      </w:r>
      <w:r w:rsidRPr="00195924">
        <w:rPr>
          <w:rFonts w:ascii="Microsoft Sans Serif" w:eastAsia="Times New Roman" w:hAnsi="Microsoft Sans Serif" w:cs="Microsoft Sans Serif"/>
          <w:b w:val="0"/>
          <w:bCs w:val="0"/>
          <w:sz w:val="23"/>
          <w:szCs w:val="23"/>
          <w:lang w:eastAsia="ru-KG"/>
        </w:rPr>
        <w:br/>
        <w:t>• новым, не бывшим в эксплуатации;</w:t>
      </w:r>
      <w:r w:rsidRPr="00195924">
        <w:rPr>
          <w:rFonts w:ascii="Microsoft Sans Serif" w:eastAsia="Times New Roman" w:hAnsi="Microsoft Sans Serif" w:cs="Microsoft Sans Serif"/>
          <w:b w:val="0"/>
          <w:bCs w:val="0"/>
          <w:sz w:val="23"/>
          <w:szCs w:val="23"/>
          <w:lang w:eastAsia="ru-KG"/>
        </w:rPr>
        <w:br/>
        <w:t>• заводского производства;</w:t>
      </w:r>
      <w:r w:rsidRPr="00195924">
        <w:rPr>
          <w:rFonts w:ascii="Microsoft Sans Serif" w:eastAsia="Times New Roman" w:hAnsi="Microsoft Sans Serif" w:cs="Microsoft Sans Serif"/>
          <w:b w:val="0"/>
          <w:bCs w:val="0"/>
          <w:sz w:val="23"/>
          <w:szCs w:val="23"/>
          <w:lang w:eastAsia="ru-KG"/>
        </w:rPr>
        <w:br/>
        <w:t>• пригодным для эксплуатации в питомниковых условиях;</w:t>
      </w:r>
      <w:r w:rsidRPr="00195924">
        <w:rPr>
          <w:rFonts w:ascii="Microsoft Sans Serif" w:eastAsia="Times New Roman" w:hAnsi="Microsoft Sans Serif" w:cs="Microsoft Sans Serif"/>
          <w:b w:val="0"/>
          <w:bCs w:val="0"/>
          <w:sz w:val="23"/>
          <w:szCs w:val="23"/>
          <w:lang w:eastAsia="ru-KG"/>
        </w:rPr>
        <w:br/>
        <w:t>• полностью укомплектованным и готовым к работе.</w:t>
      </w:r>
    </w:p>
    <w:p w:rsidR="00E5068C" w:rsidRPr="001B00AB"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p>
    <w:p w:rsidR="00E5068C" w:rsidRPr="00C714C8"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4.2 Технические характеристики центробежного насоса</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тип — центробежный;</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производительность — около 10 м³/час (Q ≈ 10 м³/ч);</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напор — не менее 55 м (H ≥ 55 м);</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напряжение питания — 220 В или 380 В, 50 Гц;</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наличие защиты от перегрева;</w:t>
      </w:r>
    </w:p>
    <w:p w:rsidR="00206CDD" w:rsidRPr="00C714C8"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Pr="00C714C8">
        <w:rPr>
          <w:rFonts w:ascii="Microsoft Sans Serif" w:eastAsia="Times New Roman" w:hAnsi="Microsoft Sans Serif" w:cs="Microsoft Sans Serif"/>
          <w:b w:val="0"/>
          <w:bCs w:val="0"/>
          <w:sz w:val="23"/>
          <w:szCs w:val="23"/>
          <w:lang w:eastAsia="ru-KG"/>
        </w:rPr>
        <w:tab/>
        <w:t>предназначен для перекачивания чистой или условно чистой воды;</w:t>
      </w:r>
    </w:p>
    <w:p w:rsidR="00206CDD" w:rsidRPr="00C714C8" w:rsidRDefault="00206CDD" w:rsidP="00206CDD">
      <w:pPr>
        <w:pStyle w:val="1"/>
        <w:spacing w:line="216" w:lineRule="auto"/>
        <w:ind w:right="232"/>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w:t>
      </w:r>
      <w:r w:rsidR="004615A0" w:rsidRPr="00C714C8">
        <w:rPr>
          <w:rFonts w:ascii="Microsoft Sans Serif" w:eastAsia="Times New Roman" w:hAnsi="Microsoft Sans Serif" w:cs="Microsoft Sans Serif"/>
          <w:b w:val="0"/>
          <w:bCs w:val="0"/>
          <w:sz w:val="23"/>
          <w:szCs w:val="23"/>
          <w:lang w:eastAsia="ru-KG"/>
        </w:rPr>
        <w:t xml:space="preserve"> </w:t>
      </w:r>
      <w:r w:rsidRPr="00C714C8">
        <w:rPr>
          <w:rFonts w:ascii="Microsoft Sans Serif" w:eastAsia="Times New Roman" w:hAnsi="Microsoft Sans Serif" w:cs="Microsoft Sans Serif"/>
          <w:b w:val="0"/>
          <w:bCs w:val="0"/>
          <w:sz w:val="23"/>
          <w:szCs w:val="23"/>
          <w:lang w:eastAsia="ru-KG"/>
        </w:rPr>
        <w:t xml:space="preserve">наличие фильтра грубой очистки (сетчатого типа) для предотвращения попадания камней, песка и иных материалов; </w:t>
      </w:r>
    </w:p>
    <w:p w:rsidR="00206CDD" w:rsidRPr="00206CDD" w:rsidRDefault="00206CDD" w:rsidP="00206CDD">
      <w:pPr>
        <w:pStyle w:val="1"/>
        <w:spacing w:line="216" w:lineRule="auto"/>
        <w:ind w:right="232"/>
        <w:jc w:val="left"/>
        <w:rPr>
          <w:rFonts w:ascii="Microsoft Sans Serif" w:eastAsia="Times New Roman" w:hAnsi="Microsoft Sans Serif" w:cs="Microsoft Sans Serif"/>
          <w:b w:val="0"/>
          <w:bCs w:val="0"/>
          <w:sz w:val="23"/>
          <w:szCs w:val="23"/>
          <w:lang w:eastAsia="ru-KG"/>
        </w:rPr>
      </w:pPr>
      <w:r w:rsidRPr="00C714C8">
        <w:rPr>
          <w:rFonts w:ascii="Microsoft Sans Serif" w:eastAsia="Times New Roman" w:hAnsi="Microsoft Sans Serif" w:cs="Microsoft Sans Serif"/>
          <w:b w:val="0"/>
          <w:bCs w:val="0"/>
          <w:sz w:val="23"/>
          <w:szCs w:val="23"/>
          <w:lang w:eastAsia="ru-KG"/>
        </w:rPr>
        <w:t>Количество: 1 единица</w:t>
      </w:r>
    </w:p>
    <w:p w:rsidR="00206CDD" w:rsidRPr="00206CDD" w:rsidRDefault="00206CDD" w:rsidP="00206CDD">
      <w:pPr>
        <w:pStyle w:val="1"/>
        <w:tabs>
          <w:tab w:val="left" w:pos="142"/>
        </w:tabs>
        <w:spacing w:line="216" w:lineRule="auto"/>
        <w:jc w:val="left"/>
        <w:rPr>
          <w:rFonts w:ascii="Microsoft Sans Serif" w:eastAsia="Times New Roman" w:hAnsi="Microsoft Sans Serif" w:cs="Microsoft Sans Serif"/>
          <w:b w:val="0"/>
          <w:bCs w:val="0"/>
          <w:sz w:val="23"/>
          <w:szCs w:val="23"/>
          <w:lang w:eastAsia="ru-KG"/>
        </w:rPr>
      </w:pPr>
    </w:p>
    <w:p w:rsidR="007F2496" w:rsidRPr="00E5068C" w:rsidRDefault="007F2496">
      <w:pPr>
        <w:pStyle w:val="1"/>
        <w:rPr>
          <w:rFonts w:ascii="Microsoft Sans Serif" w:hAnsi="Microsoft Sans Serif" w:cs="Microsoft Sans Serif"/>
        </w:rPr>
      </w:pPr>
    </w:p>
    <w:p w:rsidR="00E5068C" w:rsidRPr="00195924" w:rsidRDefault="00E5068C" w:rsidP="00E5068C">
      <w:pPr>
        <w:pStyle w:val="1"/>
        <w:spacing w:line="216" w:lineRule="auto"/>
        <w:ind w:right="232"/>
        <w:jc w:val="left"/>
        <w:rPr>
          <w:rFonts w:ascii="Microsoft Sans Serif" w:eastAsia="Times New Roman" w:hAnsi="Microsoft Sans Serif" w:cs="Microsoft Sans Serif"/>
          <w:sz w:val="23"/>
          <w:szCs w:val="23"/>
          <w:lang w:eastAsia="ru-KG"/>
        </w:rPr>
      </w:pPr>
      <w:r w:rsidRPr="00195924">
        <w:rPr>
          <w:rFonts w:ascii="Microsoft Sans Serif" w:eastAsia="Times New Roman" w:hAnsi="Microsoft Sans Serif" w:cs="Microsoft Sans Serif"/>
          <w:sz w:val="23"/>
          <w:szCs w:val="23"/>
          <w:lang w:eastAsia="ru-KG"/>
        </w:rPr>
        <w:t>5. Сопроводительная документация</w:t>
      </w:r>
    </w:p>
    <w:p w:rsidR="00E5068C" w:rsidRPr="00195924" w:rsidRDefault="00E5068C" w:rsidP="00E5068C">
      <w:pPr>
        <w:pStyle w:val="1"/>
        <w:spacing w:line="216" w:lineRule="auto"/>
        <w:ind w:right="232"/>
        <w:jc w:val="left"/>
        <w:rPr>
          <w:rFonts w:ascii="Microsoft Sans Serif" w:eastAsia="Times New Roman" w:hAnsi="Microsoft Sans Serif" w:cs="Microsoft Sans Serif"/>
          <w:b w:val="0"/>
          <w:bCs w:val="0"/>
          <w:sz w:val="23"/>
          <w:szCs w:val="23"/>
          <w:lang w:eastAsia="ru-KG"/>
        </w:rPr>
      </w:pPr>
      <w:r w:rsidRPr="00195924">
        <w:rPr>
          <w:rFonts w:ascii="Microsoft Sans Serif" w:eastAsia="Times New Roman" w:hAnsi="Microsoft Sans Serif" w:cs="Microsoft Sans Serif"/>
          <w:b w:val="0"/>
          <w:bCs w:val="0"/>
          <w:sz w:val="23"/>
          <w:szCs w:val="23"/>
          <w:lang w:eastAsia="ru-KG"/>
        </w:rPr>
        <w:t>Поставщик обязан предоставить:</w:t>
      </w:r>
      <w:r w:rsidRPr="00195924">
        <w:rPr>
          <w:rFonts w:ascii="Microsoft Sans Serif" w:eastAsia="Times New Roman" w:hAnsi="Microsoft Sans Serif" w:cs="Microsoft Sans Serif"/>
          <w:b w:val="0"/>
          <w:bCs w:val="0"/>
          <w:sz w:val="23"/>
          <w:szCs w:val="23"/>
          <w:lang w:eastAsia="ru-KG"/>
        </w:rPr>
        <w:br/>
        <w:t>• техническую документацию;</w:t>
      </w:r>
      <w:r w:rsidRPr="00195924">
        <w:rPr>
          <w:rFonts w:ascii="Microsoft Sans Serif" w:eastAsia="Times New Roman" w:hAnsi="Microsoft Sans Serif" w:cs="Microsoft Sans Serif"/>
          <w:b w:val="0"/>
          <w:bCs w:val="0"/>
          <w:sz w:val="23"/>
          <w:szCs w:val="23"/>
          <w:lang w:eastAsia="ru-KG"/>
        </w:rPr>
        <w:br/>
        <w:t>• руководство по эксплуатации;</w:t>
      </w:r>
      <w:r w:rsidRPr="00195924">
        <w:rPr>
          <w:rFonts w:ascii="Microsoft Sans Serif" w:eastAsia="Times New Roman" w:hAnsi="Microsoft Sans Serif" w:cs="Microsoft Sans Serif"/>
          <w:b w:val="0"/>
          <w:bCs w:val="0"/>
          <w:sz w:val="23"/>
          <w:szCs w:val="23"/>
          <w:lang w:eastAsia="ru-KG"/>
        </w:rPr>
        <w:br/>
        <w:t>• паспорт оборудования;</w:t>
      </w:r>
      <w:r w:rsidRPr="00195924">
        <w:rPr>
          <w:rFonts w:ascii="Microsoft Sans Serif" w:eastAsia="Times New Roman" w:hAnsi="Microsoft Sans Serif" w:cs="Microsoft Sans Serif"/>
          <w:b w:val="0"/>
          <w:bCs w:val="0"/>
          <w:sz w:val="23"/>
          <w:szCs w:val="23"/>
          <w:lang w:eastAsia="ru-KG"/>
        </w:rPr>
        <w:br/>
        <w:t>• гарантийные документы.</w:t>
      </w:r>
    </w:p>
    <w:p w:rsidR="00E5068C" w:rsidRPr="00195924" w:rsidRDefault="00E5068C" w:rsidP="00E5068C">
      <w:pPr>
        <w:pStyle w:val="1"/>
        <w:spacing w:line="216" w:lineRule="auto"/>
        <w:ind w:right="232"/>
        <w:jc w:val="left"/>
        <w:rPr>
          <w:rFonts w:ascii="Microsoft Sans Serif" w:eastAsia="Times New Roman" w:hAnsi="Microsoft Sans Serif" w:cs="Microsoft Sans Serif"/>
          <w:b w:val="0"/>
          <w:bCs w:val="0"/>
          <w:sz w:val="23"/>
          <w:szCs w:val="23"/>
          <w:lang w:eastAsia="ru-KG"/>
        </w:rPr>
      </w:pPr>
    </w:p>
    <w:p w:rsidR="00E5068C" w:rsidRPr="00195924" w:rsidRDefault="00E5068C" w:rsidP="00E5068C">
      <w:pPr>
        <w:pStyle w:val="1"/>
        <w:spacing w:line="216" w:lineRule="auto"/>
        <w:ind w:right="232"/>
        <w:jc w:val="left"/>
        <w:rPr>
          <w:rFonts w:ascii="Microsoft Sans Serif" w:eastAsia="Times New Roman" w:hAnsi="Microsoft Sans Serif" w:cs="Microsoft Sans Serif"/>
          <w:sz w:val="23"/>
          <w:szCs w:val="23"/>
          <w:lang w:eastAsia="ru-KG"/>
        </w:rPr>
      </w:pPr>
      <w:r w:rsidRPr="00195924">
        <w:rPr>
          <w:rFonts w:ascii="Microsoft Sans Serif" w:eastAsia="Times New Roman" w:hAnsi="Microsoft Sans Serif" w:cs="Microsoft Sans Serif"/>
          <w:sz w:val="23"/>
          <w:szCs w:val="23"/>
          <w:lang w:eastAsia="ru-KG"/>
        </w:rPr>
        <w:t>6. Условия поставки</w:t>
      </w:r>
    </w:p>
    <w:p w:rsidR="00E5068C" w:rsidRPr="00195924" w:rsidRDefault="00E5068C" w:rsidP="00E5068C">
      <w:pPr>
        <w:pStyle w:val="1"/>
        <w:spacing w:line="216" w:lineRule="auto"/>
        <w:ind w:right="232"/>
        <w:jc w:val="left"/>
        <w:rPr>
          <w:rFonts w:ascii="Microsoft Sans Serif" w:eastAsia="Times New Roman" w:hAnsi="Microsoft Sans Serif" w:cs="Microsoft Sans Serif"/>
          <w:b w:val="0"/>
          <w:bCs w:val="0"/>
          <w:sz w:val="23"/>
          <w:szCs w:val="23"/>
          <w:lang w:eastAsia="ru-KG"/>
        </w:rPr>
      </w:pPr>
      <w:r w:rsidRPr="00195924">
        <w:rPr>
          <w:rFonts w:ascii="Microsoft Sans Serif" w:eastAsia="Times New Roman" w:hAnsi="Microsoft Sans Serif" w:cs="Microsoft Sans Serif"/>
          <w:b w:val="0"/>
          <w:bCs w:val="0"/>
          <w:sz w:val="23"/>
          <w:szCs w:val="23"/>
          <w:lang w:eastAsia="ru-KG"/>
        </w:rPr>
        <w:t>• поставка оборудования в полной комплектации;</w:t>
      </w:r>
      <w:r w:rsidRPr="00195924">
        <w:rPr>
          <w:rFonts w:ascii="Microsoft Sans Serif" w:eastAsia="Times New Roman" w:hAnsi="Microsoft Sans Serif" w:cs="Microsoft Sans Serif"/>
          <w:b w:val="0"/>
          <w:bCs w:val="0"/>
          <w:sz w:val="23"/>
          <w:szCs w:val="23"/>
          <w:lang w:eastAsia="ru-KG"/>
        </w:rPr>
        <w:br/>
        <w:t>• место поставки — напрямую бенефициарам;</w:t>
      </w:r>
      <w:r w:rsidRPr="00195924">
        <w:rPr>
          <w:rFonts w:ascii="Microsoft Sans Serif" w:eastAsia="Times New Roman" w:hAnsi="Microsoft Sans Serif" w:cs="Microsoft Sans Serif"/>
          <w:b w:val="0"/>
          <w:bCs w:val="0"/>
          <w:sz w:val="23"/>
          <w:szCs w:val="23"/>
          <w:lang w:eastAsia="ru-KG"/>
        </w:rPr>
        <w:br/>
        <w:t>• срок поставки — согласно условиям тендера.</w:t>
      </w:r>
    </w:p>
    <w:p w:rsidR="00E5068C" w:rsidRPr="00195924" w:rsidRDefault="00E5068C" w:rsidP="00E5068C">
      <w:pPr>
        <w:pStyle w:val="1"/>
        <w:spacing w:line="216" w:lineRule="auto"/>
        <w:ind w:right="232"/>
        <w:jc w:val="left"/>
        <w:rPr>
          <w:rFonts w:ascii="Microsoft Sans Serif" w:eastAsia="Times New Roman" w:hAnsi="Microsoft Sans Serif" w:cs="Microsoft Sans Serif"/>
          <w:b w:val="0"/>
          <w:bCs w:val="0"/>
          <w:sz w:val="23"/>
          <w:szCs w:val="23"/>
          <w:lang w:eastAsia="ru-KG"/>
        </w:rPr>
      </w:pPr>
    </w:p>
    <w:p w:rsidR="00E5068C" w:rsidRPr="00195924" w:rsidRDefault="00E5068C" w:rsidP="00E5068C">
      <w:pPr>
        <w:pStyle w:val="1"/>
        <w:spacing w:line="216" w:lineRule="auto"/>
        <w:ind w:right="232"/>
        <w:jc w:val="left"/>
        <w:rPr>
          <w:rFonts w:ascii="Microsoft Sans Serif" w:eastAsia="Times New Roman" w:hAnsi="Microsoft Sans Serif" w:cs="Microsoft Sans Serif"/>
          <w:sz w:val="23"/>
          <w:szCs w:val="23"/>
          <w:lang w:eastAsia="ru-KG"/>
        </w:rPr>
      </w:pPr>
      <w:r w:rsidRPr="00195924">
        <w:rPr>
          <w:rFonts w:ascii="Microsoft Sans Serif" w:eastAsia="Times New Roman" w:hAnsi="Microsoft Sans Serif" w:cs="Microsoft Sans Serif"/>
          <w:sz w:val="23"/>
          <w:szCs w:val="23"/>
          <w:lang w:eastAsia="ru-KG"/>
        </w:rPr>
        <w:t>7. Гарантийные обязательства</w:t>
      </w:r>
    </w:p>
    <w:p w:rsidR="00E5068C" w:rsidRPr="00195924" w:rsidRDefault="00E5068C" w:rsidP="00E5068C">
      <w:pPr>
        <w:pStyle w:val="1"/>
        <w:spacing w:line="216" w:lineRule="auto"/>
        <w:ind w:right="232"/>
        <w:jc w:val="left"/>
        <w:rPr>
          <w:rFonts w:ascii="Microsoft Sans Serif" w:eastAsia="Times New Roman" w:hAnsi="Microsoft Sans Serif" w:cs="Microsoft Sans Serif"/>
          <w:b w:val="0"/>
          <w:bCs w:val="0"/>
          <w:sz w:val="23"/>
          <w:szCs w:val="23"/>
          <w:lang w:eastAsia="ru-KG"/>
        </w:rPr>
      </w:pPr>
      <w:r w:rsidRPr="00195924">
        <w:rPr>
          <w:rFonts w:ascii="Microsoft Sans Serif" w:eastAsia="Times New Roman" w:hAnsi="Microsoft Sans Serif" w:cs="Microsoft Sans Serif"/>
          <w:b w:val="0"/>
          <w:bCs w:val="0"/>
          <w:sz w:val="23"/>
          <w:szCs w:val="23"/>
          <w:lang w:eastAsia="ru-KG"/>
        </w:rPr>
        <w:t>• гарантийный срок — не менее 12 месяцев;</w:t>
      </w:r>
      <w:r w:rsidRPr="00195924">
        <w:rPr>
          <w:rFonts w:ascii="Microsoft Sans Serif" w:eastAsia="Times New Roman" w:hAnsi="Microsoft Sans Serif" w:cs="Microsoft Sans Serif"/>
          <w:b w:val="0"/>
          <w:bCs w:val="0"/>
          <w:sz w:val="23"/>
          <w:szCs w:val="23"/>
          <w:lang w:eastAsia="ru-KG"/>
        </w:rPr>
        <w:br/>
        <w:t>• поставщик обязан устранить неисправности или заменить оборудование за свой счет в случае несоответствия техническим требованиям.</w:t>
      </w: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8D1E71" w:rsidRPr="00E5068C" w:rsidRDefault="008D1E71">
      <w:pPr>
        <w:pStyle w:val="1"/>
        <w:rPr>
          <w:rFonts w:ascii="Microsoft Sans Serif" w:hAnsi="Microsoft Sans Serif" w:cs="Microsoft Sans Serif"/>
        </w:rPr>
        <w:sectPr w:rsidR="008D1E71" w:rsidRPr="00E5068C" w:rsidSect="008D1E71">
          <w:pgSz w:w="11900" w:h="16820"/>
          <w:pgMar w:top="1622" w:right="425" w:bottom="1242" w:left="709" w:header="709" w:footer="975" w:gutter="0"/>
          <w:cols w:space="720"/>
          <w:docGrid w:linePitch="299"/>
        </w:sect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FD0AFC" w:rsidRPr="003474C4" w:rsidRDefault="00000000">
      <w:pPr>
        <w:pStyle w:val="1"/>
        <w:rPr>
          <w:rFonts w:ascii="Microsoft Sans Serif" w:hAnsi="Microsoft Sans Serif" w:cs="Microsoft Sans Serif"/>
        </w:rPr>
      </w:pPr>
      <w:r w:rsidRPr="003474C4">
        <w:rPr>
          <w:rFonts w:ascii="Microsoft Sans Serif" w:hAnsi="Microsoft Sans Serif" w:cs="Microsoft Sans Serif"/>
        </w:rPr>
        <w:t>Форма</w:t>
      </w:r>
      <w:r w:rsidRPr="003474C4">
        <w:rPr>
          <w:rFonts w:ascii="Microsoft Sans Serif" w:hAnsi="Microsoft Sans Serif" w:cs="Microsoft Sans Serif"/>
          <w:spacing w:val="-21"/>
        </w:rPr>
        <w:t xml:space="preserve"> </w:t>
      </w:r>
      <w:r w:rsidRPr="003474C4">
        <w:rPr>
          <w:rFonts w:ascii="Microsoft Sans Serif" w:hAnsi="Microsoft Sans Serif" w:cs="Microsoft Sans Serif"/>
        </w:rPr>
        <w:t>само-</w:t>
      </w:r>
      <w:r w:rsidRPr="003474C4">
        <w:rPr>
          <w:rFonts w:ascii="Microsoft Sans Serif" w:hAnsi="Microsoft Sans Serif" w:cs="Microsoft Sans Serif"/>
          <w:spacing w:val="-2"/>
        </w:rPr>
        <w:t>подтверждения</w:t>
      </w:r>
    </w:p>
    <w:p w:rsidR="00FD0AFC" w:rsidRPr="003474C4" w:rsidRDefault="00000000">
      <w:pPr>
        <w:pStyle w:val="a3"/>
        <w:spacing w:before="242"/>
        <w:ind w:left="307" w:right="533"/>
      </w:pPr>
      <w:r w:rsidRPr="003474C4">
        <w:t>Данная форма само-подтверждения заполняется Подрядчиком. Подрядчик представляет [</w:t>
      </w:r>
      <w:r w:rsidRPr="003474C4">
        <w:rPr>
          <w:color w:val="FF0000"/>
        </w:rPr>
        <w:t>указать название закупающей организации</w:t>
      </w:r>
      <w:r w:rsidRPr="003474C4">
        <w:t>] заполненную форму вместе с подписанным контрактным соглашением. Ниже представлены Инструкции по заполнению этой формы.</w:t>
      </w:r>
    </w:p>
    <w:p w:rsidR="00FD0AFC" w:rsidRPr="003474C4" w:rsidRDefault="00FD0AFC">
      <w:pPr>
        <w:pStyle w:val="a3"/>
        <w:spacing w:before="17"/>
        <w:jc w:val="left"/>
        <w:rPr>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FD0AFC" w:rsidRPr="003474C4">
        <w:trPr>
          <w:trHeight w:val="626"/>
        </w:trPr>
        <w:tc>
          <w:tcPr>
            <w:tcW w:w="4674" w:type="dxa"/>
            <w:shd w:val="clear" w:color="auto" w:fill="D9E1F3"/>
          </w:tcPr>
          <w:p w:rsidR="00FD0AFC" w:rsidRPr="003474C4" w:rsidRDefault="00000000">
            <w:pPr>
              <w:pStyle w:val="TableParagraph"/>
              <w:spacing w:before="106" w:line="250" w:lineRule="atLeast"/>
              <w:ind w:left="108" w:right="1349"/>
            </w:pPr>
            <w:r w:rsidRPr="003474C4">
              <w:t>Полное</w:t>
            </w:r>
            <w:r w:rsidRPr="003474C4">
              <w:rPr>
                <w:spacing w:val="-15"/>
              </w:rPr>
              <w:t xml:space="preserve"> </w:t>
            </w:r>
            <w:r w:rsidRPr="003474C4">
              <w:t>юридическое</w:t>
            </w:r>
            <w:r w:rsidRPr="003474C4">
              <w:rPr>
                <w:spacing w:val="-15"/>
              </w:rPr>
              <w:t xml:space="preserve"> </w:t>
            </w:r>
            <w:r w:rsidRPr="003474C4">
              <w:t xml:space="preserve">название </w:t>
            </w:r>
            <w:r w:rsidRPr="003474C4">
              <w:rPr>
                <w:spacing w:val="-2"/>
              </w:rPr>
              <w:t>поставщика:</w:t>
            </w:r>
          </w:p>
        </w:tc>
        <w:tc>
          <w:tcPr>
            <w:tcW w:w="5103" w:type="dxa"/>
            <w:shd w:val="clear" w:color="auto" w:fill="D9E1F3"/>
          </w:tcPr>
          <w:p w:rsidR="00FD0AFC" w:rsidRPr="003474C4" w:rsidRDefault="00FD0AFC">
            <w:pPr>
              <w:pStyle w:val="TableParagraph"/>
            </w:pPr>
          </w:p>
        </w:tc>
      </w:tr>
      <w:tr w:rsidR="00FD0AFC" w:rsidRPr="003474C4">
        <w:trPr>
          <w:trHeight w:val="625"/>
        </w:trPr>
        <w:tc>
          <w:tcPr>
            <w:tcW w:w="4674" w:type="dxa"/>
          </w:tcPr>
          <w:p w:rsidR="00FD0AFC" w:rsidRPr="003474C4" w:rsidRDefault="00000000">
            <w:pPr>
              <w:pStyle w:val="TableParagraph"/>
              <w:spacing w:before="106" w:line="250" w:lineRule="atLeast"/>
              <w:ind w:left="108" w:right="806"/>
            </w:pPr>
            <w:r w:rsidRPr="003474C4">
              <w:t>Полное</w:t>
            </w:r>
            <w:r w:rsidRPr="003474C4">
              <w:rPr>
                <w:spacing w:val="-15"/>
              </w:rPr>
              <w:t xml:space="preserve"> </w:t>
            </w:r>
            <w:r w:rsidRPr="003474C4">
              <w:t>ФИО</w:t>
            </w:r>
            <w:r w:rsidRPr="003474C4">
              <w:rPr>
                <w:spacing w:val="-15"/>
              </w:rPr>
              <w:t xml:space="preserve"> </w:t>
            </w:r>
            <w:r w:rsidRPr="003474C4">
              <w:t>и</w:t>
            </w:r>
            <w:r w:rsidRPr="003474C4">
              <w:rPr>
                <w:spacing w:val="-14"/>
              </w:rPr>
              <w:t xml:space="preserve"> </w:t>
            </w:r>
            <w:r w:rsidRPr="003474C4">
              <w:t>должность</w:t>
            </w:r>
            <w:r w:rsidRPr="003474C4">
              <w:rPr>
                <w:spacing w:val="-15"/>
              </w:rPr>
              <w:t xml:space="preserve"> </w:t>
            </w:r>
            <w:r w:rsidRPr="003474C4">
              <w:t>законного представителя поставщика:</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t>Полное</w:t>
            </w:r>
            <w:r w:rsidRPr="003474C4">
              <w:rPr>
                <w:spacing w:val="-8"/>
              </w:rPr>
              <w:t xml:space="preserve"> </w:t>
            </w:r>
            <w:r w:rsidRPr="003474C4">
              <w:t>название</w:t>
            </w:r>
            <w:r w:rsidRPr="003474C4">
              <w:rPr>
                <w:spacing w:val="-7"/>
              </w:rPr>
              <w:t xml:space="preserve"> </w:t>
            </w:r>
            <w:r w:rsidRPr="003474C4">
              <w:t>и</w:t>
            </w:r>
            <w:r w:rsidRPr="003474C4">
              <w:rPr>
                <w:spacing w:val="-8"/>
              </w:rPr>
              <w:t xml:space="preserve"> </w:t>
            </w:r>
            <w:r w:rsidRPr="003474C4">
              <w:t>номер</w:t>
            </w:r>
            <w:r w:rsidRPr="003474C4">
              <w:rPr>
                <w:spacing w:val="-6"/>
              </w:rPr>
              <w:t xml:space="preserve"> </w:t>
            </w:r>
            <w:r w:rsidRPr="003474C4">
              <w:rPr>
                <w:spacing w:val="-2"/>
              </w:rPr>
              <w:t>контракта: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3" w:line="231" w:lineRule="exact"/>
              <w:ind w:left="108"/>
            </w:pPr>
            <w:r w:rsidRPr="003474C4">
              <w:t>Проект,</w:t>
            </w:r>
            <w:r w:rsidRPr="003474C4">
              <w:rPr>
                <w:spacing w:val="-8"/>
              </w:rPr>
              <w:t xml:space="preserve"> </w:t>
            </w:r>
            <w:r w:rsidRPr="003474C4">
              <w:t>с</w:t>
            </w:r>
            <w:r w:rsidRPr="003474C4">
              <w:rPr>
                <w:spacing w:val="-10"/>
              </w:rPr>
              <w:t xml:space="preserve"> </w:t>
            </w:r>
            <w:r w:rsidRPr="003474C4">
              <w:t>которым</w:t>
            </w:r>
            <w:r w:rsidRPr="003474C4">
              <w:rPr>
                <w:spacing w:val="-11"/>
              </w:rPr>
              <w:t xml:space="preserve"> </w:t>
            </w:r>
            <w:r w:rsidRPr="003474C4">
              <w:t>был</w:t>
            </w:r>
            <w:r w:rsidRPr="003474C4">
              <w:rPr>
                <w:spacing w:val="-12"/>
              </w:rPr>
              <w:t xml:space="preserve"> </w:t>
            </w:r>
            <w:r w:rsidRPr="003474C4">
              <w:t>подписан</w:t>
            </w:r>
            <w:r w:rsidRPr="003474C4">
              <w:rPr>
                <w:spacing w:val="-8"/>
              </w:rPr>
              <w:t xml:space="preserve"> </w:t>
            </w:r>
            <w:r w:rsidRPr="003474C4">
              <w:rPr>
                <w:spacing w:val="-2"/>
              </w:rPr>
              <w:t>контракт:</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rPr>
                <w:spacing w:val="-2"/>
              </w:rPr>
              <w:t>Страна: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5" w:line="228" w:lineRule="exact"/>
              <w:ind w:left="108"/>
            </w:pPr>
            <w:r w:rsidRPr="003474C4">
              <w:rPr>
                <w:spacing w:val="-4"/>
              </w:rPr>
              <w:t>Дата:</w:t>
            </w:r>
          </w:p>
        </w:tc>
        <w:tc>
          <w:tcPr>
            <w:tcW w:w="5103" w:type="dxa"/>
          </w:tcPr>
          <w:p w:rsidR="00FD0AFC" w:rsidRPr="003474C4" w:rsidRDefault="00FD0AFC">
            <w:pPr>
              <w:pStyle w:val="TableParagraph"/>
            </w:pPr>
          </w:p>
        </w:tc>
      </w:tr>
    </w:tbl>
    <w:p w:rsidR="00FD0AFC" w:rsidRPr="003474C4" w:rsidRDefault="00000000">
      <w:pPr>
        <w:pStyle w:val="a3"/>
        <w:spacing w:before="244" w:line="242" w:lineRule="auto"/>
        <w:ind w:left="307" w:right="532"/>
      </w:pPr>
      <w:r w:rsidRPr="003474C4">
        <w:t>Настоящим я подтверждаю, что являюсь уполномоченным представителем [</w:t>
      </w:r>
      <w:r w:rsidRPr="003474C4">
        <w:rPr>
          <w:color w:val="FF0000"/>
        </w:rPr>
        <w:t>название поставщика</w:t>
      </w:r>
      <w:r w:rsidRPr="003474C4">
        <w:t>], а</w:t>
      </w:r>
      <w:r w:rsidRPr="003474C4">
        <w:rPr>
          <w:spacing w:val="-1"/>
        </w:rPr>
        <w:t xml:space="preserve"> </w:t>
      </w:r>
      <w:r w:rsidRPr="003474C4">
        <w:t>также что информация, представленная здесь, является достоверной и</w:t>
      </w:r>
      <w:r w:rsidRPr="003474C4">
        <w:rPr>
          <w:spacing w:val="-1"/>
        </w:rPr>
        <w:t xml:space="preserve"> </w:t>
      </w:r>
      <w:r w:rsidRPr="003474C4">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 подтверждения может повлечь за собой санкции и средства правовой защиты, включая приостановление или прекращение действия контракта между поставщиком и закупающей организацией,</w:t>
      </w:r>
      <w:r w:rsidRPr="003474C4">
        <w:rPr>
          <w:spacing w:val="-9"/>
        </w:rPr>
        <w:t xml:space="preserve"> </w:t>
      </w:r>
      <w:r w:rsidRPr="003474C4">
        <w:t>а</w:t>
      </w:r>
      <w:r w:rsidRPr="003474C4">
        <w:rPr>
          <w:spacing w:val="-10"/>
        </w:rPr>
        <w:t xml:space="preserve"> </w:t>
      </w:r>
      <w:r w:rsidRPr="003474C4">
        <w:t>также</w:t>
      </w:r>
      <w:r w:rsidRPr="003474C4">
        <w:rPr>
          <w:spacing w:val="-10"/>
        </w:rPr>
        <w:t xml:space="preserve"> </w:t>
      </w:r>
      <w:r w:rsidRPr="003474C4">
        <w:t>лишение</w:t>
      </w:r>
      <w:r w:rsidRPr="003474C4">
        <w:rPr>
          <w:spacing w:val="-10"/>
        </w:rPr>
        <w:t xml:space="preserve"> </w:t>
      </w:r>
      <w:r w:rsidRPr="003474C4">
        <w:t>права</w:t>
      </w:r>
      <w:r w:rsidRPr="003474C4">
        <w:rPr>
          <w:spacing w:val="-13"/>
        </w:rPr>
        <w:t xml:space="preserve"> </w:t>
      </w:r>
      <w:r w:rsidRPr="003474C4">
        <w:t>на</w:t>
      </w:r>
      <w:r w:rsidRPr="003474C4">
        <w:rPr>
          <w:spacing w:val="-10"/>
        </w:rPr>
        <w:t xml:space="preserve"> </w:t>
      </w:r>
      <w:r w:rsidRPr="003474C4">
        <w:t>постоянной</w:t>
      </w:r>
      <w:r w:rsidRPr="003474C4">
        <w:rPr>
          <w:spacing w:val="-11"/>
        </w:rPr>
        <w:t xml:space="preserve"> </w:t>
      </w:r>
      <w:r w:rsidRPr="003474C4">
        <w:t>основе,</w:t>
      </w:r>
      <w:r w:rsidRPr="003474C4">
        <w:rPr>
          <w:spacing w:val="-9"/>
        </w:rPr>
        <w:t xml:space="preserve"> </w:t>
      </w:r>
      <w:r w:rsidRPr="003474C4">
        <w:t>чтобы</w:t>
      </w:r>
      <w:r w:rsidRPr="003474C4">
        <w:rPr>
          <w:spacing w:val="-10"/>
        </w:rPr>
        <w:t xml:space="preserve"> </w:t>
      </w:r>
      <w:r w:rsidRPr="003474C4">
        <w:t>участвовать</w:t>
      </w:r>
      <w:r w:rsidRPr="003474C4">
        <w:rPr>
          <w:spacing w:val="-10"/>
        </w:rPr>
        <w:t xml:space="preserve"> </w:t>
      </w:r>
      <w:r w:rsidRPr="003474C4">
        <w:t>в</w:t>
      </w:r>
      <w:r w:rsidRPr="003474C4">
        <w:rPr>
          <w:spacing w:val="-12"/>
        </w:rPr>
        <w:t xml:space="preserve"> </w:t>
      </w:r>
      <w:r w:rsidRPr="003474C4">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3474C4">
        <w:rPr>
          <w:b/>
        </w:rPr>
        <w:t>Политику МФСР по предотвращению мошенничества и коррупции в его деятельности и операциях</w:t>
      </w:r>
      <w:r w:rsidRPr="003474C4">
        <w:t xml:space="preserve">» (доступную по ссылке: </w:t>
      </w:r>
      <w:hyperlink r:id="rId14">
        <w:r w:rsidR="00FD0AFC" w:rsidRPr="003474C4">
          <w:rPr>
            <w:color w:val="0000FF"/>
            <w:u w:val="single" w:color="0000FF"/>
          </w:rPr>
          <w:t>www.ifad.org/anticorruption_policy</w:t>
        </w:r>
      </w:hyperlink>
      <w:r w:rsidRPr="003474C4">
        <w:t>) и «</w:t>
      </w:r>
      <w:r w:rsidRPr="003474C4">
        <w:rPr>
          <w:b/>
        </w:rPr>
        <w:t>Политику предотвращения и реагирования на сексуальные домогательства, сексуальную эксплуатацию и насилие</w:t>
      </w:r>
      <w:r w:rsidRPr="003474C4">
        <w:t xml:space="preserve">» (доступную по ссылке </w:t>
      </w:r>
      <w:hyperlink r:id="rId15">
        <w:r w:rsidR="00FD0AFC" w:rsidRPr="003474C4">
          <w:rPr>
            <w:color w:val="0000FF"/>
            <w:u w:val="single" w:color="0000FF"/>
          </w:rPr>
          <w:t>https://www.ifad.org/en/document-detail/asset/40738506</w:t>
        </w:r>
      </w:hyperlink>
      <w:r w:rsidRPr="003474C4">
        <w:t>).</w:t>
      </w:r>
    </w:p>
    <w:p w:rsidR="00FD0AFC" w:rsidRPr="003474C4" w:rsidRDefault="00000000">
      <w:pPr>
        <w:pStyle w:val="4"/>
        <w:tabs>
          <w:tab w:val="left" w:pos="6411"/>
          <w:tab w:val="left" w:pos="9186"/>
        </w:tabs>
        <w:spacing w:before="231"/>
        <w:rPr>
          <w:rFonts w:ascii="Microsoft Sans Serif" w:hAnsi="Microsoft Sans Serif" w:cs="Microsoft Sans Serif"/>
          <w:b w:val="0"/>
        </w:rPr>
      </w:pPr>
      <w:r w:rsidRPr="003474C4">
        <w:rPr>
          <w:rFonts w:ascii="Microsoft Sans Serif" w:hAnsi="Microsoft Sans Serif" w:cs="Microsoft Sans Serif"/>
        </w:rPr>
        <w:t>Подпись</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уполномоченного</w:t>
      </w:r>
      <w:r w:rsidRPr="003474C4">
        <w:rPr>
          <w:rFonts w:ascii="Microsoft Sans Serif" w:hAnsi="Microsoft Sans Serif" w:cs="Microsoft Sans Serif"/>
          <w:spacing w:val="-11"/>
        </w:rPr>
        <w:t xml:space="preserve"> </w:t>
      </w:r>
      <w:r w:rsidRPr="003474C4">
        <w:rPr>
          <w:rFonts w:ascii="Microsoft Sans Serif" w:hAnsi="Microsoft Sans Serif" w:cs="Microsoft Sans Serif"/>
          <w:spacing w:val="-4"/>
        </w:rPr>
        <w:t>лица:</w:t>
      </w:r>
      <w:r w:rsidRPr="003474C4">
        <w:rPr>
          <w:rFonts w:ascii="Microsoft Sans Serif" w:hAnsi="Microsoft Sans Serif" w:cs="Microsoft Sans Serif"/>
          <w:b w:val="0"/>
          <w:u w:val="single"/>
        </w:rPr>
        <w:tab/>
      </w:r>
      <w:r w:rsidRPr="003474C4">
        <w:rPr>
          <w:rFonts w:ascii="Microsoft Sans Serif" w:hAnsi="Microsoft Sans Serif" w:cs="Microsoft Sans Serif"/>
        </w:rPr>
        <w:t xml:space="preserve">Дата: </w:t>
      </w:r>
      <w:r w:rsidRPr="003474C4">
        <w:rPr>
          <w:rFonts w:ascii="Microsoft Sans Serif" w:hAnsi="Microsoft Sans Serif" w:cs="Microsoft Sans Serif"/>
          <w:b w:val="0"/>
          <w:u w:val="single"/>
        </w:rPr>
        <w:tab/>
      </w:r>
    </w:p>
    <w:p w:rsidR="00FD0AFC" w:rsidRPr="003474C4" w:rsidRDefault="00000000">
      <w:pPr>
        <w:tabs>
          <w:tab w:val="left" w:pos="10198"/>
        </w:tabs>
        <w:spacing w:before="239"/>
        <w:ind w:left="307"/>
      </w:pPr>
      <w:proofErr w:type="gramStart"/>
      <w:r w:rsidRPr="003474C4">
        <w:rPr>
          <w:b/>
        </w:rPr>
        <w:t>ФИО</w:t>
      </w:r>
      <w:proofErr w:type="gramEnd"/>
      <w:r w:rsidRPr="003474C4">
        <w:rPr>
          <w:b/>
        </w:rPr>
        <w:t xml:space="preserve"> подписавшего</w:t>
      </w:r>
      <w:r w:rsidRPr="003474C4">
        <w:rPr>
          <w:b/>
          <w:spacing w:val="-2"/>
        </w:rPr>
        <w:t xml:space="preserve"> </w:t>
      </w:r>
      <w:r w:rsidRPr="003474C4">
        <w:rPr>
          <w:b/>
        </w:rPr>
        <w:t>печатными</w:t>
      </w:r>
      <w:r w:rsidRPr="003474C4">
        <w:rPr>
          <w:b/>
          <w:spacing w:val="-1"/>
        </w:rPr>
        <w:t xml:space="preserve"> </w:t>
      </w:r>
      <w:r w:rsidRPr="003474C4">
        <w:rPr>
          <w:b/>
        </w:rPr>
        <w:t>буквами:</w:t>
      </w:r>
      <w:r w:rsidRPr="003474C4">
        <w:rPr>
          <w:b/>
          <w:spacing w:val="-1"/>
        </w:rPr>
        <w:t xml:space="preserve"> </w:t>
      </w:r>
      <w:r w:rsidRPr="003474C4">
        <w:rPr>
          <w:u w:val="single"/>
        </w:rPr>
        <w:tab/>
      </w:r>
    </w:p>
    <w:p w:rsidR="00FD0AFC" w:rsidRPr="003474C4" w:rsidRDefault="00FD0AFC">
      <w:pPr>
        <w:pStyle w:val="a3"/>
        <w:spacing w:before="240"/>
        <w:jc w:val="left"/>
      </w:pPr>
    </w:p>
    <w:p w:rsidR="00FD0AFC" w:rsidRPr="003474C4" w:rsidRDefault="00000000">
      <w:pPr>
        <w:pStyle w:val="a6"/>
        <w:numPr>
          <w:ilvl w:val="0"/>
          <w:numId w:val="8"/>
        </w:numPr>
        <w:tabs>
          <w:tab w:val="left" w:pos="665"/>
          <w:tab w:val="left" w:pos="667"/>
        </w:tabs>
        <w:ind w:right="532"/>
      </w:pPr>
      <w:r w:rsidRPr="003474C4">
        <w:t xml:space="preserve">Участник торгов удостоверяет, что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участвовали в мошенничестве, коррупции, сговоре, принуждении или препятствиях в связи с настоящим процессом закупок.</w:t>
      </w:r>
    </w:p>
    <w:p w:rsidR="00FD0AFC" w:rsidRPr="003474C4" w:rsidRDefault="00FD0AFC">
      <w:pPr>
        <w:pStyle w:val="a3"/>
        <w:spacing w:before="8"/>
        <w:jc w:val="left"/>
      </w:pPr>
    </w:p>
    <w:p w:rsidR="00FD0AFC" w:rsidRPr="003474C4" w:rsidRDefault="00000000">
      <w:pPr>
        <w:pStyle w:val="a6"/>
        <w:numPr>
          <w:ilvl w:val="0"/>
          <w:numId w:val="8"/>
        </w:numPr>
        <w:tabs>
          <w:tab w:val="left" w:pos="665"/>
          <w:tab w:val="left" w:pos="667"/>
        </w:tabs>
        <w:spacing w:line="276" w:lineRule="auto"/>
        <w:ind w:right="527"/>
      </w:pPr>
      <w:r w:rsidRPr="003474C4">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3474C4">
        <w:rPr>
          <w:spacing w:val="21"/>
        </w:rPr>
        <w:t xml:space="preserve"> </w:t>
      </w:r>
      <w:r w:rsidRPr="003474C4">
        <w:t>решений</w:t>
      </w:r>
      <w:r w:rsidRPr="003474C4">
        <w:rPr>
          <w:spacing w:val="21"/>
        </w:rPr>
        <w:t xml:space="preserve"> </w:t>
      </w:r>
      <w:r w:rsidRPr="003474C4">
        <w:t>о</w:t>
      </w:r>
      <w:r w:rsidRPr="003474C4">
        <w:rPr>
          <w:spacing w:val="20"/>
        </w:rPr>
        <w:t xml:space="preserve"> </w:t>
      </w:r>
      <w:r w:rsidRPr="003474C4">
        <w:t>лишении</w:t>
      </w:r>
      <w:r w:rsidRPr="003474C4">
        <w:rPr>
          <w:spacing w:val="20"/>
        </w:rPr>
        <w:t xml:space="preserve"> </w:t>
      </w:r>
      <w:r w:rsidRPr="003474C4">
        <w:t>прав</w:t>
      </w:r>
      <w:r w:rsidRPr="003474C4">
        <w:rPr>
          <w:spacing w:val="21"/>
        </w:rPr>
        <w:t xml:space="preserve"> </w:t>
      </w:r>
      <w:r w:rsidRPr="003474C4">
        <w:t>на</w:t>
      </w:r>
      <w:r w:rsidRPr="003474C4">
        <w:rPr>
          <w:spacing w:val="22"/>
        </w:rPr>
        <w:t xml:space="preserve"> </w:t>
      </w:r>
      <w:r w:rsidRPr="003474C4">
        <w:t>участие</w:t>
      </w:r>
      <w:r w:rsidRPr="003474C4">
        <w:rPr>
          <w:spacing w:val="22"/>
        </w:rPr>
        <w:t xml:space="preserve"> </w:t>
      </w:r>
      <w:r w:rsidRPr="003474C4">
        <w:t>или</w:t>
      </w:r>
      <w:r w:rsidRPr="003474C4">
        <w:rPr>
          <w:spacing w:val="21"/>
        </w:rPr>
        <w:t xml:space="preserve"> </w:t>
      </w:r>
      <w:r w:rsidRPr="003474C4">
        <w:t>“Соглашением</w:t>
      </w:r>
      <w:r w:rsidRPr="003474C4">
        <w:rPr>
          <w:spacing w:val="22"/>
        </w:rPr>
        <w:t xml:space="preserve"> </w:t>
      </w:r>
      <w:r w:rsidRPr="003474C4">
        <w:t>о</w:t>
      </w:r>
      <w:r w:rsidRPr="003474C4">
        <w:rPr>
          <w:spacing w:val="22"/>
        </w:rPr>
        <w:t xml:space="preserve"> </w:t>
      </w:r>
      <w:r w:rsidRPr="003474C4">
        <w:t>взаимном</w:t>
      </w:r>
      <w:r w:rsidRPr="003474C4">
        <w:rPr>
          <w:spacing w:val="20"/>
        </w:rPr>
        <w:t xml:space="preserve"> </w:t>
      </w:r>
      <w:r w:rsidRPr="003474C4">
        <w:t>лишении</w:t>
      </w:r>
    </w:p>
    <w:p w:rsidR="00FD0AFC" w:rsidRPr="003474C4" w:rsidRDefault="00FD0AFC">
      <w:pPr>
        <w:pStyle w:val="a6"/>
        <w:spacing w:line="276" w:lineRule="auto"/>
        <w:sectPr w:rsidR="00FD0AFC" w:rsidRPr="003474C4" w:rsidSect="00600E2D">
          <w:pgSz w:w="11900" w:h="16820"/>
          <w:pgMar w:top="1620" w:right="425" w:bottom="1240" w:left="708" w:header="709" w:footer="978" w:gutter="0"/>
          <w:cols w:space="720"/>
          <w:docGrid w:linePitch="299"/>
        </w:sectPr>
      </w:pPr>
    </w:p>
    <w:p w:rsidR="00FD0AFC" w:rsidRPr="003474C4" w:rsidRDefault="00000000">
      <w:pPr>
        <w:pStyle w:val="a3"/>
        <w:spacing w:before="64" w:line="276" w:lineRule="auto"/>
        <w:ind w:left="667" w:right="531"/>
      </w:pPr>
      <w:r w:rsidRPr="003474C4">
        <w:lastRenderedPageBreak/>
        <w:t>прав”)</w:t>
      </w:r>
      <w:r w:rsidRPr="003474C4">
        <w:rPr>
          <w:vertAlign w:val="superscript"/>
        </w:rPr>
        <w:t>5</w:t>
      </w:r>
      <w:r w:rsidRPr="003474C4">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w:t>
      </w:r>
      <w:proofErr w:type="spellStart"/>
      <w:r w:rsidRPr="003474C4">
        <w:t>суб</w:t>
      </w:r>
      <w:proofErr w:type="spellEnd"/>
      <w:r w:rsidRPr="003474C4">
        <w:t>- консультантов, субподрядчиков, консорциумов и партнеров по совместным предприятиям:</w:t>
      </w:r>
    </w:p>
    <w:p w:rsidR="00FD0AFC" w:rsidRPr="003474C4" w:rsidRDefault="00FD0AFC">
      <w:pPr>
        <w:pStyle w:val="a3"/>
        <w:spacing w:before="69"/>
        <w:jc w:val="left"/>
        <w:rPr>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FD0AFC" w:rsidRPr="003474C4">
        <w:trPr>
          <w:trHeight w:val="2909"/>
        </w:trPr>
        <w:tc>
          <w:tcPr>
            <w:tcW w:w="1973" w:type="dxa"/>
            <w:shd w:val="clear" w:color="auto" w:fill="205768"/>
          </w:tcPr>
          <w:p w:rsidR="00FD0AFC" w:rsidRPr="003474C4" w:rsidRDefault="00000000">
            <w:pPr>
              <w:pStyle w:val="TableParagraph"/>
              <w:spacing w:before="3" w:line="280" w:lineRule="auto"/>
              <w:ind w:left="107" w:right="93"/>
            </w:pPr>
            <w:r w:rsidRPr="003474C4">
              <w:rPr>
                <w:color w:val="FFFFFF"/>
              </w:rPr>
              <w:t>Характер меры (т.е.,</w:t>
            </w:r>
            <w:r w:rsidRPr="003474C4">
              <w:rPr>
                <w:color w:val="FFFFFF"/>
                <w:spacing w:val="-2"/>
              </w:rPr>
              <w:t xml:space="preserve"> </w:t>
            </w:r>
            <w:r w:rsidRPr="003474C4">
              <w:rPr>
                <w:color w:val="FFFFFF"/>
              </w:rPr>
              <w:t xml:space="preserve">судимость, </w:t>
            </w:r>
            <w:proofErr w:type="spellStart"/>
            <w:r w:rsidRPr="003474C4">
              <w:rPr>
                <w:color w:val="FFFFFF"/>
                <w:spacing w:val="-8"/>
              </w:rPr>
              <w:t>административны</w:t>
            </w:r>
            <w:proofErr w:type="spellEnd"/>
            <w:r w:rsidRPr="003474C4">
              <w:rPr>
                <w:color w:val="FFFFFF"/>
                <w:spacing w:val="-8"/>
              </w:rPr>
              <w:t xml:space="preserve"> </w:t>
            </w:r>
            <w:r w:rsidRPr="003474C4">
              <w:rPr>
                <w:color w:val="FFFFFF"/>
              </w:rPr>
              <w:t xml:space="preserve">й штраф или </w:t>
            </w:r>
            <w:r w:rsidRPr="003474C4">
              <w:rPr>
                <w:color w:val="FFFFFF"/>
                <w:spacing w:val="-2"/>
              </w:rPr>
              <w:t xml:space="preserve">временное </w:t>
            </w:r>
            <w:r w:rsidRPr="003474C4">
              <w:rPr>
                <w:color w:val="FFFFFF"/>
              </w:rPr>
              <w:t>лишение</w:t>
            </w:r>
            <w:r w:rsidRPr="003474C4">
              <w:rPr>
                <w:color w:val="FFFFFF"/>
                <w:spacing w:val="-15"/>
              </w:rPr>
              <w:t xml:space="preserve"> </w:t>
            </w:r>
            <w:r w:rsidRPr="003474C4">
              <w:rPr>
                <w:color w:val="FFFFFF"/>
              </w:rPr>
              <w:t>прав</w:t>
            </w:r>
            <w:r w:rsidRPr="003474C4">
              <w:rPr>
                <w:color w:val="FFFFFF"/>
                <w:spacing w:val="-15"/>
              </w:rPr>
              <w:t xml:space="preserve"> </w:t>
            </w:r>
            <w:r w:rsidRPr="003474C4">
              <w:rPr>
                <w:color w:val="FFFFFF"/>
              </w:rPr>
              <w:t xml:space="preserve">на </w:t>
            </w:r>
            <w:r w:rsidRPr="003474C4">
              <w:rPr>
                <w:color w:val="FFFFFF"/>
                <w:spacing w:val="-2"/>
              </w:rPr>
              <w:t>участие)</w:t>
            </w:r>
          </w:p>
        </w:tc>
        <w:tc>
          <w:tcPr>
            <w:tcW w:w="1598" w:type="dxa"/>
            <w:shd w:val="clear" w:color="auto" w:fill="205768"/>
          </w:tcPr>
          <w:p w:rsidR="00FD0AFC" w:rsidRPr="003474C4" w:rsidRDefault="00000000">
            <w:pPr>
              <w:pStyle w:val="TableParagraph"/>
              <w:spacing w:before="3" w:line="280" w:lineRule="auto"/>
              <w:ind w:left="108" w:right="315"/>
            </w:pPr>
            <w:r w:rsidRPr="003474C4">
              <w:rPr>
                <w:color w:val="FFFFFF"/>
                <w:spacing w:val="-8"/>
              </w:rPr>
              <w:t>Наложен</w:t>
            </w:r>
            <w:r w:rsidRPr="003474C4">
              <w:rPr>
                <w:color w:val="FFFFFF"/>
                <w:spacing w:val="-10"/>
              </w:rPr>
              <w:t xml:space="preserve"> </w:t>
            </w:r>
            <w:r w:rsidRPr="003474C4">
              <w:rPr>
                <w:color w:val="FFFFFF"/>
                <w:spacing w:val="-8"/>
              </w:rPr>
              <w:t xml:space="preserve">со </w:t>
            </w:r>
            <w:r w:rsidRPr="003474C4">
              <w:rPr>
                <w:color w:val="FFFFFF"/>
                <w:spacing w:val="-2"/>
              </w:rPr>
              <w:t>стороны</w:t>
            </w:r>
          </w:p>
        </w:tc>
        <w:tc>
          <w:tcPr>
            <w:tcW w:w="1855" w:type="dxa"/>
            <w:shd w:val="clear" w:color="auto" w:fill="205768"/>
          </w:tcPr>
          <w:p w:rsidR="00FD0AFC" w:rsidRPr="003474C4" w:rsidRDefault="00000000">
            <w:pPr>
              <w:pStyle w:val="TableParagraph"/>
              <w:spacing w:before="3" w:line="280" w:lineRule="auto"/>
              <w:ind w:left="108" w:right="129"/>
            </w:pPr>
            <w:r w:rsidRPr="003474C4">
              <w:rPr>
                <w:color w:val="FFFFFF"/>
                <w:spacing w:val="-4"/>
              </w:rPr>
              <w:t xml:space="preserve">Имя </w:t>
            </w:r>
            <w:r w:rsidRPr="003474C4">
              <w:rPr>
                <w:color w:val="FFFFFF"/>
                <w:spacing w:val="-2"/>
              </w:rPr>
              <w:t xml:space="preserve">осужденной, </w:t>
            </w:r>
            <w:r w:rsidRPr="003474C4">
              <w:rPr>
                <w:color w:val="FFFFFF"/>
                <w:spacing w:val="-8"/>
              </w:rPr>
              <w:t xml:space="preserve">оштрафованной </w:t>
            </w:r>
            <w:r w:rsidRPr="003474C4">
              <w:rPr>
                <w:color w:val="FFFFFF"/>
              </w:rPr>
              <w:t xml:space="preserve">или временно </w:t>
            </w:r>
            <w:r w:rsidRPr="003474C4">
              <w:rPr>
                <w:color w:val="FFFFFF"/>
                <w:spacing w:val="-2"/>
              </w:rPr>
              <w:t xml:space="preserve">отстраненной </w:t>
            </w:r>
            <w:r w:rsidRPr="003474C4">
              <w:rPr>
                <w:color w:val="FFFFFF"/>
              </w:rPr>
              <w:t>стороны</w:t>
            </w:r>
            <w:r w:rsidRPr="003474C4">
              <w:rPr>
                <w:color w:val="FFFFFF"/>
                <w:spacing w:val="-4"/>
              </w:rPr>
              <w:t xml:space="preserve"> </w:t>
            </w:r>
            <w:r w:rsidRPr="003474C4">
              <w:rPr>
                <w:color w:val="FFFFFF"/>
              </w:rPr>
              <w:t xml:space="preserve">(и отношение к </w:t>
            </w:r>
            <w:r w:rsidRPr="003474C4">
              <w:rPr>
                <w:color w:val="FFFFFF"/>
                <w:spacing w:val="-2"/>
              </w:rPr>
              <w:t>участнику торгов)</w:t>
            </w:r>
          </w:p>
        </w:tc>
        <w:tc>
          <w:tcPr>
            <w:tcW w:w="1714" w:type="dxa"/>
            <w:shd w:val="clear" w:color="auto" w:fill="205768"/>
          </w:tcPr>
          <w:p w:rsidR="00FD0AFC" w:rsidRPr="003474C4" w:rsidRDefault="00000000">
            <w:pPr>
              <w:pStyle w:val="TableParagraph"/>
              <w:spacing w:before="3" w:line="280" w:lineRule="auto"/>
              <w:ind w:left="109" w:right="95"/>
            </w:pPr>
            <w:r w:rsidRPr="003474C4">
              <w:rPr>
                <w:color w:val="FFFFFF"/>
                <w:spacing w:val="-6"/>
              </w:rPr>
              <w:t>Основания</w:t>
            </w:r>
            <w:r w:rsidRPr="003474C4">
              <w:rPr>
                <w:color w:val="FFFFFF"/>
                <w:spacing w:val="-10"/>
              </w:rPr>
              <w:t xml:space="preserve"> </w:t>
            </w:r>
            <w:r w:rsidRPr="003474C4">
              <w:rPr>
                <w:color w:val="FFFFFF"/>
                <w:spacing w:val="-6"/>
              </w:rPr>
              <w:t xml:space="preserve">для </w:t>
            </w:r>
            <w:r w:rsidRPr="003474C4">
              <w:rPr>
                <w:color w:val="FFFFFF"/>
                <w:spacing w:val="-2"/>
              </w:rPr>
              <w:t xml:space="preserve">применения </w:t>
            </w:r>
            <w:r w:rsidRPr="003474C4">
              <w:rPr>
                <w:color w:val="FFFFFF"/>
              </w:rPr>
              <w:t>меры</w:t>
            </w:r>
            <w:r w:rsidRPr="003474C4">
              <w:rPr>
                <w:color w:val="FFFFFF"/>
                <w:spacing w:val="-4"/>
              </w:rPr>
              <w:t xml:space="preserve"> </w:t>
            </w:r>
            <w:r w:rsidRPr="003474C4">
              <w:rPr>
                <w:color w:val="FFFFFF"/>
              </w:rPr>
              <w:t xml:space="preserve">(т.е. </w:t>
            </w:r>
            <w:r w:rsidRPr="003474C4">
              <w:rPr>
                <w:color w:val="FFFFFF"/>
                <w:spacing w:val="-4"/>
              </w:rPr>
              <w:t xml:space="preserve">мошенничеств </w:t>
            </w:r>
            <w:r w:rsidRPr="003474C4">
              <w:rPr>
                <w:color w:val="FFFFFF"/>
              </w:rPr>
              <w:t>о</w:t>
            </w:r>
            <w:r w:rsidRPr="003474C4">
              <w:rPr>
                <w:color w:val="FFFFFF"/>
                <w:spacing w:val="-4"/>
              </w:rPr>
              <w:t xml:space="preserve"> </w:t>
            </w:r>
            <w:r w:rsidRPr="003474C4">
              <w:rPr>
                <w:color w:val="FFFFFF"/>
              </w:rPr>
              <w:t xml:space="preserve">при </w:t>
            </w:r>
            <w:proofErr w:type="spellStart"/>
            <w:r w:rsidRPr="003474C4">
              <w:rPr>
                <w:color w:val="FFFFFF"/>
                <w:spacing w:val="-2"/>
              </w:rPr>
              <w:t>осуществлени</w:t>
            </w:r>
            <w:proofErr w:type="spellEnd"/>
            <w:r w:rsidRPr="003474C4">
              <w:rPr>
                <w:color w:val="FFFFFF"/>
                <w:spacing w:val="-2"/>
              </w:rPr>
              <w:t xml:space="preserve"> </w:t>
            </w:r>
            <w:r w:rsidRPr="003474C4">
              <w:rPr>
                <w:color w:val="FFFFFF"/>
              </w:rPr>
              <w:t xml:space="preserve">и закупок или </w:t>
            </w:r>
            <w:r w:rsidRPr="003474C4">
              <w:rPr>
                <w:color w:val="FFFFFF"/>
                <w:spacing w:val="-2"/>
              </w:rPr>
              <w:t>коррупция</w:t>
            </w:r>
            <w:r w:rsidRPr="003474C4">
              <w:rPr>
                <w:color w:val="FFFFFF"/>
                <w:spacing w:val="-13"/>
              </w:rPr>
              <w:t xml:space="preserve"> </w:t>
            </w:r>
            <w:r w:rsidRPr="003474C4">
              <w:rPr>
                <w:color w:val="FFFFFF"/>
                <w:spacing w:val="-2"/>
              </w:rPr>
              <w:t>при выполнении</w:t>
            </w:r>
          </w:p>
          <w:p w:rsidR="00FD0AFC" w:rsidRPr="003474C4" w:rsidRDefault="00000000">
            <w:pPr>
              <w:pStyle w:val="TableParagraph"/>
              <w:spacing w:line="246" w:lineRule="exact"/>
              <w:ind w:left="109"/>
            </w:pPr>
            <w:r w:rsidRPr="003474C4">
              <w:rPr>
                <w:color w:val="FFFFFF"/>
                <w:spacing w:val="-2"/>
              </w:rPr>
              <w:t>контракта)</w:t>
            </w:r>
          </w:p>
        </w:tc>
        <w:tc>
          <w:tcPr>
            <w:tcW w:w="1421" w:type="dxa"/>
            <w:shd w:val="clear" w:color="auto" w:fill="205768"/>
          </w:tcPr>
          <w:p w:rsidR="00FD0AFC" w:rsidRPr="003474C4" w:rsidRDefault="00000000">
            <w:pPr>
              <w:pStyle w:val="TableParagraph"/>
              <w:spacing w:before="3" w:line="280" w:lineRule="auto"/>
              <w:ind w:left="109" w:right="166"/>
            </w:pPr>
            <w:r w:rsidRPr="003474C4">
              <w:rPr>
                <w:color w:val="FFFFFF"/>
              </w:rPr>
              <w:t xml:space="preserve">Дата и </w:t>
            </w:r>
            <w:r w:rsidRPr="003474C4">
              <w:rPr>
                <w:color w:val="FFFFFF"/>
                <w:spacing w:val="-2"/>
              </w:rPr>
              <w:t xml:space="preserve">время </w:t>
            </w:r>
            <w:r w:rsidRPr="003474C4">
              <w:rPr>
                <w:color w:val="FFFFFF"/>
                <w:spacing w:val="-8"/>
              </w:rPr>
              <w:t xml:space="preserve">(продолжит </w:t>
            </w:r>
            <w:proofErr w:type="spellStart"/>
            <w:r w:rsidRPr="003474C4">
              <w:rPr>
                <w:color w:val="FFFFFF"/>
                <w:spacing w:val="-2"/>
              </w:rPr>
              <w:t>ельность</w:t>
            </w:r>
            <w:proofErr w:type="spellEnd"/>
            <w:r w:rsidRPr="003474C4">
              <w:rPr>
                <w:color w:val="FFFFFF"/>
                <w:spacing w:val="-2"/>
              </w:rPr>
              <w:t xml:space="preserve">) </w:t>
            </w:r>
            <w:r w:rsidRPr="003474C4">
              <w:rPr>
                <w:color w:val="FFFFFF"/>
                <w:spacing w:val="-4"/>
              </w:rPr>
              <w:t>меры</w:t>
            </w:r>
          </w:p>
        </w:tc>
      </w:tr>
      <w:tr w:rsidR="00FD0AFC" w:rsidRPr="003474C4">
        <w:trPr>
          <w:trHeight w:val="290"/>
        </w:trPr>
        <w:tc>
          <w:tcPr>
            <w:tcW w:w="1973" w:type="dxa"/>
          </w:tcPr>
          <w:p w:rsidR="00FD0AFC" w:rsidRPr="003474C4" w:rsidRDefault="00FD0AFC">
            <w:pPr>
              <w:pStyle w:val="TableParagraph"/>
              <w:rPr>
                <w:sz w:val="20"/>
              </w:rPr>
            </w:pPr>
          </w:p>
        </w:tc>
        <w:tc>
          <w:tcPr>
            <w:tcW w:w="1598" w:type="dxa"/>
          </w:tcPr>
          <w:p w:rsidR="00FD0AFC" w:rsidRPr="003474C4" w:rsidRDefault="00FD0AFC">
            <w:pPr>
              <w:pStyle w:val="TableParagraph"/>
              <w:rPr>
                <w:sz w:val="20"/>
              </w:rPr>
            </w:pPr>
          </w:p>
        </w:tc>
        <w:tc>
          <w:tcPr>
            <w:tcW w:w="1855" w:type="dxa"/>
          </w:tcPr>
          <w:p w:rsidR="00FD0AFC" w:rsidRPr="003474C4" w:rsidRDefault="00FD0AFC">
            <w:pPr>
              <w:pStyle w:val="TableParagraph"/>
              <w:rPr>
                <w:sz w:val="20"/>
              </w:rPr>
            </w:pPr>
          </w:p>
        </w:tc>
        <w:tc>
          <w:tcPr>
            <w:tcW w:w="1714" w:type="dxa"/>
          </w:tcPr>
          <w:p w:rsidR="00FD0AFC" w:rsidRPr="003474C4" w:rsidRDefault="00FD0AFC">
            <w:pPr>
              <w:pStyle w:val="TableParagraph"/>
              <w:rPr>
                <w:sz w:val="20"/>
              </w:rPr>
            </w:pPr>
          </w:p>
        </w:tc>
        <w:tc>
          <w:tcPr>
            <w:tcW w:w="1421" w:type="dxa"/>
          </w:tcPr>
          <w:p w:rsidR="00FD0AFC" w:rsidRPr="003474C4" w:rsidRDefault="00FD0AFC">
            <w:pPr>
              <w:pStyle w:val="TableParagraph"/>
              <w:rPr>
                <w:sz w:val="20"/>
              </w:rPr>
            </w:pPr>
          </w:p>
        </w:tc>
      </w:tr>
      <w:tr w:rsidR="00FD0AFC" w:rsidRPr="003474C4">
        <w:trPr>
          <w:trHeight w:val="292"/>
        </w:trPr>
        <w:tc>
          <w:tcPr>
            <w:tcW w:w="1973" w:type="dxa"/>
            <w:shd w:val="clear" w:color="auto" w:fill="DAEDF3"/>
          </w:tcPr>
          <w:p w:rsidR="00FD0AFC" w:rsidRPr="003474C4" w:rsidRDefault="00FD0AFC">
            <w:pPr>
              <w:pStyle w:val="TableParagraph"/>
              <w:rPr>
                <w:sz w:val="20"/>
              </w:rPr>
            </w:pPr>
          </w:p>
        </w:tc>
        <w:tc>
          <w:tcPr>
            <w:tcW w:w="1598" w:type="dxa"/>
            <w:shd w:val="clear" w:color="auto" w:fill="DAEDF3"/>
          </w:tcPr>
          <w:p w:rsidR="00FD0AFC" w:rsidRPr="003474C4" w:rsidRDefault="00FD0AFC">
            <w:pPr>
              <w:pStyle w:val="TableParagraph"/>
              <w:rPr>
                <w:sz w:val="20"/>
              </w:rPr>
            </w:pPr>
          </w:p>
        </w:tc>
        <w:tc>
          <w:tcPr>
            <w:tcW w:w="1855" w:type="dxa"/>
            <w:shd w:val="clear" w:color="auto" w:fill="DAEDF3"/>
          </w:tcPr>
          <w:p w:rsidR="00FD0AFC" w:rsidRPr="003474C4" w:rsidRDefault="00FD0AFC">
            <w:pPr>
              <w:pStyle w:val="TableParagraph"/>
              <w:rPr>
                <w:sz w:val="20"/>
              </w:rPr>
            </w:pPr>
          </w:p>
        </w:tc>
        <w:tc>
          <w:tcPr>
            <w:tcW w:w="1714" w:type="dxa"/>
            <w:shd w:val="clear" w:color="auto" w:fill="DAEDF3"/>
          </w:tcPr>
          <w:p w:rsidR="00FD0AFC" w:rsidRPr="003474C4" w:rsidRDefault="00FD0AFC">
            <w:pPr>
              <w:pStyle w:val="TableParagraph"/>
              <w:rPr>
                <w:sz w:val="20"/>
              </w:rPr>
            </w:pPr>
          </w:p>
        </w:tc>
        <w:tc>
          <w:tcPr>
            <w:tcW w:w="1421" w:type="dxa"/>
            <w:shd w:val="clear" w:color="auto" w:fill="DAEDF3"/>
          </w:tcPr>
          <w:p w:rsidR="00FD0AFC" w:rsidRPr="003474C4" w:rsidRDefault="00FD0AFC">
            <w:pPr>
              <w:pStyle w:val="TableParagraph"/>
              <w:rPr>
                <w:sz w:val="20"/>
              </w:rPr>
            </w:pPr>
          </w:p>
        </w:tc>
      </w:tr>
    </w:tbl>
    <w:p w:rsidR="00FD0AFC" w:rsidRPr="003474C4" w:rsidRDefault="00FD0AFC">
      <w:pPr>
        <w:pStyle w:val="a3"/>
        <w:spacing w:before="6"/>
        <w:jc w:val="left"/>
      </w:pPr>
    </w:p>
    <w:p w:rsidR="00FD0AFC" w:rsidRPr="003474C4" w:rsidRDefault="00000000">
      <w:pPr>
        <w:pStyle w:val="a3"/>
        <w:spacing w:line="244" w:lineRule="auto"/>
        <w:ind w:left="754" w:right="534"/>
      </w:pPr>
      <w:r w:rsidRPr="003474C4">
        <w:t>В случае отсутствия судимости, административных штрафов или временного отстранения указать «нет».</w:t>
      </w:r>
    </w:p>
    <w:p w:rsidR="00FD0AFC" w:rsidRPr="003474C4" w:rsidRDefault="00FD0AFC">
      <w:pPr>
        <w:pStyle w:val="a3"/>
        <w:spacing w:before="1"/>
        <w:jc w:val="left"/>
      </w:pPr>
    </w:p>
    <w:p w:rsidR="00FD0AFC" w:rsidRPr="003474C4" w:rsidRDefault="00000000">
      <w:pPr>
        <w:pStyle w:val="a6"/>
        <w:numPr>
          <w:ilvl w:val="0"/>
          <w:numId w:val="8"/>
        </w:numPr>
        <w:tabs>
          <w:tab w:val="left" w:pos="665"/>
          <w:tab w:val="left" w:pos="667"/>
        </w:tabs>
        <w:spacing w:line="276"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 xml:space="preserve">-консультанты, субподрядчики, консорциум и партнеры по совместному предприятию, </w:t>
      </w:r>
      <w:r w:rsidRPr="003474C4">
        <w:rPr>
          <w:b/>
        </w:rPr>
        <w:t xml:space="preserve">НЕ </w:t>
      </w:r>
      <w:r w:rsidRPr="003474C4">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rsidR="00FD0AFC" w:rsidRPr="003474C4" w:rsidRDefault="00000000">
      <w:pPr>
        <w:pStyle w:val="a6"/>
        <w:numPr>
          <w:ilvl w:val="0"/>
          <w:numId w:val="8"/>
        </w:numPr>
        <w:tabs>
          <w:tab w:val="left" w:pos="665"/>
          <w:tab w:val="left" w:pos="667"/>
        </w:tabs>
        <w:spacing w:before="44" w:line="242"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-консультанты, субподрядчики, консорциум и</w:t>
      </w:r>
      <w:r w:rsidRPr="003474C4">
        <w:rPr>
          <w:spacing w:val="-15"/>
        </w:rPr>
        <w:t xml:space="preserve"> </w:t>
      </w:r>
      <w:r w:rsidRPr="003474C4">
        <w:t>партнеры</w:t>
      </w:r>
      <w:r w:rsidRPr="003474C4">
        <w:rPr>
          <w:spacing w:val="-15"/>
        </w:rPr>
        <w:t xml:space="preserve"> </w:t>
      </w:r>
      <w:r w:rsidRPr="003474C4">
        <w:t>по</w:t>
      </w:r>
      <w:r w:rsidRPr="003474C4">
        <w:rPr>
          <w:spacing w:val="-14"/>
        </w:rPr>
        <w:t xml:space="preserve"> </w:t>
      </w:r>
      <w:r w:rsidRPr="003474C4">
        <w:t>совместному</w:t>
      </w:r>
      <w:r w:rsidRPr="003474C4">
        <w:rPr>
          <w:spacing w:val="-15"/>
        </w:rPr>
        <w:t xml:space="preserve"> </w:t>
      </w:r>
      <w:r w:rsidRPr="003474C4">
        <w:t>предприятию,</w:t>
      </w:r>
      <w:r w:rsidRPr="003474C4">
        <w:rPr>
          <w:spacing w:val="-15"/>
        </w:rPr>
        <w:t xml:space="preserve"> </w:t>
      </w:r>
      <w:r w:rsidRPr="003474C4">
        <w:t>НЕ</w:t>
      </w:r>
      <w:r w:rsidRPr="003474C4">
        <w:rPr>
          <w:spacing w:val="-14"/>
        </w:rPr>
        <w:t xml:space="preserve"> </w:t>
      </w:r>
      <w:r w:rsidRPr="003474C4">
        <w:t>судимы,</w:t>
      </w:r>
      <w:r w:rsidRPr="003474C4">
        <w:rPr>
          <w:spacing w:val="-15"/>
        </w:rPr>
        <w:t xml:space="preserve"> </w:t>
      </w:r>
      <w:r w:rsidRPr="003474C4">
        <w:t>не</w:t>
      </w:r>
      <w:r w:rsidRPr="003474C4">
        <w:rPr>
          <w:spacing w:val="-14"/>
        </w:rPr>
        <w:t xml:space="preserve"> </w:t>
      </w:r>
      <w:r w:rsidRPr="003474C4">
        <w:t>имеют</w:t>
      </w:r>
      <w:r w:rsidRPr="003474C4">
        <w:rPr>
          <w:spacing w:val="-15"/>
        </w:rPr>
        <w:t xml:space="preserve"> </w:t>
      </w:r>
      <w:r w:rsidRPr="003474C4">
        <w:t>административных</w:t>
      </w:r>
      <w:r w:rsidRPr="003474C4">
        <w:rPr>
          <w:spacing w:val="-15"/>
        </w:rPr>
        <w:t xml:space="preserve"> </w:t>
      </w:r>
      <w:r w:rsidRPr="003474C4">
        <w:t>штрафов и/или не были временно отстранены за участие в актах сексуального домогательства, сексуального принуждения и насилия.</w:t>
      </w:r>
    </w:p>
    <w:p w:rsidR="00FD0AFC" w:rsidRPr="003474C4" w:rsidRDefault="00000000">
      <w:pPr>
        <w:pStyle w:val="a6"/>
        <w:numPr>
          <w:ilvl w:val="0"/>
          <w:numId w:val="8"/>
        </w:numPr>
        <w:tabs>
          <w:tab w:val="left" w:pos="665"/>
          <w:tab w:val="left" w:pos="667"/>
        </w:tabs>
        <w:spacing w:before="233"/>
        <w:ind w:right="532"/>
      </w:pPr>
      <w:r w:rsidRPr="003474C4">
        <w:t xml:space="preserve">Участник торгов удостоверяет, что он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имеют фактических, потенциальных или обоснованно предполагаемых конфликтов интересов, и в частности, что они:</w:t>
      </w:r>
    </w:p>
    <w:p w:rsidR="00FD0AFC" w:rsidRPr="003474C4" w:rsidRDefault="00000000">
      <w:pPr>
        <w:pStyle w:val="a6"/>
        <w:numPr>
          <w:ilvl w:val="1"/>
          <w:numId w:val="8"/>
        </w:numPr>
        <w:tabs>
          <w:tab w:val="left" w:pos="1320"/>
          <w:tab w:val="left" w:pos="1322"/>
        </w:tabs>
        <w:spacing w:before="246"/>
        <w:ind w:right="535"/>
      </w:pPr>
      <w:r w:rsidRPr="003474C4">
        <w:t>Не имеют какого-либо фактического или потенциального, и не имеют разумных оснований</w:t>
      </w:r>
      <w:r w:rsidRPr="003474C4">
        <w:rPr>
          <w:spacing w:val="-8"/>
        </w:rPr>
        <w:t xml:space="preserve"> </w:t>
      </w:r>
      <w:r w:rsidRPr="003474C4">
        <w:t>иметь,</w:t>
      </w:r>
      <w:r w:rsidRPr="003474C4">
        <w:rPr>
          <w:spacing w:val="-6"/>
        </w:rPr>
        <w:t xml:space="preserve"> </w:t>
      </w:r>
      <w:r w:rsidRPr="003474C4">
        <w:t>хотя</w:t>
      </w:r>
      <w:r w:rsidRPr="003474C4">
        <w:rPr>
          <w:spacing w:val="-6"/>
        </w:rPr>
        <w:t xml:space="preserve"> </w:t>
      </w:r>
      <w:r w:rsidRPr="003474C4">
        <w:t>бы</w:t>
      </w:r>
      <w:r w:rsidRPr="003474C4">
        <w:rPr>
          <w:spacing w:val="-5"/>
        </w:rPr>
        <w:t xml:space="preserve"> </w:t>
      </w:r>
      <w:r w:rsidRPr="003474C4">
        <w:t>одного</w:t>
      </w:r>
      <w:r w:rsidRPr="003474C4">
        <w:rPr>
          <w:spacing w:val="-7"/>
        </w:rPr>
        <w:t xml:space="preserve"> </w:t>
      </w:r>
      <w:r w:rsidRPr="003474C4">
        <w:t>контролирующего</w:t>
      </w:r>
      <w:r w:rsidRPr="003474C4">
        <w:rPr>
          <w:spacing w:val="-7"/>
        </w:rPr>
        <w:t xml:space="preserve"> </w:t>
      </w:r>
      <w:r w:rsidRPr="003474C4">
        <w:t>партнера,</w:t>
      </w:r>
      <w:r w:rsidRPr="003474C4">
        <w:rPr>
          <w:spacing w:val="-6"/>
        </w:rPr>
        <w:t xml:space="preserve"> </w:t>
      </w:r>
      <w:r w:rsidRPr="003474C4">
        <w:t>имеющего</w:t>
      </w:r>
      <w:r w:rsidRPr="003474C4">
        <w:rPr>
          <w:spacing w:val="-4"/>
        </w:rPr>
        <w:t xml:space="preserve"> </w:t>
      </w:r>
      <w:r w:rsidRPr="003474C4">
        <w:t>отношение</w:t>
      </w:r>
      <w:r w:rsidRPr="003474C4">
        <w:rPr>
          <w:spacing w:val="-5"/>
        </w:rPr>
        <w:t xml:space="preserve"> </w:t>
      </w:r>
      <w:r w:rsidRPr="003474C4">
        <w:t>к одной</w:t>
      </w:r>
      <w:r w:rsidRPr="003474C4">
        <w:rPr>
          <w:spacing w:val="-5"/>
        </w:rPr>
        <w:t xml:space="preserve"> </w:t>
      </w:r>
      <w:r w:rsidRPr="003474C4">
        <w:t>или</w:t>
      </w:r>
      <w:r w:rsidRPr="003474C4">
        <w:rPr>
          <w:spacing w:val="-5"/>
        </w:rPr>
        <w:t xml:space="preserve"> </w:t>
      </w:r>
      <w:r w:rsidRPr="003474C4">
        <w:t>нескольким</w:t>
      </w:r>
      <w:r w:rsidRPr="003474C4">
        <w:rPr>
          <w:spacing w:val="-6"/>
        </w:rPr>
        <w:t xml:space="preserve"> </w:t>
      </w:r>
      <w:r w:rsidRPr="003474C4">
        <w:t>другим</w:t>
      </w:r>
      <w:r w:rsidRPr="003474C4">
        <w:rPr>
          <w:spacing w:val="-7"/>
        </w:rPr>
        <w:t xml:space="preserve"> </w:t>
      </w:r>
      <w:r w:rsidRPr="003474C4">
        <w:t>сторонам</w:t>
      </w:r>
      <w:r w:rsidRPr="003474C4">
        <w:rPr>
          <w:spacing w:val="-6"/>
        </w:rPr>
        <w:t xml:space="preserve"> </w:t>
      </w:r>
      <w:r w:rsidRPr="003474C4">
        <w:t>в</w:t>
      </w:r>
      <w:r w:rsidRPr="003474C4">
        <w:rPr>
          <w:spacing w:val="-6"/>
        </w:rPr>
        <w:t xml:space="preserve"> </w:t>
      </w:r>
      <w:r w:rsidRPr="003474C4">
        <w:t>процессе</w:t>
      </w:r>
      <w:r w:rsidRPr="003474C4">
        <w:rPr>
          <w:spacing w:val="-5"/>
        </w:rPr>
        <w:t xml:space="preserve"> </w:t>
      </w:r>
      <w:r w:rsidRPr="003474C4">
        <w:t>торгов</w:t>
      </w:r>
      <w:r w:rsidRPr="003474C4">
        <w:rPr>
          <w:spacing w:val="-6"/>
        </w:rPr>
        <w:t xml:space="preserve"> </w:t>
      </w:r>
      <w:r w:rsidRPr="003474C4">
        <w:t>или</w:t>
      </w:r>
      <w:r w:rsidRPr="003474C4">
        <w:rPr>
          <w:spacing w:val="-2"/>
        </w:rPr>
        <w:t xml:space="preserve"> </w:t>
      </w:r>
      <w:r w:rsidRPr="003474C4">
        <w:t>исполнения</w:t>
      </w:r>
      <w:r w:rsidRPr="003474C4">
        <w:rPr>
          <w:spacing w:val="-4"/>
        </w:rPr>
        <w:t xml:space="preserve"> </w:t>
      </w:r>
      <w:r w:rsidRPr="003474C4">
        <w:t>контракта;</w:t>
      </w:r>
    </w:p>
    <w:p w:rsidR="00FD0AFC" w:rsidRPr="003474C4" w:rsidRDefault="00000000">
      <w:pPr>
        <w:pStyle w:val="a6"/>
        <w:numPr>
          <w:ilvl w:val="1"/>
          <w:numId w:val="8"/>
        </w:numPr>
        <w:tabs>
          <w:tab w:val="left" w:pos="1320"/>
          <w:tab w:val="left" w:pos="1322"/>
        </w:tabs>
        <w:spacing w:before="243" w:line="242" w:lineRule="auto"/>
        <w:ind w:right="533"/>
      </w:pPr>
      <w:r w:rsidRPr="003474C4">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rsidR="00FD0AFC" w:rsidRPr="003474C4" w:rsidRDefault="00000000">
      <w:pPr>
        <w:pStyle w:val="a6"/>
        <w:numPr>
          <w:ilvl w:val="1"/>
          <w:numId w:val="8"/>
        </w:numPr>
        <w:tabs>
          <w:tab w:val="left" w:pos="1320"/>
          <w:tab w:val="left" w:pos="1322"/>
        </w:tabs>
        <w:spacing w:before="236" w:line="242" w:lineRule="auto"/>
        <w:ind w:right="533"/>
      </w:pPr>
      <w:r w:rsidRPr="003474C4">
        <w:t>Не имеют каких-либо фактических или потенциальных, и не имеют достаточных оснований</w:t>
      </w:r>
      <w:r w:rsidRPr="003474C4">
        <w:rPr>
          <w:spacing w:val="-8"/>
        </w:rPr>
        <w:t xml:space="preserve"> </w:t>
      </w:r>
      <w:r w:rsidRPr="003474C4">
        <w:t>полагать,</w:t>
      </w:r>
      <w:r w:rsidRPr="003474C4">
        <w:rPr>
          <w:spacing w:val="-8"/>
        </w:rPr>
        <w:t xml:space="preserve"> </w:t>
      </w:r>
      <w:r w:rsidRPr="003474C4">
        <w:t>что</w:t>
      </w:r>
      <w:r w:rsidRPr="003474C4">
        <w:rPr>
          <w:spacing w:val="-7"/>
        </w:rPr>
        <w:t xml:space="preserve"> </w:t>
      </w:r>
      <w:r w:rsidRPr="003474C4">
        <w:t>имеют</w:t>
      </w:r>
      <w:r w:rsidRPr="003474C4">
        <w:rPr>
          <w:spacing w:val="-8"/>
        </w:rPr>
        <w:t xml:space="preserve"> </w:t>
      </w:r>
      <w:r w:rsidRPr="003474C4">
        <w:t>отношения,</w:t>
      </w:r>
      <w:r w:rsidRPr="003474C4">
        <w:rPr>
          <w:spacing w:val="-8"/>
        </w:rPr>
        <w:t xml:space="preserve"> </w:t>
      </w:r>
      <w:r w:rsidRPr="003474C4">
        <w:t>напрямую</w:t>
      </w:r>
      <w:r w:rsidRPr="003474C4">
        <w:rPr>
          <w:spacing w:val="-7"/>
        </w:rPr>
        <w:t xml:space="preserve"> </w:t>
      </w:r>
      <w:r w:rsidRPr="003474C4">
        <w:t>или</w:t>
      </w:r>
      <w:r w:rsidRPr="003474C4">
        <w:rPr>
          <w:spacing w:val="-8"/>
        </w:rPr>
        <w:t xml:space="preserve"> </w:t>
      </w:r>
      <w:r w:rsidRPr="003474C4">
        <w:t>через</w:t>
      </w:r>
      <w:r w:rsidRPr="003474C4">
        <w:rPr>
          <w:spacing w:val="-7"/>
        </w:rPr>
        <w:t xml:space="preserve"> </w:t>
      </w:r>
      <w:r w:rsidRPr="003474C4">
        <w:t>третьих</w:t>
      </w:r>
      <w:r w:rsidRPr="003474C4">
        <w:rPr>
          <w:spacing w:val="-7"/>
        </w:rPr>
        <w:t xml:space="preserve"> </w:t>
      </w:r>
      <w:r w:rsidRPr="003474C4">
        <w:t>лиц,</w:t>
      </w:r>
      <w:r w:rsidRPr="003474C4">
        <w:rPr>
          <w:spacing w:val="-6"/>
        </w:rPr>
        <w:t xml:space="preserve"> </w:t>
      </w:r>
      <w:r w:rsidRPr="003474C4">
        <w:t>которые дают им возможность иметь</w:t>
      </w:r>
      <w:r w:rsidRPr="003474C4">
        <w:rPr>
          <w:spacing w:val="20"/>
        </w:rPr>
        <w:t xml:space="preserve"> </w:t>
      </w:r>
      <w:r w:rsidRPr="003474C4">
        <w:t>доступ</w:t>
      </w:r>
      <w:r w:rsidRPr="003474C4">
        <w:rPr>
          <w:spacing w:val="20"/>
        </w:rPr>
        <w:t xml:space="preserve"> </w:t>
      </w:r>
      <w:r w:rsidRPr="003474C4">
        <w:t>к ненадлежащей или нераскрытой информации</w:t>
      </w:r>
    </w:p>
    <w:p w:rsidR="00FD0AFC" w:rsidRPr="003474C4" w:rsidRDefault="00000000">
      <w:pPr>
        <w:pStyle w:val="a3"/>
        <w:spacing w:before="15"/>
        <w:jc w:val="left"/>
        <w:rPr>
          <w:sz w:val="20"/>
        </w:rPr>
      </w:pPr>
      <w:r w:rsidRPr="003474C4">
        <w:rPr>
          <w:noProof/>
          <w:sz w:val="20"/>
        </w:rPr>
        <mc:AlternateContent>
          <mc:Choice Requires="wps">
            <w:drawing>
              <wp:anchor distT="0" distB="0" distL="0" distR="0" simplePos="0" relativeHeight="487589888" behindDoc="1" locked="0" layoutInCell="1" allowOverlap="1">
                <wp:simplePos x="0" y="0"/>
                <wp:positionH relativeFrom="page">
                  <wp:posOffset>644651</wp:posOffset>
                </wp:positionH>
                <wp:positionV relativeFrom="paragraph">
                  <wp:posOffset>168627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7FF6E" id="Graphic 33" o:spid="_x0000_s1026" style="position:absolute;margin-left:50.75pt;margin-top:13.3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2"/>
        <w:ind w:left="307" w:right="545"/>
        <w:jc w:val="both"/>
        <w:rPr>
          <w:sz w:val="20"/>
        </w:rPr>
      </w:pPr>
      <w:r w:rsidRPr="003474C4">
        <w:rPr>
          <w:sz w:val="20"/>
          <w:vertAlign w:val="superscript"/>
        </w:rPr>
        <w:t>5</w:t>
      </w:r>
      <w:r w:rsidRPr="003474C4">
        <w:rPr>
          <w:sz w:val="20"/>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16">
        <w:r w:rsidR="00FD0AFC" w:rsidRPr="003474C4">
          <w:rPr>
            <w:color w:val="0000FF"/>
            <w:sz w:val="20"/>
            <w:u w:val="single" w:color="0000FF"/>
          </w:rPr>
          <w:t>http://crossdebarment.org/</w:t>
        </w:r>
      </w:hyperlink>
    </w:p>
    <w:p w:rsidR="00FD0AFC" w:rsidRPr="003474C4" w:rsidRDefault="00FD0AFC">
      <w:pPr>
        <w:jc w:val="both"/>
        <w:rPr>
          <w:sz w:val="20"/>
        </w:rPr>
        <w:sectPr w:rsidR="00FD0AFC" w:rsidRPr="003474C4">
          <w:pgSz w:w="11900" w:h="16820"/>
          <w:pgMar w:top="1620" w:right="425" w:bottom="1160" w:left="708" w:header="709" w:footer="978" w:gutter="0"/>
          <w:cols w:space="720"/>
        </w:sectPr>
      </w:pPr>
    </w:p>
    <w:p w:rsidR="00FD0AFC" w:rsidRPr="003474C4" w:rsidRDefault="00000000">
      <w:pPr>
        <w:pStyle w:val="a3"/>
        <w:spacing w:before="67" w:line="244" w:lineRule="auto"/>
        <w:ind w:left="1322" w:right="532"/>
      </w:pPr>
      <w:r w:rsidRPr="003474C4">
        <w:lastRenderedPageBreak/>
        <w:t>или влиять на процесс торгов и выполнение контракта или влиять на решения закупающей</w:t>
      </w:r>
      <w:r w:rsidRPr="003474C4">
        <w:rPr>
          <w:spacing w:val="-15"/>
        </w:rPr>
        <w:t xml:space="preserve"> </w:t>
      </w:r>
      <w:r w:rsidRPr="003474C4">
        <w:t>организации</w:t>
      </w:r>
      <w:r w:rsidRPr="003474C4">
        <w:rPr>
          <w:spacing w:val="-15"/>
        </w:rPr>
        <w:t xml:space="preserve"> </w:t>
      </w:r>
      <w:r w:rsidRPr="003474C4">
        <w:t>в</w:t>
      </w:r>
      <w:r w:rsidRPr="003474C4">
        <w:rPr>
          <w:spacing w:val="-12"/>
        </w:rPr>
        <w:t xml:space="preserve"> </w:t>
      </w:r>
      <w:r w:rsidRPr="003474C4">
        <w:t>отношении</w:t>
      </w:r>
      <w:r w:rsidRPr="003474C4">
        <w:rPr>
          <w:spacing w:val="-14"/>
        </w:rPr>
        <w:t xml:space="preserve"> </w:t>
      </w:r>
      <w:r w:rsidRPr="003474C4">
        <w:t>процесса</w:t>
      </w:r>
      <w:r w:rsidRPr="003474C4">
        <w:rPr>
          <w:spacing w:val="-14"/>
        </w:rPr>
        <w:t xml:space="preserve"> </w:t>
      </w:r>
      <w:r w:rsidRPr="003474C4">
        <w:t>отбора</w:t>
      </w:r>
      <w:r w:rsidRPr="003474C4">
        <w:rPr>
          <w:spacing w:val="-15"/>
        </w:rPr>
        <w:t xml:space="preserve"> </w:t>
      </w:r>
      <w:r w:rsidRPr="003474C4">
        <w:t>для</w:t>
      </w:r>
      <w:r w:rsidRPr="003474C4">
        <w:rPr>
          <w:spacing w:val="-14"/>
        </w:rPr>
        <w:t xml:space="preserve"> </w:t>
      </w:r>
      <w:r w:rsidRPr="003474C4">
        <w:t>настоящей</w:t>
      </w:r>
      <w:r w:rsidRPr="003474C4">
        <w:rPr>
          <w:spacing w:val="-14"/>
        </w:rPr>
        <w:t xml:space="preserve"> </w:t>
      </w:r>
      <w:r w:rsidRPr="003474C4">
        <w:t>закупки</w:t>
      </w:r>
      <w:r w:rsidRPr="003474C4">
        <w:rPr>
          <w:spacing w:val="-14"/>
        </w:rPr>
        <w:t xml:space="preserve"> </w:t>
      </w:r>
      <w:r w:rsidRPr="003474C4">
        <w:t>или</w:t>
      </w:r>
      <w:r w:rsidRPr="003474C4">
        <w:rPr>
          <w:spacing w:val="-15"/>
        </w:rPr>
        <w:t xml:space="preserve"> </w:t>
      </w:r>
      <w:r w:rsidRPr="003474C4">
        <w:t>во время исполнения контракта;</w:t>
      </w:r>
    </w:p>
    <w:p w:rsidR="00FD0AFC" w:rsidRPr="003474C4" w:rsidRDefault="00000000">
      <w:pPr>
        <w:pStyle w:val="a6"/>
        <w:numPr>
          <w:ilvl w:val="1"/>
          <w:numId w:val="8"/>
        </w:numPr>
        <w:tabs>
          <w:tab w:val="left" w:pos="1320"/>
          <w:tab w:val="left" w:pos="1322"/>
        </w:tabs>
        <w:spacing w:before="233"/>
        <w:ind w:right="535"/>
      </w:pPr>
      <w:r w:rsidRPr="003474C4">
        <w:t>Не участвуют и потенциально или обоснованно не участвуют в более чем одной тендерной заявке/предложении; и</w:t>
      </w:r>
    </w:p>
    <w:p w:rsidR="00FD0AFC" w:rsidRPr="003474C4" w:rsidRDefault="00000000">
      <w:pPr>
        <w:pStyle w:val="a6"/>
        <w:numPr>
          <w:ilvl w:val="1"/>
          <w:numId w:val="8"/>
        </w:numPr>
        <w:tabs>
          <w:tab w:val="left" w:pos="1320"/>
          <w:tab w:val="left" w:pos="1322"/>
        </w:tabs>
        <w:spacing w:before="241" w:line="242" w:lineRule="auto"/>
        <w:ind w:right="531"/>
      </w:pPr>
      <w:r w:rsidRPr="003474C4">
        <w:t>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3474C4">
        <w:rPr>
          <w:spacing w:val="-12"/>
        </w:rPr>
        <w:t xml:space="preserve"> </w:t>
      </w:r>
      <w:r w:rsidRPr="003474C4">
        <w:t>организации</w:t>
      </w:r>
      <w:r w:rsidRPr="003474C4">
        <w:rPr>
          <w:spacing w:val="-11"/>
        </w:rPr>
        <w:t xml:space="preserve"> </w:t>
      </w:r>
      <w:r w:rsidRPr="003474C4">
        <w:t>или</w:t>
      </w:r>
      <w:r w:rsidRPr="003474C4">
        <w:rPr>
          <w:spacing w:val="-12"/>
        </w:rPr>
        <w:t xml:space="preserve"> </w:t>
      </w:r>
      <w:r w:rsidRPr="003474C4">
        <w:t>ее</w:t>
      </w:r>
      <w:r w:rsidRPr="003474C4">
        <w:rPr>
          <w:spacing w:val="-12"/>
        </w:rPr>
        <w:t xml:space="preserve"> </w:t>
      </w:r>
      <w:r w:rsidRPr="003474C4">
        <w:t>персоналом,</w:t>
      </w:r>
      <w:r w:rsidRPr="003474C4">
        <w:rPr>
          <w:spacing w:val="-13"/>
        </w:rPr>
        <w:t xml:space="preserve"> </w:t>
      </w:r>
      <w:r w:rsidRPr="003474C4">
        <w:t>Фондом</w:t>
      </w:r>
      <w:r w:rsidRPr="003474C4">
        <w:rPr>
          <w:spacing w:val="-12"/>
        </w:rPr>
        <w:t xml:space="preserve"> </w:t>
      </w:r>
      <w:r w:rsidRPr="003474C4">
        <w:t>или</w:t>
      </w:r>
      <w:r w:rsidRPr="003474C4">
        <w:rPr>
          <w:spacing w:val="-12"/>
        </w:rPr>
        <w:t xml:space="preserve"> </w:t>
      </w:r>
      <w:r w:rsidRPr="003474C4">
        <w:t>его</w:t>
      </w:r>
      <w:r w:rsidRPr="003474C4">
        <w:rPr>
          <w:spacing w:val="-12"/>
        </w:rPr>
        <w:t xml:space="preserve"> </w:t>
      </w:r>
      <w:r w:rsidRPr="003474C4">
        <w:t>персоналом</w:t>
      </w:r>
      <w:r w:rsidRPr="003474C4">
        <w:rPr>
          <w:spacing w:val="-10"/>
        </w:rPr>
        <w:t xml:space="preserve"> </w:t>
      </w:r>
      <w:r w:rsidRPr="003474C4">
        <w:t>или</w:t>
      </w:r>
      <w:r w:rsidRPr="003474C4">
        <w:rPr>
          <w:spacing w:val="-12"/>
        </w:rPr>
        <w:t xml:space="preserve"> </w:t>
      </w:r>
      <w:r w:rsidRPr="003474C4">
        <w:t xml:space="preserve">любым другим лицом, которое принимал или мог участвовать прямо или косвенно в любой </w:t>
      </w:r>
      <w:r w:rsidRPr="003474C4">
        <w:rPr>
          <w:spacing w:val="-2"/>
        </w:rPr>
        <w:t>части</w:t>
      </w:r>
      <w:r w:rsidRPr="003474C4">
        <w:rPr>
          <w:spacing w:val="-8"/>
        </w:rPr>
        <w:t xml:space="preserve"> </w:t>
      </w:r>
      <w:r w:rsidRPr="003474C4">
        <w:rPr>
          <w:spacing w:val="-2"/>
        </w:rPr>
        <w:t>(i)</w:t>
      </w:r>
      <w:r w:rsidRPr="003474C4">
        <w:rPr>
          <w:spacing w:val="-6"/>
        </w:rPr>
        <w:t xml:space="preserve"> </w:t>
      </w:r>
      <w:r w:rsidRPr="003474C4">
        <w:rPr>
          <w:spacing w:val="-2"/>
        </w:rPr>
        <w:t>подготовки</w:t>
      </w:r>
      <w:r w:rsidRPr="003474C4">
        <w:rPr>
          <w:spacing w:val="-8"/>
        </w:rPr>
        <w:t xml:space="preserve"> </w:t>
      </w:r>
      <w:r w:rsidRPr="003474C4">
        <w:rPr>
          <w:spacing w:val="-2"/>
        </w:rPr>
        <w:t>тендерной</w:t>
      </w:r>
      <w:r w:rsidRPr="003474C4">
        <w:rPr>
          <w:spacing w:val="-8"/>
        </w:rPr>
        <w:t xml:space="preserve"> </w:t>
      </w:r>
      <w:r w:rsidRPr="003474C4">
        <w:rPr>
          <w:spacing w:val="-2"/>
        </w:rPr>
        <w:t>документации,</w:t>
      </w:r>
      <w:r w:rsidRPr="003474C4">
        <w:rPr>
          <w:spacing w:val="-8"/>
        </w:rPr>
        <w:t xml:space="preserve"> </w:t>
      </w:r>
      <w:r w:rsidRPr="003474C4">
        <w:rPr>
          <w:spacing w:val="-2"/>
        </w:rPr>
        <w:t>(</w:t>
      </w:r>
      <w:proofErr w:type="spellStart"/>
      <w:r w:rsidRPr="003474C4">
        <w:rPr>
          <w:spacing w:val="-2"/>
        </w:rPr>
        <w:t>ii</w:t>
      </w:r>
      <w:proofErr w:type="spellEnd"/>
      <w:r w:rsidRPr="003474C4">
        <w:rPr>
          <w:spacing w:val="-2"/>
        </w:rPr>
        <w:t>)</w:t>
      </w:r>
      <w:r w:rsidRPr="003474C4">
        <w:rPr>
          <w:spacing w:val="-6"/>
        </w:rPr>
        <w:t xml:space="preserve"> </w:t>
      </w:r>
      <w:r w:rsidRPr="003474C4">
        <w:rPr>
          <w:spacing w:val="-2"/>
        </w:rPr>
        <w:t>процесса</w:t>
      </w:r>
      <w:r w:rsidRPr="003474C4">
        <w:rPr>
          <w:spacing w:val="-7"/>
        </w:rPr>
        <w:t xml:space="preserve"> </w:t>
      </w:r>
      <w:r w:rsidRPr="003474C4">
        <w:rPr>
          <w:spacing w:val="-2"/>
        </w:rPr>
        <w:t>отбора</w:t>
      </w:r>
      <w:r w:rsidRPr="003474C4">
        <w:rPr>
          <w:spacing w:val="-7"/>
        </w:rPr>
        <w:t xml:space="preserve"> </w:t>
      </w:r>
      <w:r w:rsidRPr="003474C4">
        <w:rPr>
          <w:spacing w:val="-2"/>
        </w:rPr>
        <w:t>для</w:t>
      </w:r>
      <w:r w:rsidRPr="003474C4">
        <w:rPr>
          <w:spacing w:val="-10"/>
        </w:rPr>
        <w:t xml:space="preserve"> </w:t>
      </w:r>
      <w:r w:rsidRPr="003474C4">
        <w:rPr>
          <w:spacing w:val="-2"/>
        </w:rPr>
        <w:t>этой</w:t>
      </w:r>
      <w:r w:rsidRPr="003474C4">
        <w:rPr>
          <w:spacing w:val="-8"/>
        </w:rPr>
        <w:t xml:space="preserve"> </w:t>
      </w:r>
      <w:r w:rsidRPr="003474C4">
        <w:rPr>
          <w:spacing w:val="-2"/>
        </w:rPr>
        <w:t>закупки</w:t>
      </w:r>
      <w:r w:rsidRPr="003474C4">
        <w:rPr>
          <w:spacing w:val="-8"/>
        </w:rPr>
        <w:t xml:space="preserve"> </w:t>
      </w:r>
      <w:r w:rsidRPr="003474C4">
        <w:rPr>
          <w:spacing w:val="-2"/>
        </w:rPr>
        <w:t>или</w:t>
      </w:r>
    </w:p>
    <w:p w:rsidR="00FD0AFC" w:rsidRPr="003474C4" w:rsidRDefault="00000000">
      <w:pPr>
        <w:pStyle w:val="a3"/>
        <w:spacing w:line="242" w:lineRule="auto"/>
        <w:ind w:left="1322" w:right="531"/>
      </w:pPr>
      <w:r w:rsidRPr="003474C4">
        <w:t>(</w:t>
      </w:r>
      <w:proofErr w:type="spellStart"/>
      <w:r w:rsidRPr="003474C4">
        <w:t>iii</w:t>
      </w:r>
      <w:proofErr w:type="spellEnd"/>
      <w:r w:rsidRPr="003474C4">
        <w:t>)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rsidR="00FD0AFC" w:rsidRPr="003474C4" w:rsidRDefault="00000000">
      <w:pPr>
        <w:pStyle w:val="a6"/>
        <w:numPr>
          <w:ilvl w:val="1"/>
          <w:numId w:val="8"/>
        </w:numPr>
        <w:tabs>
          <w:tab w:val="left" w:pos="1322"/>
        </w:tabs>
        <w:spacing w:before="236" w:line="266" w:lineRule="exact"/>
        <w:ind w:hanging="424"/>
        <w:jc w:val="left"/>
      </w:pPr>
      <w:r w:rsidRPr="003474C4">
        <w:rPr>
          <w:color w:val="FF0000"/>
        </w:rPr>
        <w:t>[заполняется</w:t>
      </w:r>
      <w:r w:rsidRPr="003474C4">
        <w:rPr>
          <w:color w:val="FF0000"/>
          <w:spacing w:val="-11"/>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8"/>
        </w:rPr>
        <w:t xml:space="preserve"> </w:t>
      </w:r>
      <w:r w:rsidRPr="003474C4">
        <w:rPr>
          <w:color w:val="FF0000"/>
        </w:rPr>
        <w:t>проверены</w:t>
      </w:r>
      <w:r w:rsidRPr="003474C4">
        <w:rPr>
          <w:color w:val="FF0000"/>
          <w:spacing w:val="-8"/>
        </w:rPr>
        <w:t xml:space="preserve"> </w:t>
      </w:r>
      <w:r w:rsidRPr="003474C4">
        <w:rPr>
          <w:color w:val="FF0000"/>
        </w:rPr>
        <w:t>предыдущие</w:t>
      </w:r>
      <w:r w:rsidRPr="003474C4">
        <w:rPr>
          <w:color w:val="FF0000"/>
          <w:spacing w:val="-8"/>
        </w:rPr>
        <w:t xml:space="preserve"> </w:t>
      </w:r>
      <w:r w:rsidRPr="003474C4">
        <w:rPr>
          <w:color w:val="FF0000"/>
          <w:spacing w:val="-2"/>
        </w:rPr>
        <w:t>пункты]</w:t>
      </w:r>
    </w:p>
    <w:p w:rsidR="00FD0AFC" w:rsidRPr="003474C4" w:rsidRDefault="00000000">
      <w:pPr>
        <w:pStyle w:val="a3"/>
        <w:spacing w:line="244" w:lineRule="auto"/>
        <w:ind w:left="1320" w:right="531"/>
      </w:pPr>
      <w:r w:rsidRPr="003474C4">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3474C4">
        <w:rPr>
          <w:spacing w:val="-6"/>
        </w:rPr>
        <w:t xml:space="preserve"> </w:t>
      </w:r>
      <w:r w:rsidRPr="003474C4">
        <w:t>с</w:t>
      </w:r>
      <w:r w:rsidRPr="003474C4">
        <w:rPr>
          <w:spacing w:val="-8"/>
        </w:rPr>
        <w:t xml:space="preserve"> </w:t>
      </w:r>
      <w:r w:rsidRPr="003474C4">
        <w:t>пониманием</w:t>
      </w:r>
      <w:r w:rsidRPr="003474C4">
        <w:rPr>
          <w:spacing w:val="-7"/>
        </w:rPr>
        <w:t xml:space="preserve"> </w:t>
      </w:r>
      <w:r w:rsidRPr="003474C4">
        <w:t>и</w:t>
      </w:r>
      <w:r w:rsidRPr="003474C4">
        <w:rPr>
          <w:spacing w:val="-7"/>
        </w:rPr>
        <w:t xml:space="preserve"> </w:t>
      </w:r>
      <w:r w:rsidRPr="003474C4">
        <w:t>принятием</w:t>
      </w:r>
      <w:r w:rsidRPr="003474C4">
        <w:rPr>
          <w:spacing w:val="-7"/>
        </w:rPr>
        <w:t xml:space="preserve"> </w:t>
      </w:r>
      <w:r w:rsidRPr="003474C4">
        <w:t>того,</w:t>
      </w:r>
      <w:r w:rsidRPr="003474C4">
        <w:rPr>
          <w:spacing w:val="-7"/>
        </w:rPr>
        <w:t xml:space="preserve"> </w:t>
      </w:r>
      <w:r w:rsidRPr="003474C4">
        <w:t>что</w:t>
      </w:r>
      <w:r w:rsidRPr="003474C4">
        <w:rPr>
          <w:spacing w:val="-9"/>
        </w:rPr>
        <w:t xml:space="preserve"> </w:t>
      </w:r>
      <w:r w:rsidRPr="003474C4">
        <w:t>любые</w:t>
      </w:r>
      <w:r w:rsidRPr="003474C4">
        <w:rPr>
          <w:spacing w:val="-9"/>
        </w:rPr>
        <w:t xml:space="preserve"> </w:t>
      </w:r>
      <w:r w:rsidRPr="003474C4">
        <w:t>действия</w:t>
      </w:r>
      <w:r w:rsidRPr="003474C4">
        <w:rPr>
          <w:spacing w:val="-8"/>
        </w:rPr>
        <w:t xml:space="preserve"> </w:t>
      </w:r>
      <w:r w:rsidRPr="003474C4">
        <w:t>в</w:t>
      </w:r>
      <w:r w:rsidRPr="003474C4">
        <w:rPr>
          <w:spacing w:val="-6"/>
        </w:rPr>
        <w:t xml:space="preserve"> </w:t>
      </w:r>
      <w:r w:rsidRPr="003474C4">
        <w:t>связи</w:t>
      </w:r>
      <w:r w:rsidRPr="003474C4">
        <w:rPr>
          <w:spacing w:val="-7"/>
        </w:rPr>
        <w:t xml:space="preserve"> </w:t>
      </w:r>
      <w:r w:rsidRPr="003474C4">
        <w:t>с</w:t>
      </w:r>
      <w:r w:rsidRPr="003474C4">
        <w:rPr>
          <w:spacing w:val="-7"/>
        </w:rPr>
        <w:t xml:space="preserve"> </w:t>
      </w:r>
      <w:r w:rsidRPr="003474C4">
        <w:t>раскрытием этой информации будут полностью зависеть от усмотрения Фонда:</w:t>
      </w:r>
    </w:p>
    <w:p w:rsidR="00FD0AFC" w:rsidRPr="003474C4" w:rsidRDefault="00000000">
      <w:pPr>
        <w:ind w:left="1320" w:right="534"/>
        <w:jc w:val="both"/>
      </w:pPr>
      <w:r w:rsidRPr="003474C4">
        <w:rPr>
          <w:color w:val="FF0000"/>
        </w:rPr>
        <w:t xml:space="preserve">[подробно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w:t>
      </w:r>
      <w:proofErr w:type="spellStart"/>
      <w:r w:rsidRPr="003474C4">
        <w:rPr>
          <w:color w:val="FF0000"/>
        </w:rPr>
        <w:t>суб</w:t>
      </w:r>
      <w:proofErr w:type="spellEnd"/>
      <w:r w:rsidRPr="003474C4">
        <w:rPr>
          <w:color w:val="FF0000"/>
        </w:rPr>
        <w:t>-консультантов, субподрядчиков, консорциумов или партнеров по совместному предприятию</w:t>
      </w:r>
    </w:p>
    <w:p w:rsidR="00FD0AFC" w:rsidRPr="003474C4" w:rsidRDefault="00000000">
      <w:pPr>
        <w:pStyle w:val="a6"/>
        <w:numPr>
          <w:ilvl w:val="0"/>
          <w:numId w:val="8"/>
        </w:numPr>
        <w:tabs>
          <w:tab w:val="left" w:pos="665"/>
          <w:tab w:val="left" w:pos="667"/>
        </w:tabs>
        <w:spacing w:before="244" w:line="273" w:lineRule="auto"/>
        <w:ind w:right="530"/>
      </w:pPr>
      <w:r w:rsidRPr="003474C4">
        <w:t xml:space="preserve">Участник торгов удостоверяет, что в связи с настоящим процессом торгов </w:t>
      </w:r>
      <w:r w:rsidRPr="003474C4">
        <w:rPr>
          <w:b/>
        </w:rPr>
        <w:t xml:space="preserve">НЕ </w:t>
      </w:r>
      <w:r w:rsidRPr="003474C4">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rsidR="00FD0AFC" w:rsidRPr="003474C4" w:rsidRDefault="00000000">
      <w:pPr>
        <w:pStyle w:val="4"/>
        <w:spacing w:before="5"/>
        <w:ind w:left="754"/>
        <w:rPr>
          <w:rFonts w:ascii="Microsoft Sans Serif" w:hAnsi="Microsoft Sans Serif" w:cs="Microsoft Sans Serif"/>
        </w:rPr>
      </w:pPr>
      <w:r w:rsidRPr="003474C4">
        <w:rPr>
          <w:rFonts w:ascii="Microsoft Sans Serif" w:hAnsi="Microsoft Sans Serif" w:cs="Microsoft Sans Serif"/>
          <w:spacing w:val="-5"/>
        </w:rPr>
        <w:t>ИЛИ</w:t>
      </w:r>
    </w:p>
    <w:p w:rsidR="00FD0AFC" w:rsidRPr="003474C4" w:rsidRDefault="00FD0AFC">
      <w:pPr>
        <w:pStyle w:val="a3"/>
        <w:spacing w:before="1"/>
        <w:jc w:val="left"/>
        <w:rPr>
          <w:b/>
        </w:rPr>
      </w:pPr>
    </w:p>
    <w:p w:rsidR="00FD0AFC" w:rsidRPr="003474C4" w:rsidRDefault="00000000">
      <w:pPr>
        <w:pStyle w:val="a6"/>
        <w:numPr>
          <w:ilvl w:val="0"/>
          <w:numId w:val="8"/>
        </w:numPr>
        <w:tabs>
          <w:tab w:val="left" w:pos="666"/>
        </w:tabs>
        <w:spacing w:line="266" w:lineRule="exact"/>
        <w:ind w:left="666" w:hanging="359"/>
        <w:jc w:val="left"/>
      </w:pPr>
      <w:r w:rsidRPr="003474C4">
        <w:rPr>
          <w:color w:val="FF0000"/>
        </w:rPr>
        <w:t>[Заполняется</w:t>
      </w:r>
      <w:r w:rsidRPr="003474C4">
        <w:rPr>
          <w:color w:val="FF0000"/>
          <w:spacing w:val="-10"/>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7"/>
        </w:rPr>
        <w:t xml:space="preserve"> </w:t>
      </w:r>
      <w:r w:rsidRPr="003474C4">
        <w:rPr>
          <w:color w:val="FF0000"/>
        </w:rPr>
        <w:t>проверен</w:t>
      </w:r>
      <w:r w:rsidRPr="003474C4">
        <w:rPr>
          <w:color w:val="FF0000"/>
          <w:spacing w:val="-8"/>
        </w:rPr>
        <w:t xml:space="preserve"> </w:t>
      </w:r>
      <w:r w:rsidRPr="003474C4">
        <w:rPr>
          <w:color w:val="FF0000"/>
        </w:rPr>
        <w:t>предыдущий</w:t>
      </w:r>
      <w:r w:rsidRPr="003474C4">
        <w:rPr>
          <w:color w:val="FF0000"/>
          <w:spacing w:val="-7"/>
        </w:rPr>
        <w:t xml:space="preserve"> </w:t>
      </w:r>
      <w:r w:rsidRPr="003474C4">
        <w:rPr>
          <w:color w:val="FF0000"/>
          <w:spacing w:val="-2"/>
        </w:rPr>
        <w:t>пункт]</w:t>
      </w:r>
    </w:p>
    <w:p w:rsidR="00FD0AFC" w:rsidRPr="003474C4" w:rsidRDefault="00000000">
      <w:pPr>
        <w:pStyle w:val="a3"/>
        <w:spacing w:line="242" w:lineRule="auto"/>
        <w:ind w:left="667" w:right="532" w:hanging="56"/>
      </w:pPr>
      <w:r w:rsidRPr="003474C4">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rsidR="00FD0AFC" w:rsidRPr="003474C4" w:rsidRDefault="00FD0AFC">
      <w:pPr>
        <w:pStyle w:val="a3"/>
        <w:spacing w:before="3"/>
        <w:jc w:val="left"/>
      </w:pPr>
    </w:p>
    <w:p w:rsidR="00FD0AFC" w:rsidRPr="003474C4" w:rsidRDefault="00000000">
      <w:pPr>
        <w:pStyle w:val="a6"/>
        <w:numPr>
          <w:ilvl w:val="0"/>
          <w:numId w:val="7"/>
        </w:numPr>
        <w:tabs>
          <w:tab w:val="left" w:pos="1027"/>
        </w:tabs>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7"/>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4"/>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FD0AFC">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Default="00F34E27">
      <w:pPr>
        <w:pStyle w:val="a6"/>
        <w:jc w:val="left"/>
      </w:pPr>
    </w:p>
    <w:p w:rsidR="00711EFE" w:rsidRDefault="00711EFE">
      <w:pPr>
        <w:pStyle w:val="a6"/>
        <w:jc w:val="left"/>
      </w:pPr>
    </w:p>
    <w:p w:rsidR="00711EFE" w:rsidRDefault="00711EFE">
      <w:pPr>
        <w:pStyle w:val="a6"/>
        <w:jc w:val="left"/>
      </w:pPr>
    </w:p>
    <w:p w:rsidR="00711EFE" w:rsidRDefault="00711EFE">
      <w:pPr>
        <w:pStyle w:val="a6"/>
        <w:jc w:val="left"/>
      </w:pPr>
    </w:p>
    <w:p w:rsidR="00711EFE" w:rsidRPr="003474C4" w:rsidRDefault="00711EFE">
      <w:pPr>
        <w:pStyle w:val="a6"/>
        <w:jc w:val="left"/>
      </w:pPr>
    </w:p>
    <w:p w:rsidR="00F34E27" w:rsidRPr="003474C4" w:rsidRDefault="00F34E27">
      <w:pPr>
        <w:pStyle w:val="a6"/>
        <w:jc w:val="left"/>
      </w:pPr>
    </w:p>
    <w:p w:rsidR="00F34E27" w:rsidRPr="003474C4" w:rsidRDefault="00F34E27">
      <w:pPr>
        <w:pStyle w:val="a6"/>
        <w:jc w:val="left"/>
      </w:pPr>
    </w:p>
    <w:p w:rsidR="004C59F2" w:rsidRPr="00C02E4C" w:rsidRDefault="004C59F2" w:rsidP="007E1732"/>
    <w:p w:rsidR="00F34E27" w:rsidRPr="003474C4" w:rsidRDefault="00F34E27">
      <w:pPr>
        <w:pStyle w:val="a6"/>
        <w:jc w:val="left"/>
        <w:sectPr w:rsidR="00F34E27"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000000">
      <w:pPr>
        <w:pStyle w:val="4"/>
        <w:ind w:left="3" w:right="230"/>
        <w:jc w:val="center"/>
        <w:rPr>
          <w:rFonts w:ascii="Microsoft Sans Serif" w:hAnsi="Microsoft Sans Serif" w:cs="Microsoft Sans Serif"/>
        </w:rPr>
      </w:pPr>
      <w:r w:rsidRPr="003474C4">
        <w:rPr>
          <w:rFonts w:ascii="Microsoft Sans Serif" w:hAnsi="Microsoft Sans Serif" w:cs="Microsoft Sans Serif"/>
        </w:rPr>
        <w:t>Инструкция по заполнению формы само-подтверждения</w:t>
      </w:r>
    </w:p>
    <w:p w:rsidR="00FD0AFC" w:rsidRPr="003474C4" w:rsidRDefault="00000000">
      <w:pPr>
        <w:pStyle w:val="a3"/>
        <w:spacing w:before="243" w:line="244" w:lineRule="auto"/>
        <w:ind w:left="307" w:right="533"/>
      </w:pPr>
      <w:r w:rsidRPr="003474C4">
        <w:rPr>
          <w:color w:val="212121"/>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rsidR="00FD0AFC" w:rsidRPr="003474C4" w:rsidRDefault="00000000">
      <w:pPr>
        <w:pStyle w:val="4"/>
        <w:spacing w:before="233"/>
        <w:ind w:right="533"/>
        <w:jc w:val="both"/>
        <w:rPr>
          <w:rFonts w:ascii="Microsoft Sans Serif" w:hAnsi="Microsoft Sans Serif" w:cs="Microsoft Sans Serif"/>
        </w:rPr>
      </w:pPr>
      <w:r w:rsidRPr="003474C4">
        <w:rPr>
          <w:rFonts w:ascii="Microsoft Sans Serif" w:hAnsi="Microsoft Sans Serif" w:cs="Microsoft Sans Serif"/>
          <w:color w:val="212121"/>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rsidR="00FD0AFC" w:rsidRPr="003474C4" w:rsidRDefault="00000000">
      <w:pPr>
        <w:pStyle w:val="a3"/>
        <w:spacing w:before="240" w:line="244" w:lineRule="auto"/>
        <w:ind w:left="307" w:right="530"/>
      </w:pPr>
      <w:r w:rsidRPr="003474C4">
        <w:rPr>
          <w:color w:val="212121"/>
        </w:rPr>
        <w:t>Если</w:t>
      </w:r>
      <w:r w:rsidRPr="003474C4">
        <w:rPr>
          <w:color w:val="212121"/>
          <w:spacing w:val="-11"/>
        </w:rPr>
        <w:t xml:space="preserve"> </w:t>
      </w:r>
      <w:r w:rsidRPr="003474C4">
        <w:rPr>
          <w:color w:val="212121"/>
        </w:rPr>
        <w:t>(а)</w:t>
      </w:r>
      <w:r w:rsidRPr="003474C4">
        <w:rPr>
          <w:color w:val="212121"/>
          <w:spacing w:val="-9"/>
        </w:rPr>
        <w:t xml:space="preserve"> </w:t>
      </w:r>
      <w:r w:rsidRPr="003474C4">
        <w:rPr>
          <w:color w:val="212121"/>
        </w:rPr>
        <w:t>такая</w:t>
      </w:r>
      <w:r w:rsidRPr="003474C4">
        <w:rPr>
          <w:color w:val="212121"/>
          <w:spacing w:val="-10"/>
        </w:rPr>
        <w:t xml:space="preserve"> </w:t>
      </w:r>
      <w:r w:rsidRPr="003474C4">
        <w:rPr>
          <w:color w:val="212121"/>
        </w:rPr>
        <w:t>запись(и)</w:t>
      </w:r>
      <w:r w:rsidRPr="003474C4">
        <w:rPr>
          <w:color w:val="212121"/>
          <w:spacing w:val="-9"/>
        </w:rPr>
        <w:t xml:space="preserve"> </w:t>
      </w:r>
      <w:r w:rsidRPr="003474C4">
        <w:rPr>
          <w:color w:val="212121"/>
        </w:rPr>
        <w:t>была</w:t>
      </w:r>
      <w:r w:rsidRPr="003474C4">
        <w:rPr>
          <w:color w:val="212121"/>
          <w:spacing w:val="-10"/>
        </w:rPr>
        <w:t xml:space="preserve"> </w:t>
      </w:r>
      <w:r w:rsidRPr="003474C4">
        <w:rPr>
          <w:color w:val="212121"/>
        </w:rPr>
        <w:t>найдена</w:t>
      </w:r>
      <w:r w:rsidRPr="003474C4">
        <w:rPr>
          <w:color w:val="212121"/>
          <w:spacing w:val="-7"/>
        </w:rPr>
        <w:t xml:space="preserve"> </w:t>
      </w:r>
      <w:r w:rsidRPr="003474C4">
        <w:rPr>
          <w:color w:val="212121"/>
        </w:rPr>
        <w:t>-</w:t>
      </w:r>
      <w:r w:rsidRPr="003474C4">
        <w:rPr>
          <w:color w:val="212121"/>
          <w:spacing w:val="-12"/>
        </w:rPr>
        <w:t xml:space="preserve"> </w:t>
      </w:r>
      <w:r w:rsidRPr="003474C4">
        <w:rPr>
          <w:color w:val="212121"/>
        </w:rPr>
        <w:t>то</w:t>
      </w:r>
      <w:r w:rsidRPr="003474C4">
        <w:rPr>
          <w:color w:val="212121"/>
          <w:spacing w:val="-10"/>
        </w:rPr>
        <w:t xml:space="preserve"> </w:t>
      </w:r>
      <w:r w:rsidRPr="003474C4">
        <w:rPr>
          <w:color w:val="212121"/>
        </w:rPr>
        <w:t>есть</w:t>
      </w:r>
      <w:r w:rsidRPr="003474C4">
        <w:rPr>
          <w:color w:val="212121"/>
          <w:spacing w:val="-10"/>
        </w:rPr>
        <w:t xml:space="preserve"> </w:t>
      </w:r>
      <w:r w:rsidRPr="003474C4">
        <w:rPr>
          <w:color w:val="212121"/>
        </w:rPr>
        <w:t>на</w:t>
      </w:r>
      <w:r w:rsidRPr="003474C4">
        <w:rPr>
          <w:color w:val="212121"/>
          <w:spacing w:val="-10"/>
        </w:rPr>
        <w:t xml:space="preserve"> </w:t>
      </w:r>
      <w:r w:rsidRPr="003474C4">
        <w:rPr>
          <w:color w:val="212121"/>
        </w:rPr>
        <w:t>странице</w:t>
      </w:r>
      <w:r w:rsidRPr="003474C4">
        <w:rPr>
          <w:color w:val="212121"/>
          <w:spacing w:val="-13"/>
        </w:rPr>
        <w:t xml:space="preserve"> </w:t>
      </w:r>
      <w:r w:rsidRPr="003474C4">
        <w:rPr>
          <w:color w:val="212121"/>
        </w:rPr>
        <w:t>(ах)</w:t>
      </w:r>
      <w:r w:rsidRPr="003474C4">
        <w:rPr>
          <w:color w:val="212121"/>
          <w:spacing w:val="-9"/>
        </w:rPr>
        <w:t xml:space="preserve"> </w:t>
      </w:r>
      <w:r w:rsidRPr="003474C4">
        <w:rPr>
          <w:color w:val="212121"/>
        </w:rPr>
        <w:t>результатов</w:t>
      </w:r>
      <w:r w:rsidRPr="003474C4">
        <w:rPr>
          <w:color w:val="212121"/>
          <w:spacing w:val="-10"/>
        </w:rPr>
        <w:t xml:space="preserve"> </w:t>
      </w:r>
      <w:r w:rsidRPr="003474C4">
        <w:rPr>
          <w:color w:val="212121"/>
        </w:rPr>
        <w:t>показано,</w:t>
      </w:r>
      <w:r w:rsidRPr="003474C4">
        <w:rPr>
          <w:color w:val="212121"/>
          <w:spacing w:val="-9"/>
        </w:rPr>
        <w:t xml:space="preserve"> </w:t>
      </w:r>
      <w:r w:rsidRPr="003474C4">
        <w:rPr>
          <w:color w:val="212121"/>
        </w:rPr>
        <w:t>что</w:t>
      </w:r>
      <w:r w:rsidRPr="003474C4">
        <w:rPr>
          <w:color w:val="212121"/>
          <w:spacing w:val="-10"/>
        </w:rPr>
        <w:t xml:space="preserve"> </w:t>
      </w:r>
      <w:r w:rsidRPr="003474C4">
        <w:rPr>
          <w:color w:val="212121"/>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3474C4">
        <w:rPr>
          <w:color w:val="212121"/>
          <w:spacing w:val="40"/>
        </w:rPr>
        <w:t xml:space="preserve"> </w:t>
      </w:r>
      <w:r w:rsidRPr="003474C4">
        <w:rPr>
          <w:color w:val="212121"/>
        </w:rPr>
        <w:t>а</w:t>
      </w:r>
      <w:r w:rsidRPr="003474C4">
        <w:rPr>
          <w:color w:val="212121"/>
          <w:spacing w:val="40"/>
        </w:rPr>
        <w:t xml:space="preserve"> </w:t>
      </w:r>
      <w:r w:rsidRPr="003474C4">
        <w:rPr>
          <w:color w:val="212121"/>
        </w:rPr>
        <w:t>также</w:t>
      </w:r>
      <w:r w:rsidRPr="003474C4">
        <w:rPr>
          <w:color w:val="212121"/>
          <w:spacing w:val="40"/>
        </w:rPr>
        <w:t xml:space="preserve"> </w:t>
      </w:r>
      <w:r w:rsidRPr="003474C4">
        <w:rPr>
          <w:color w:val="212121"/>
        </w:rPr>
        <w:t>в</w:t>
      </w:r>
      <w:r w:rsidRPr="003474C4">
        <w:rPr>
          <w:color w:val="212121"/>
          <w:spacing w:val="40"/>
        </w:rPr>
        <w:t xml:space="preserve"> </w:t>
      </w:r>
      <w:r w:rsidRPr="003474C4">
        <w:rPr>
          <w:color w:val="212121"/>
        </w:rPr>
        <w:t>случае,</w:t>
      </w:r>
      <w:r w:rsidRPr="003474C4">
        <w:rPr>
          <w:color w:val="212121"/>
          <w:spacing w:val="40"/>
        </w:rPr>
        <w:t xml:space="preserve"> </w:t>
      </w:r>
      <w:r w:rsidRPr="003474C4">
        <w:rPr>
          <w:color w:val="212121"/>
        </w:rPr>
        <w:t>если</w:t>
      </w:r>
      <w:r w:rsidRPr="003474C4">
        <w:rPr>
          <w:color w:val="212121"/>
          <w:spacing w:val="40"/>
        </w:rPr>
        <w:t xml:space="preserve"> </w:t>
      </w:r>
      <w:r w:rsidRPr="003474C4">
        <w:rPr>
          <w:color w:val="212121"/>
        </w:rPr>
        <w:t>поставщик</w:t>
      </w:r>
      <w:r w:rsidRPr="003474C4">
        <w:rPr>
          <w:color w:val="212121"/>
          <w:spacing w:val="40"/>
        </w:rPr>
        <w:t xml:space="preserve"> </w:t>
      </w:r>
      <w:r w:rsidRPr="003474C4">
        <w:rPr>
          <w:color w:val="212121"/>
        </w:rPr>
        <w:t>считает,</w:t>
      </w:r>
      <w:r w:rsidRPr="003474C4">
        <w:rPr>
          <w:color w:val="212121"/>
          <w:spacing w:val="40"/>
        </w:rPr>
        <w:t xml:space="preserve"> </w:t>
      </w:r>
      <w:r w:rsidRPr="003474C4">
        <w:rPr>
          <w:color w:val="212121"/>
        </w:rPr>
        <w:t>что</w:t>
      </w:r>
      <w:r w:rsidRPr="003474C4">
        <w:rPr>
          <w:color w:val="212121"/>
          <w:spacing w:val="40"/>
        </w:rPr>
        <w:t xml:space="preserve"> </w:t>
      </w:r>
      <w:r w:rsidRPr="003474C4">
        <w:rPr>
          <w:color w:val="212121"/>
        </w:rPr>
        <w:t>данное</w:t>
      </w:r>
      <w:r w:rsidRPr="003474C4">
        <w:rPr>
          <w:color w:val="212121"/>
          <w:spacing w:val="40"/>
        </w:rPr>
        <w:t xml:space="preserve"> </w:t>
      </w:r>
      <w:r w:rsidRPr="003474C4">
        <w:rPr>
          <w:color w:val="212121"/>
        </w:rPr>
        <w:t>заключение</w:t>
      </w:r>
      <w:r w:rsidRPr="003474C4">
        <w:rPr>
          <w:color w:val="212121"/>
          <w:spacing w:val="40"/>
        </w:rPr>
        <w:t xml:space="preserve"> </w:t>
      </w:r>
      <w:r w:rsidRPr="003474C4">
        <w:rPr>
          <w:color w:val="212121"/>
        </w:rPr>
        <w:t>является</w:t>
      </w:r>
    </w:p>
    <w:p w:rsidR="00FD0AFC" w:rsidRPr="003474C4" w:rsidRDefault="00000000">
      <w:pPr>
        <w:pStyle w:val="a3"/>
        <w:spacing w:line="241" w:lineRule="exact"/>
        <w:ind w:left="307"/>
      </w:pPr>
      <w:r w:rsidRPr="003474C4">
        <w:rPr>
          <w:color w:val="212121"/>
        </w:rPr>
        <w:t>«ложно</w:t>
      </w:r>
      <w:r w:rsidRPr="003474C4">
        <w:rPr>
          <w:color w:val="212121"/>
          <w:spacing w:val="-6"/>
        </w:rPr>
        <w:t xml:space="preserve"> </w:t>
      </w:r>
      <w:r w:rsidRPr="003474C4">
        <w:rPr>
          <w:color w:val="212121"/>
          <w:spacing w:val="-2"/>
        </w:rPr>
        <w:t>положительным».</w:t>
      </w:r>
    </w:p>
    <w:p w:rsidR="00FD0AFC" w:rsidRPr="003474C4" w:rsidRDefault="00000000">
      <w:pPr>
        <w:pStyle w:val="a3"/>
        <w:spacing w:before="245" w:line="244" w:lineRule="auto"/>
        <w:ind w:left="307" w:right="533"/>
      </w:pPr>
      <w:r w:rsidRPr="003474C4">
        <w:rPr>
          <w:color w:val="212121"/>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rsidR="00FD0AFC" w:rsidRPr="003474C4" w:rsidRDefault="00000000">
      <w:pPr>
        <w:pStyle w:val="a3"/>
        <w:spacing w:before="235" w:line="244" w:lineRule="auto"/>
        <w:ind w:left="307" w:right="530"/>
      </w:pPr>
      <w:r w:rsidRPr="003474C4">
        <w:rPr>
          <w:color w:val="212121"/>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rsidR="00FD0AFC" w:rsidRPr="003474C4" w:rsidRDefault="00000000">
      <w:pPr>
        <w:pStyle w:val="a3"/>
        <w:spacing w:before="239" w:line="242" w:lineRule="auto"/>
        <w:ind w:left="307" w:right="533"/>
      </w:pPr>
      <w:r w:rsidRPr="003474C4">
        <w:rPr>
          <w:color w:val="212121"/>
        </w:rPr>
        <w:t>Все</w:t>
      </w:r>
      <w:r w:rsidRPr="003474C4">
        <w:rPr>
          <w:color w:val="212121"/>
          <w:spacing w:val="-15"/>
        </w:rPr>
        <w:t xml:space="preserve"> </w:t>
      </w:r>
      <w:r w:rsidRPr="003474C4">
        <w:rPr>
          <w:color w:val="212121"/>
        </w:rPr>
        <w:t>эти</w:t>
      </w:r>
      <w:r w:rsidRPr="003474C4">
        <w:rPr>
          <w:color w:val="212121"/>
          <w:spacing w:val="-15"/>
        </w:rPr>
        <w:t xml:space="preserve"> </w:t>
      </w:r>
      <w:r w:rsidRPr="003474C4">
        <w:rPr>
          <w:color w:val="212121"/>
        </w:rPr>
        <w:t>документы</w:t>
      </w:r>
      <w:r w:rsidRPr="003474C4">
        <w:rPr>
          <w:color w:val="212121"/>
          <w:spacing w:val="-14"/>
        </w:rPr>
        <w:t xml:space="preserve"> </w:t>
      </w:r>
      <w:r w:rsidRPr="003474C4">
        <w:rPr>
          <w:color w:val="212121"/>
        </w:rPr>
        <w:t>должны</w:t>
      </w:r>
      <w:r w:rsidRPr="003474C4">
        <w:rPr>
          <w:color w:val="212121"/>
          <w:spacing w:val="-15"/>
        </w:rPr>
        <w:t xml:space="preserve"> </w:t>
      </w:r>
      <w:r w:rsidRPr="003474C4">
        <w:rPr>
          <w:color w:val="212121"/>
        </w:rPr>
        <w:t>храниться</w:t>
      </w:r>
      <w:r w:rsidRPr="003474C4">
        <w:rPr>
          <w:color w:val="212121"/>
          <w:spacing w:val="-15"/>
        </w:rPr>
        <w:t xml:space="preserve"> </w:t>
      </w:r>
      <w:r w:rsidRPr="003474C4">
        <w:rPr>
          <w:color w:val="212121"/>
        </w:rPr>
        <w:t>поставщиком</w:t>
      </w:r>
      <w:r w:rsidRPr="003474C4">
        <w:rPr>
          <w:color w:val="212121"/>
          <w:spacing w:val="-14"/>
        </w:rPr>
        <w:t xml:space="preserve"> </w:t>
      </w:r>
      <w:r w:rsidRPr="003474C4">
        <w:rPr>
          <w:color w:val="212121"/>
        </w:rPr>
        <w:t>как</w:t>
      </w:r>
      <w:r w:rsidRPr="003474C4">
        <w:rPr>
          <w:color w:val="212121"/>
          <w:spacing w:val="-15"/>
        </w:rPr>
        <w:t xml:space="preserve"> </w:t>
      </w:r>
      <w:r w:rsidRPr="003474C4">
        <w:rPr>
          <w:color w:val="212121"/>
        </w:rPr>
        <w:t>часть</w:t>
      </w:r>
      <w:r w:rsidRPr="003474C4">
        <w:rPr>
          <w:color w:val="212121"/>
          <w:spacing w:val="-14"/>
        </w:rPr>
        <w:t xml:space="preserve"> </w:t>
      </w:r>
      <w:r w:rsidRPr="003474C4">
        <w:rPr>
          <w:color w:val="212121"/>
        </w:rPr>
        <w:t>общей</w:t>
      </w:r>
      <w:r w:rsidRPr="003474C4">
        <w:rPr>
          <w:color w:val="212121"/>
          <w:spacing w:val="-15"/>
        </w:rPr>
        <w:t xml:space="preserve"> </w:t>
      </w:r>
      <w:r w:rsidRPr="003474C4">
        <w:rPr>
          <w:color w:val="212121"/>
        </w:rPr>
        <w:t>документации</w:t>
      </w:r>
      <w:r w:rsidRPr="003474C4">
        <w:rPr>
          <w:color w:val="212121"/>
          <w:spacing w:val="-13"/>
        </w:rPr>
        <w:t xml:space="preserve"> </w:t>
      </w:r>
      <w:r w:rsidRPr="003474C4">
        <w:rPr>
          <w:color w:val="212121"/>
        </w:rPr>
        <w:t>по</w:t>
      </w:r>
      <w:r w:rsidRPr="003474C4">
        <w:rPr>
          <w:color w:val="212121"/>
          <w:spacing w:val="-15"/>
        </w:rPr>
        <w:t xml:space="preserve"> </w:t>
      </w:r>
      <w:r w:rsidRPr="003474C4">
        <w:rPr>
          <w:color w:val="212121"/>
        </w:rPr>
        <w:t>контракту с</w:t>
      </w:r>
      <w:r w:rsidRPr="003474C4">
        <w:rPr>
          <w:color w:val="212121"/>
          <w:spacing w:val="-8"/>
        </w:rPr>
        <w:t xml:space="preserve"> </w:t>
      </w:r>
      <w:r w:rsidRPr="003474C4">
        <w:rPr>
          <w:color w:val="212121"/>
        </w:rPr>
        <w:t>закупающей</w:t>
      </w:r>
      <w:r w:rsidRPr="003474C4">
        <w:rPr>
          <w:color w:val="212121"/>
          <w:spacing w:val="-10"/>
        </w:rPr>
        <w:t xml:space="preserve"> </w:t>
      </w:r>
      <w:r w:rsidRPr="003474C4">
        <w:rPr>
          <w:color w:val="212121"/>
        </w:rPr>
        <w:t>организацией</w:t>
      </w:r>
      <w:r w:rsidRPr="003474C4">
        <w:rPr>
          <w:color w:val="212121"/>
          <w:spacing w:val="-10"/>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0"/>
        </w:rPr>
        <w:t xml:space="preserve"> </w:t>
      </w:r>
      <w:r w:rsidRPr="003474C4">
        <w:rPr>
          <w:color w:val="212121"/>
        </w:rPr>
        <w:t>всего</w:t>
      </w:r>
      <w:r w:rsidRPr="003474C4">
        <w:rPr>
          <w:color w:val="212121"/>
          <w:spacing w:val="-10"/>
        </w:rPr>
        <w:t xml:space="preserve"> </w:t>
      </w:r>
      <w:r w:rsidRPr="003474C4">
        <w:rPr>
          <w:color w:val="212121"/>
        </w:rPr>
        <w:t>срока</w:t>
      </w:r>
      <w:r w:rsidRPr="003474C4">
        <w:rPr>
          <w:color w:val="212121"/>
          <w:spacing w:val="-9"/>
        </w:rPr>
        <w:t xml:space="preserve"> </w:t>
      </w:r>
      <w:r w:rsidRPr="003474C4">
        <w:rPr>
          <w:color w:val="212121"/>
        </w:rPr>
        <w:t>действия</w:t>
      </w:r>
      <w:r w:rsidRPr="003474C4">
        <w:rPr>
          <w:color w:val="212121"/>
          <w:spacing w:val="-10"/>
        </w:rPr>
        <w:t xml:space="preserve"> </w:t>
      </w:r>
      <w:r w:rsidRPr="003474C4">
        <w:rPr>
          <w:color w:val="212121"/>
        </w:rPr>
        <w:t>контракта</w:t>
      </w:r>
      <w:r w:rsidRPr="003474C4">
        <w:rPr>
          <w:color w:val="212121"/>
          <w:spacing w:val="-9"/>
        </w:rPr>
        <w:t xml:space="preserve"> </w:t>
      </w:r>
      <w:r w:rsidRPr="003474C4">
        <w:rPr>
          <w:color w:val="212121"/>
        </w:rPr>
        <w:t>и</w:t>
      </w:r>
      <w:r w:rsidRPr="003474C4">
        <w:rPr>
          <w:color w:val="212121"/>
          <w:spacing w:val="-11"/>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1"/>
        </w:rPr>
        <w:t xml:space="preserve"> </w:t>
      </w:r>
      <w:r w:rsidRPr="003474C4">
        <w:rPr>
          <w:color w:val="212121"/>
        </w:rPr>
        <w:t>как</w:t>
      </w:r>
      <w:r w:rsidRPr="003474C4">
        <w:rPr>
          <w:color w:val="212121"/>
          <w:spacing w:val="-11"/>
        </w:rPr>
        <w:t xml:space="preserve"> </w:t>
      </w:r>
      <w:r w:rsidRPr="003474C4">
        <w:rPr>
          <w:color w:val="212121"/>
        </w:rPr>
        <w:t>минимум трех лет после завершения контракта.</w:t>
      </w:r>
    </w:p>
    <w:p w:rsidR="00FD0AFC" w:rsidRPr="003474C4" w:rsidRDefault="00FD0AFC">
      <w:pPr>
        <w:pStyle w:val="a3"/>
        <w:spacing w:line="242" w:lineRule="auto"/>
        <w:sectPr w:rsidR="00FD0AFC"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FD0AFC">
      <w:pPr>
        <w:pStyle w:val="a3"/>
        <w:jc w:val="left"/>
      </w:pPr>
    </w:p>
    <w:p w:rsidR="00FD0AFC" w:rsidRPr="003474C4" w:rsidRDefault="00FD0AFC">
      <w:pPr>
        <w:pStyle w:val="a3"/>
        <w:spacing w:before="82"/>
        <w:jc w:val="left"/>
      </w:pPr>
    </w:p>
    <w:p w:rsidR="00FD0AFC" w:rsidRPr="003474C4" w:rsidRDefault="00000000">
      <w:pPr>
        <w:pStyle w:val="4"/>
        <w:ind w:left="3435" w:right="480" w:hanging="2881"/>
        <w:rPr>
          <w:rFonts w:ascii="Microsoft Sans Serif" w:hAnsi="Microsoft Sans Serif" w:cs="Microsoft Sans Serif"/>
        </w:rPr>
      </w:pPr>
      <w:r w:rsidRPr="003474C4">
        <w:rPr>
          <w:rFonts w:ascii="Microsoft Sans Serif" w:hAnsi="Microsoft Sans Serif" w:cs="Microsoft Sans Serif"/>
        </w:rPr>
        <w:t>Пересмотренная</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Политика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по</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предотвращению</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мошенничества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
        </w:rPr>
        <w:t xml:space="preserve"> </w:t>
      </w:r>
      <w:r w:rsidRPr="003474C4">
        <w:rPr>
          <w:rFonts w:ascii="Microsoft Sans Serif" w:hAnsi="Microsoft Sans Serif" w:cs="Microsoft Sans Serif"/>
        </w:rPr>
        <w:t>коррупции</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в своей деятельности и операциях</w:t>
      </w:r>
    </w:p>
    <w:p w:rsidR="00FD0AFC" w:rsidRPr="003474C4" w:rsidRDefault="00FD0AFC">
      <w:pPr>
        <w:pStyle w:val="a3"/>
        <w:spacing w:before="108"/>
        <w:jc w:val="left"/>
        <w:rPr>
          <w:b/>
        </w:rPr>
      </w:pPr>
    </w:p>
    <w:p w:rsidR="00FD0AFC" w:rsidRPr="003474C4" w:rsidRDefault="00000000">
      <w:pPr>
        <w:pStyle w:val="a6"/>
        <w:numPr>
          <w:ilvl w:val="0"/>
          <w:numId w:val="6"/>
        </w:numPr>
        <w:tabs>
          <w:tab w:val="left" w:pos="490"/>
        </w:tabs>
        <w:ind w:left="490" w:hanging="183"/>
        <w:rPr>
          <w:b/>
        </w:rPr>
      </w:pPr>
      <w:r w:rsidRPr="003474C4">
        <w:rPr>
          <w:b/>
          <w:spacing w:val="-2"/>
        </w:rPr>
        <w:t>Введение</w:t>
      </w:r>
    </w:p>
    <w:p w:rsidR="00FD0AFC" w:rsidRPr="003474C4" w:rsidRDefault="00000000">
      <w:pPr>
        <w:pStyle w:val="a6"/>
        <w:numPr>
          <w:ilvl w:val="1"/>
          <w:numId w:val="6"/>
        </w:numPr>
        <w:tabs>
          <w:tab w:val="left" w:pos="948"/>
          <w:tab w:val="left" w:pos="950"/>
        </w:tabs>
        <w:spacing w:before="119" w:line="244" w:lineRule="auto"/>
        <w:ind w:right="529"/>
      </w:pPr>
      <w:r w:rsidRPr="003474C4">
        <w:t>Фонд признает, что предотвращение и смягчение последствий мошенничества и коррупции в его деятельности и операциях являются ключевыми компонентами его мандата</w:t>
      </w:r>
      <w:r w:rsidRPr="003474C4">
        <w:rPr>
          <w:spacing w:val="-12"/>
        </w:rPr>
        <w:t xml:space="preserve"> </w:t>
      </w:r>
      <w:r w:rsidRPr="003474C4">
        <w:t>в</w:t>
      </w:r>
      <w:r w:rsidRPr="003474C4">
        <w:rPr>
          <w:spacing w:val="-11"/>
        </w:rPr>
        <w:t xml:space="preserve"> </w:t>
      </w:r>
      <w:r w:rsidRPr="003474C4">
        <w:t>области</w:t>
      </w:r>
      <w:r w:rsidRPr="003474C4">
        <w:rPr>
          <w:spacing w:val="-13"/>
        </w:rPr>
        <w:t xml:space="preserve"> </w:t>
      </w:r>
      <w:r w:rsidRPr="003474C4">
        <w:t>развития</w:t>
      </w:r>
      <w:r w:rsidRPr="003474C4">
        <w:rPr>
          <w:spacing w:val="-11"/>
        </w:rPr>
        <w:t xml:space="preserve"> </w:t>
      </w:r>
      <w:r w:rsidRPr="003474C4">
        <w:t>и</w:t>
      </w:r>
      <w:r w:rsidRPr="003474C4">
        <w:rPr>
          <w:spacing w:val="-13"/>
        </w:rPr>
        <w:t xml:space="preserve"> </w:t>
      </w:r>
      <w:r w:rsidRPr="003474C4">
        <w:t>фидуциарных</w:t>
      </w:r>
      <w:r w:rsidRPr="003474C4">
        <w:rPr>
          <w:spacing w:val="-12"/>
        </w:rPr>
        <w:t xml:space="preserve"> </w:t>
      </w:r>
      <w:r w:rsidRPr="003474C4">
        <w:t>обязанностей.</w:t>
      </w:r>
      <w:r w:rsidRPr="003474C4">
        <w:rPr>
          <w:spacing w:val="-11"/>
        </w:rPr>
        <w:t xml:space="preserve"> </w:t>
      </w:r>
      <w:r w:rsidRPr="003474C4">
        <w:t>Фонд</w:t>
      </w:r>
      <w:r w:rsidRPr="003474C4">
        <w:rPr>
          <w:spacing w:val="-11"/>
        </w:rPr>
        <w:t xml:space="preserve"> </w:t>
      </w:r>
      <w:r w:rsidRPr="003474C4">
        <w:t>не</w:t>
      </w:r>
      <w:r w:rsidRPr="003474C4">
        <w:rPr>
          <w:spacing w:val="-14"/>
        </w:rPr>
        <w:t xml:space="preserve"> </w:t>
      </w:r>
      <w:r w:rsidRPr="003474C4">
        <w:t>приемлет</w:t>
      </w:r>
      <w:r w:rsidRPr="003474C4">
        <w:rPr>
          <w:spacing w:val="-12"/>
        </w:rPr>
        <w:t xml:space="preserve"> </w:t>
      </w:r>
      <w:r w:rsidRPr="003474C4">
        <w:t>нецелевого использования</w:t>
      </w:r>
      <w:r w:rsidRPr="003474C4">
        <w:rPr>
          <w:spacing w:val="-8"/>
        </w:rPr>
        <w:t xml:space="preserve"> </w:t>
      </w:r>
      <w:r w:rsidRPr="003474C4">
        <w:t>или</w:t>
      </w:r>
      <w:r w:rsidRPr="003474C4">
        <w:rPr>
          <w:spacing w:val="-7"/>
        </w:rPr>
        <w:t xml:space="preserve"> </w:t>
      </w:r>
      <w:r w:rsidRPr="003474C4">
        <w:t>растраты</w:t>
      </w:r>
      <w:r w:rsidRPr="003474C4">
        <w:rPr>
          <w:spacing w:val="-5"/>
        </w:rPr>
        <w:t xml:space="preserve"> </w:t>
      </w:r>
      <w:r w:rsidRPr="003474C4">
        <w:t>своих</w:t>
      </w:r>
      <w:r w:rsidRPr="003474C4">
        <w:rPr>
          <w:spacing w:val="-8"/>
        </w:rPr>
        <w:t xml:space="preserve"> </w:t>
      </w:r>
      <w:r w:rsidRPr="003474C4">
        <w:t>ресурсов</w:t>
      </w:r>
      <w:r w:rsidRPr="003474C4">
        <w:rPr>
          <w:spacing w:val="-6"/>
        </w:rPr>
        <w:t xml:space="preserve"> </w:t>
      </w:r>
      <w:r w:rsidRPr="003474C4">
        <w:t>с</w:t>
      </w:r>
      <w:r w:rsidRPr="003474C4">
        <w:rPr>
          <w:spacing w:val="-8"/>
        </w:rPr>
        <w:t xml:space="preserve"> </w:t>
      </w:r>
      <w:r w:rsidRPr="003474C4">
        <w:t>помощью</w:t>
      </w:r>
      <w:r w:rsidRPr="003474C4">
        <w:rPr>
          <w:spacing w:val="-8"/>
        </w:rPr>
        <w:t xml:space="preserve"> </w:t>
      </w:r>
      <w:r w:rsidRPr="003474C4">
        <w:t>методов,</w:t>
      </w:r>
      <w:r w:rsidRPr="003474C4">
        <w:rPr>
          <w:spacing w:val="-7"/>
        </w:rPr>
        <w:t xml:space="preserve"> </w:t>
      </w:r>
      <w:r w:rsidRPr="003474C4">
        <w:t>определенных</w:t>
      </w:r>
      <w:r w:rsidRPr="003474C4">
        <w:rPr>
          <w:spacing w:val="-8"/>
        </w:rPr>
        <w:t xml:space="preserve"> </w:t>
      </w:r>
      <w:r w:rsidRPr="003474C4">
        <w:t>в</w:t>
      </w:r>
      <w:r w:rsidRPr="003474C4">
        <w:rPr>
          <w:spacing w:val="-8"/>
        </w:rPr>
        <w:t xml:space="preserve"> </w:t>
      </w:r>
      <w:r w:rsidRPr="003474C4">
        <w:t>пункте 6 ниже.</w:t>
      </w:r>
    </w:p>
    <w:p w:rsidR="00FD0AFC" w:rsidRPr="003474C4" w:rsidRDefault="00000000">
      <w:pPr>
        <w:pStyle w:val="a6"/>
        <w:numPr>
          <w:ilvl w:val="1"/>
          <w:numId w:val="6"/>
        </w:numPr>
        <w:tabs>
          <w:tab w:val="left" w:pos="948"/>
          <w:tab w:val="left" w:pos="950"/>
        </w:tabs>
        <w:spacing w:before="111" w:line="244" w:lineRule="auto"/>
        <w:ind w:right="534"/>
      </w:pPr>
      <w:r w:rsidRPr="003474C4">
        <w:t>Целью данной политики является установление общих принципов, ответственности и процедур, которые должны применяться Фондом для предотвращения и пресечения запрещенных практик в своей деятельности и операциях.</w:t>
      </w:r>
    </w:p>
    <w:p w:rsidR="00FD0AFC" w:rsidRPr="003474C4" w:rsidRDefault="00000000">
      <w:pPr>
        <w:pStyle w:val="a6"/>
        <w:numPr>
          <w:ilvl w:val="1"/>
          <w:numId w:val="6"/>
        </w:numPr>
        <w:tabs>
          <w:tab w:val="left" w:pos="948"/>
          <w:tab w:val="left" w:pos="950"/>
        </w:tabs>
        <w:spacing w:before="113"/>
        <w:ind w:right="533"/>
      </w:pPr>
      <w:r w:rsidRPr="003474C4">
        <w:t>Настоящая</w:t>
      </w:r>
      <w:r w:rsidRPr="003474C4">
        <w:rPr>
          <w:spacing w:val="-4"/>
        </w:rPr>
        <w:t xml:space="preserve"> </w:t>
      </w:r>
      <w:r w:rsidRPr="003474C4">
        <w:t>политика</w:t>
      </w:r>
      <w:r w:rsidRPr="003474C4">
        <w:rPr>
          <w:spacing w:val="-3"/>
        </w:rPr>
        <w:t xml:space="preserve"> </w:t>
      </w:r>
      <w:r w:rsidRPr="003474C4">
        <w:t>вступает</w:t>
      </w:r>
      <w:r w:rsidRPr="003474C4">
        <w:rPr>
          <w:spacing w:val="-3"/>
        </w:rPr>
        <w:t xml:space="preserve"> </w:t>
      </w:r>
      <w:r w:rsidRPr="003474C4">
        <w:t>в</w:t>
      </w:r>
      <w:r w:rsidRPr="003474C4">
        <w:rPr>
          <w:spacing w:val="-4"/>
        </w:rPr>
        <w:t xml:space="preserve"> </w:t>
      </w:r>
      <w:r w:rsidRPr="003474C4">
        <w:t>силу</w:t>
      </w:r>
      <w:r w:rsidRPr="003474C4">
        <w:rPr>
          <w:spacing w:val="-3"/>
        </w:rPr>
        <w:t xml:space="preserve"> </w:t>
      </w:r>
      <w:r w:rsidRPr="003474C4">
        <w:t>с</w:t>
      </w:r>
      <w:r w:rsidRPr="003474C4">
        <w:rPr>
          <w:spacing w:val="-5"/>
        </w:rPr>
        <w:t xml:space="preserve"> </w:t>
      </w:r>
      <w:r w:rsidRPr="003474C4">
        <w:t>даты</w:t>
      </w:r>
      <w:r w:rsidRPr="003474C4">
        <w:rPr>
          <w:spacing w:val="-3"/>
        </w:rPr>
        <w:t xml:space="preserve"> </w:t>
      </w:r>
      <w:r w:rsidRPr="003474C4">
        <w:t>ее</w:t>
      </w:r>
      <w:r w:rsidRPr="003474C4">
        <w:rPr>
          <w:spacing w:val="-6"/>
        </w:rPr>
        <w:t xml:space="preserve"> </w:t>
      </w:r>
      <w:r w:rsidRPr="003474C4">
        <w:t>выпуска.</w:t>
      </w:r>
      <w:r w:rsidRPr="003474C4">
        <w:rPr>
          <w:spacing w:val="-4"/>
        </w:rPr>
        <w:t xml:space="preserve"> </w:t>
      </w:r>
      <w:r w:rsidRPr="003474C4">
        <w:t>Он</w:t>
      </w:r>
      <w:r w:rsidRPr="003474C4">
        <w:rPr>
          <w:spacing w:val="-3"/>
        </w:rPr>
        <w:t xml:space="preserve"> </w:t>
      </w:r>
      <w:r w:rsidRPr="003474C4">
        <w:t>заменяет</w:t>
      </w:r>
      <w:r w:rsidRPr="003474C4">
        <w:rPr>
          <w:spacing w:val="-8"/>
        </w:rPr>
        <w:t xml:space="preserve"> </w:t>
      </w:r>
      <w:r w:rsidRPr="003474C4">
        <w:t>Политику</w:t>
      </w:r>
      <w:r w:rsidRPr="003474C4">
        <w:rPr>
          <w:spacing w:val="-3"/>
        </w:rPr>
        <w:t xml:space="preserve"> </w:t>
      </w:r>
      <w:r w:rsidRPr="003474C4">
        <w:t>МФСР</w:t>
      </w:r>
      <w:r w:rsidRPr="003474C4">
        <w:rPr>
          <w:spacing w:val="-3"/>
        </w:rPr>
        <w:t xml:space="preserve"> </w:t>
      </w:r>
      <w:r w:rsidRPr="003474C4">
        <w:t>по предотвращению мошенничества и коррупции в его деятельности и операциях (EB 2005/85 / R.5 / Rev.1) от 24 ноября 2005 года.</w:t>
      </w:r>
    </w:p>
    <w:p w:rsidR="00FD0AFC" w:rsidRPr="003474C4" w:rsidRDefault="00FD0AFC">
      <w:pPr>
        <w:pStyle w:val="a3"/>
        <w:spacing w:before="112"/>
        <w:jc w:val="left"/>
      </w:pPr>
    </w:p>
    <w:p w:rsidR="00FD0AFC" w:rsidRPr="003474C4" w:rsidRDefault="00000000">
      <w:pPr>
        <w:pStyle w:val="4"/>
        <w:numPr>
          <w:ilvl w:val="0"/>
          <w:numId w:val="6"/>
        </w:numPr>
        <w:tabs>
          <w:tab w:val="left" w:pos="554"/>
        </w:tabs>
        <w:ind w:left="554" w:hanging="247"/>
        <w:rPr>
          <w:rFonts w:ascii="Microsoft Sans Serif" w:hAnsi="Microsoft Sans Serif" w:cs="Microsoft Sans Serif"/>
        </w:rPr>
      </w:pPr>
      <w:r w:rsidRPr="003474C4">
        <w:rPr>
          <w:rFonts w:ascii="Microsoft Sans Serif" w:hAnsi="Microsoft Sans Serif" w:cs="Microsoft Sans Serif"/>
          <w:spacing w:val="-2"/>
        </w:rPr>
        <w:t>Политика</w:t>
      </w:r>
    </w:p>
    <w:p w:rsidR="00FD0AFC" w:rsidRPr="003474C4" w:rsidRDefault="00FD0AFC">
      <w:pPr>
        <w:pStyle w:val="a3"/>
        <w:spacing w:before="106"/>
        <w:jc w:val="left"/>
        <w:rPr>
          <w:b/>
        </w:rPr>
      </w:pPr>
    </w:p>
    <w:p w:rsidR="00FD0AFC" w:rsidRPr="003474C4" w:rsidRDefault="00000000">
      <w:pPr>
        <w:pStyle w:val="a6"/>
        <w:numPr>
          <w:ilvl w:val="0"/>
          <w:numId w:val="5"/>
        </w:numPr>
        <w:tabs>
          <w:tab w:val="left" w:pos="586"/>
        </w:tabs>
        <w:spacing w:before="1"/>
        <w:ind w:left="586" w:hanging="279"/>
        <w:rPr>
          <w:b/>
        </w:rPr>
      </w:pPr>
      <w:r w:rsidRPr="003474C4">
        <w:rPr>
          <w:b/>
        </w:rPr>
        <w:t>Общие</w:t>
      </w:r>
      <w:r w:rsidRPr="003474C4">
        <w:rPr>
          <w:b/>
          <w:spacing w:val="-6"/>
        </w:rPr>
        <w:t xml:space="preserve"> </w:t>
      </w:r>
      <w:r w:rsidRPr="003474C4">
        <w:rPr>
          <w:b/>
          <w:spacing w:val="-2"/>
        </w:rPr>
        <w:t>принципы</w:t>
      </w:r>
    </w:p>
    <w:p w:rsidR="00FD0AFC" w:rsidRPr="003474C4" w:rsidRDefault="00000000">
      <w:pPr>
        <w:pStyle w:val="a6"/>
        <w:numPr>
          <w:ilvl w:val="1"/>
          <w:numId w:val="5"/>
        </w:numPr>
        <w:tabs>
          <w:tab w:val="left" w:pos="948"/>
          <w:tab w:val="left" w:pos="950"/>
        </w:tabs>
        <w:spacing w:before="119" w:line="244" w:lineRule="auto"/>
        <w:ind w:right="532"/>
      </w:pPr>
      <w:r w:rsidRPr="003474C4">
        <w:t>Фонд</w:t>
      </w:r>
      <w:r w:rsidRPr="003474C4">
        <w:rPr>
          <w:spacing w:val="-14"/>
        </w:rPr>
        <w:t xml:space="preserve"> </w:t>
      </w:r>
      <w:r w:rsidRPr="003474C4">
        <w:t>не</w:t>
      </w:r>
      <w:r w:rsidRPr="003474C4">
        <w:rPr>
          <w:spacing w:val="-12"/>
        </w:rPr>
        <w:t xml:space="preserve"> </w:t>
      </w:r>
      <w:r w:rsidRPr="003474C4">
        <w:t>терпит</w:t>
      </w:r>
      <w:r w:rsidRPr="003474C4">
        <w:rPr>
          <w:spacing w:val="-13"/>
        </w:rPr>
        <w:t xml:space="preserve"> </w:t>
      </w:r>
      <w:r w:rsidRPr="003474C4">
        <w:t>запрещенных</w:t>
      </w:r>
      <w:r w:rsidRPr="003474C4">
        <w:rPr>
          <w:spacing w:val="-13"/>
        </w:rPr>
        <w:t xml:space="preserve"> </w:t>
      </w:r>
      <w:r w:rsidRPr="003474C4">
        <w:t>практик</w:t>
      </w:r>
      <w:r w:rsidRPr="003474C4">
        <w:rPr>
          <w:spacing w:val="-13"/>
        </w:rPr>
        <w:t xml:space="preserve"> </w:t>
      </w:r>
      <w:r w:rsidRPr="003474C4">
        <w:t>в</w:t>
      </w:r>
      <w:r w:rsidRPr="003474C4">
        <w:rPr>
          <w:spacing w:val="-14"/>
        </w:rPr>
        <w:t xml:space="preserve"> </w:t>
      </w:r>
      <w:r w:rsidRPr="003474C4">
        <w:t>своей</w:t>
      </w:r>
      <w:r w:rsidRPr="003474C4">
        <w:rPr>
          <w:spacing w:val="-15"/>
        </w:rPr>
        <w:t xml:space="preserve"> </w:t>
      </w:r>
      <w:r w:rsidRPr="003474C4">
        <w:t>деятельности</w:t>
      </w:r>
      <w:r w:rsidRPr="003474C4">
        <w:rPr>
          <w:spacing w:val="-12"/>
        </w:rPr>
        <w:t xml:space="preserve"> </w:t>
      </w:r>
      <w:r w:rsidRPr="003474C4">
        <w:t>и</w:t>
      </w:r>
      <w:r w:rsidRPr="003474C4">
        <w:rPr>
          <w:spacing w:val="-13"/>
        </w:rPr>
        <w:t xml:space="preserve"> </w:t>
      </w:r>
      <w:r w:rsidRPr="003474C4">
        <w:t>операциях.</w:t>
      </w:r>
      <w:r w:rsidRPr="003474C4">
        <w:rPr>
          <w:spacing w:val="-11"/>
        </w:rPr>
        <w:t xml:space="preserve"> </w:t>
      </w:r>
      <w:r w:rsidRPr="003474C4">
        <w:t>Все</w:t>
      </w:r>
      <w:r w:rsidRPr="003474C4">
        <w:rPr>
          <w:spacing w:val="-13"/>
        </w:rPr>
        <w:t xml:space="preserve"> </w:t>
      </w:r>
      <w:r w:rsidRPr="003474C4">
        <w:t xml:space="preserve">физические и юридические лица, перечисленные в пункте 7 ниже, должны принимать соответствующие меры для предотвращения, смягчения и пресечения запрещенной практики при участии в операции или деятельности, финансируемой и/или управляемой </w:t>
      </w:r>
      <w:r w:rsidRPr="003474C4">
        <w:rPr>
          <w:spacing w:val="-2"/>
        </w:rPr>
        <w:t>МФСР.</w:t>
      </w:r>
    </w:p>
    <w:p w:rsidR="00FD0AFC" w:rsidRPr="003474C4" w:rsidRDefault="00000000">
      <w:pPr>
        <w:pStyle w:val="a6"/>
        <w:numPr>
          <w:ilvl w:val="1"/>
          <w:numId w:val="5"/>
        </w:numPr>
        <w:tabs>
          <w:tab w:val="left" w:pos="948"/>
          <w:tab w:val="left" w:pos="950"/>
        </w:tabs>
        <w:spacing w:before="111" w:line="244" w:lineRule="auto"/>
        <w:ind w:right="533"/>
      </w:pPr>
      <w:r w:rsidRPr="003474C4">
        <w:t>Фонд стремится обеспечить, чтобы физические и юридические лица, которые помогают добросовестно</w:t>
      </w:r>
      <w:r w:rsidRPr="003474C4">
        <w:rPr>
          <w:spacing w:val="-15"/>
        </w:rPr>
        <w:t xml:space="preserve"> </w:t>
      </w:r>
      <w:r w:rsidRPr="003474C4">
        <w:t>предотвращать</w:t>
      </w:r>
      <w:r w:rsidRPr="003474C4">
        <w:rPr>
          <w:spacing w:val="-15"/>
        </w:rPr>
        <w:t xml:space="preserve"> </w:t>
      </w:r>
      <w:r w:rsidRPr="003474C4">
        <w:t>или</w:t>
      </w:r>
      <w:r w:rsidRPr="003474C4">
        <w:rPr>
          <w:spacing w:val="-14"/>
        </w:rPr>
        <w:t xml:space="preserve"> </w:t>
      </w:r>
      <w:r w:rsidRPr="003474C4">
        <w:t>сообщать</w:t>
      </w:r>
      <w:r w:rsidRPr="003474C4">
        <w:rPr>
          <w:spacing w:val="-15"/>
        </w:rPr>
        <w:t xml:space="preserve"> </w:t>
      </w:r>
      <w:r w:rsidRPr="003474C4">
        <w:t>о</w:t>
      </w:r>
      <w:r w:rsidRPr="003474C4">
        <w:rPr>
          <w:spacing w:val="-15"/>
        </w:rPr>
        <w:t xml:space="preserve"> </w:t>
      </w:r>
      <w:r w:rsidRPr="003474C4">
        <w:t>заявлениях</w:t>
      </w:r>
      <w:r w:rsidRPr="003474C4">
        <w:rPr>
          <w:spacing w:val="-14"/>
        </w:rPr>
        <w:t xml:space="preserve"> </w:t>
      </w:r>
      <w:r w:rsidRPr="003474C4">
        <w:t>о</w:t>
      </w:r>
      <w:r w:rsidRPr="003474C4">
        <w:rPr>
          <w:spacing w:val="-15"/>
        </w:rPr>
        <w:t xml:space="preserve"> </w:t>
      </w:r>
      <w:r w:rsidRPr="003474C4">
        <w:t>запрещенной</w:t>
      </w:r>
      <w:r w:rsidRPr="003474C4">
        <w:rPr>
          <w:spacing w:val="-14"/>
        </w:rPr>
        <w:t xml:space="preserve"> </w:t>
      </w:r>
      <w:r w:rsidRPr="003474C4">
        <w:t>практике,</w:t>
      </w:r>
      <w:r w:rsidRPr="003474C4">
        <w:rPr>
          <w:spacing w:val="-15"/>
        </w:rPr>
        <w:t xml:space="preserve"> </w:t>
      </w:r>
      <w:r w:rsidRPr="003474C4">
        <w:t>были защищены от возмездия и защищает эти физические и юридические лица, которые становятся предметом несправедливых или злонамеренных обвинений.</w:t>
      </w:r>
    </w:p>
    <w:p w:rsidR="00FD0AFC" w:rsidRPr="003474C4" w:rsidRDefault="00FD0AFC">
      <w:pPr>
        <w:pStyle w:val="a3"/>
        <w:spacing w:before="103"/>
        <w:jc w:val="left"/>
      </w:pPr>
    </w:p>
    <w:p w:rsidR="00FD0AFC" w:rsidRPr="003474C4" w:rsidRDefault="00000000">
      <w:pPr>
        <w:pStyle w:val="4"/>
        <w:numPr>
          <w:ilvl w:val="0"/>
          <w:numId w:val="5"/>
        </w:numPr>
        <w:tabs>
          <w:tab w:val="left" w:pos="588"/>
        </w:tabs>
        <w:spacing w:before="1"/>
        <w:ind w:hanging="281"/>
        <w:rPr>
          <w:rFonts w:ascii="Microsoft Sans Serif" w:hAnsi="Microsoft Sans Serif" w:cs="Microsoft Sans Serif"/>
        </w:rPr>
      </w:pPr>
      <w:r w:rsidRPr="003474C4">
        <w:rPr>
          <w:rFonts w:ascii="Microsoft Sans Serif" w:hAnsi="Microsoft Sans Serif" w:cs="Microsoft Sans Serif"/>
        </w:rPr>
        <w:t>Запрещенные</w:t>
      </w:r>
      <w:r w:rsidRPr="003474C4">
        <w:rPr>
          <w:rFonts w:ascii="Microsoft Sans Serif" w:hAnsi="Microsoft Sans Serif" w:cs="Microsoft Sans Serif"/>
          <w:spacing w:val="-14"/>
        </w:rPr>
        <w:t xml:space="preserve"> </w:t>
      </w:r>
      <w:r w:rsidRPr="003474C4">
        <w:rPr>
          <w:rFonts w:ascii="Microsoft Sans Serif" w:hAnsi="Microsoft Sans Serif" w:cs="Microsoft Sans Serif"/>
          <w:spacing w:val="-2"/>
        </w:rPr>
        <w:t>практики</w:t>
      </w:r>
    </w:p>
    <w:p w:rsidR="00FD0AFC" w:rsidRPr="003474C4" w:rsidRDefault="00000000">
      <w:pPr>
        <w:pStyle w:val="a6"/>
        <w:numPr>
          <w:ilvl w:val="0"/>
          <w:numId w:val="4"/>
        </w:numPr>
        <w:tabs>
          <w:tab w:val="left" w:pos="1018"/>
          <w:tab w:val="left" w:pos="1020"/>
        </w:tabs>
        <w:spacing w:before="122" w:line="242" w:lineRule="auto"/>
        <w:ind w:right="536"/>
        <w:jc w:val="both"/>
      </w:pPr>
      <w:r w:rsidRPr="003474C4">
        <w:t>Следующие ниже виды деятельности считаются запрещенными, если они используются в связи с операцией или деятельностью, финансируемой и/или управляемой МФСР:</w:t>
      </w:r>
    </w:p>
    <w:p w:rsidR="00FD0AFC" w:rsidRPr="003474C4" w:rsidRDefault="00000000">
      <w:pPr>
        <w:pStyle w:val="a6"/>
        <w:numPr>
          <w:ilvl w:val="1"/>
          <w:numId w:val="4"/>
        </w:numPr>
        <w:tabs>
          <w:tab w:val="left" w:pos="1438"/>
          <w:tab w:val="left" w:pos="1440"/>
        </w:tabs>
        <w:spacing w:before="117" w:line="242" w:lineRule="auto"/>
        <w:ind w:right="862"/>
      </w:pPr>
      <w:r w:rsidRPr="003474C4">
        <w:t>«коррупционная практика» — это предложение, предоставление, получение или вымогательство,</w:t>
      </w:r>
      <w:r w:rsidRPr="003474C4">
        <w:rPr>
          <w:spacing w:val="-7"/>
        </w:rPr>
        <w:t xml:space="preserve"> </w:t>
      </w:r>
      <w:r w:rsidRPr="003474C4">
        <w:t>прямо</w:t>
      </w:r>
      <w:r w:rsidRPr="003474C4">
        <w:rPr>
          <w:spacing w:val="-9"/>
        </w:rPr>
        <w:t xml:space="preserve"> </w:t>
      </w:r>
      <w:r w:rsidRPr="003474C4">
        <w:t>или</w:t>
      </w:r>
      <w:r w:rsidRPr="003474C4">
        <w:rPr>
          <w:spacing w:val="-7"/>
        </w:rPr>
        <w:t xml:space="preserve"> </w:t>
      </w:r>
      <w:r w:rsidRPr="003474C4">
        <w:t>косвенно,</w:t>
      </w:r>
      <w:r w:rsidRPr="003474C4">
        <w:rPr>
          <w:spacing w:val="-7"/>
        </w:rPr>
        <w:t xml:space="preserve"> </w:t>
      </w:r>
      <w:r w:rsidRPr="003474C4">
        <w:t>чего-либо</w:t>
      </w:r>
      <w:r w:rsidRPr="003474C4">
        <w:rPr>
          <w:spacing w:val="-7"/>
        </w:rPr>
        <w:t xml:space="preserve"> </w:t>
      </w:r>
      <w:r w:rsidRPr="003474C4">
        <w:t>ценного</w:t>
      </w:r>
      <w:r w:rsidRPr="003474C4">
        <w:rPr>
          <w:spacing w:val="-9"/>
        </w:rPr>
        <w:t xml:space="preserve"> </w:t>
      </w:r>
      <w:r w:rsidRPr="003474C4">
        <w:t>с</w:t>
      </w:r>
      <w:r w:rsidRPr="003474C4">
        <w:rPr>
          <w:spacing w:val="-8"/>
        </w:rPr>
        <w:t xml:space="preserve"> </w:t>
      </w:r>
      <w:r w:rsidRPr="003474C4">
        <w:t>целью</w:t>
      </w:r>
      <w:r w:rsidRPr="003474C4">
        <w:rPr>
          <w:spacing w:val="-8"/>
        </w:rPr>
        <w:t xml:space="preserve"> </w:t>
      </w:r>
      <w:r w:rsidRPr="003474C4">
        <w:t xml:space="preserve">ненадлежащего </w:t>
      </w:r>
      <w:r w:rsidRPr="003474C4">
        <w:rPr>
          <w:w w:val="105"/>
        </w:rPr>
        <w:t>влияния</w:t>
      </w:r>
      <w:r w:rsidRPr="003474C4">
        <w:rPr>
          <w:spacing w:val="-11"/>
          <w:w w:val="105"/>
        </w:rPr>
        <w:t xml:space="preserve"> </w:t>
      </w:r>
      <w:r w:rsidRPr="003474C4">
        <w:rPr>
          <w:w w:val="105"/>
        </w:rPr>
        <w:t>на</w:t>
      </w:r>
      <w:r w:rsidRPr="003474C4">
        <w:rPr>
          <w:spacing w:val="-11"/>
          <w:w w:val="105"/>
        </w:rPr>
        <w:t xml:space="preserve"> </w:t>
      </w:r>
      <w:r w:rsidRPr="003474C4">
        <w:rPr>
          <w:w w:val="105"/>
        </w:rPr>
        <w:t>действия</w:t>
      </w:r>
      <w:r w:rsidRPr="003474C4">
        <w:rPr>
          <w:spacing w:val="-11"/>
          <w:w w:val="105"/>
        </w:rPr>
        <w:t xml:space="preserve"> </w:t>
      </w:r>
      <w:r w:rsidRPr="003474C4">
        <w:rPr>
          <w:w w:val="105"/>
        </w:rPr>
        <w:t>другой</w:t>
      </w:r>
      <w:r w:rsidRPr="003474C4">
        <w:rPr>
          <w:spacing w:val="-9"/>
          <w:w w:val="105"/>
        </w:rPr>
        <w:t xml:space="preserve"> </w:t>
      </w:r>
      <w:r w:rsidRPr="003474C4">
        <w:rPr>
          <w:w w:val="105"/>
        </w:rPr>
        <w:t>стороны;</w:t>
      </w:r>
    </w:p>
    <w:p w:rsidR="00FD0AFC" w:rsidRPr="003474C4" w:rsidRDefault="00000000">
      <w:pPr>
        <w:pStyle w:val="a6"/>
        <w:numPr>
          <w:ilvl w:val="1"/>
          <w:numId w:val="4"/>
        </w:numPr>
        <w:tabs>
          <w:tab w:val="left" w:pos="1438"/>
          <w:tab w:val="left" w:pos="1440"/>
        </w:tabs>
        <w:spacing w:before="118" w:line="242" w:lineRule="auto"/>
        <w:ind w:right="533"/>
      </w:pPr>
      <w:r w:rsidRPr="003474C4">
        <w:t xml:space="preserve">«мошенническая практика» </w:t>
      </w:r>
      <w:r w:rsidRPr="003474C4">
        <w:rPr>
          <w:w w:val="140"/>
        </w:rPr>
        <w:t xml:space="preserve">— </w:t>
      </w:r>
      <w:r w:rsidRPr="003474C4">
        <w:t xml:space="preserve">это любое действие или бездействие, в том числе введение в заблуждение, которое сознательно или неосмотрительно вводит в заблуждение или пытается ввести в заблуждение сторону с целью получения финансовой или иной выгоды или же с целью уклонения от выполнения </w:t>
      </w:r>
      <w:r w:rsidRPr="003474C4">
        <w:rPr>
          <w:spacing w:val="-2"/>
        </w:rPr>
        <w:t>обязательства;</w:t>
      </w:r>
    </w:p>
    <w:p w:rsidR="00FD0AFC" w:rsidRPr="003474C4" w:rsidRDefault="00000000">
      <w:pPr>
        <w:pStyle w:val="a6"/>
        <w:numPr>
          <w:ilvl w:val="1"/>
          <w:numId w:val="4"/>
        </w:numPr>
        <w:tabs>
          <w:tab w:val="left" w:pos="1438"/>
          <w:tab w:val="left" w:pos="1440"/>
        </w:tabs>
        <w:spacing w:before="123" w:line="242" w:lineRule="auto"/>
        <w:ind w:right="538"/>
      </w:pPr>
      <w:r w:rsidRPr="003474C4">
        <w:rPr>
          <w:w w:val="105"/>
        </w:rPr>
        <w:t xml:space="preserve">«практика сговора» </w:t>
      </w:r>
      <w:r w:rsidRPr="003474C4">
        <w:rPr>
          <w:w w:val="140"/>
        </w:rPr>
        <w:t>—</w:t>
      </w:r>
      <w:r w:rsidRPr="003474C4">
        <w:rPr>
          <w:spacing w:val="-4"/>
          <w:w w:val="140"/>
        </w:rPr>
        <w:t xml:space="preserve"> </w:t>
      </w:r>
      <w:r w:rsidRPr="003474C4">
        <w:rPr>
          <w:w w:val="105"/>
        </w:rPr>
        <w:t xml:space="preserve">это договоренность между двумя или более сторонами, </w:t>
      </w:r>
      <w:r w:rsidRPr="003474C4">
        <w:t>направленная</w:t>
      </w:r>
      <w:r w:rsidRPr="003474C4">
        <w:rPr>
          <w:spacing w:val="-3"/>
        </w:rPr>
        <w:t xml:space="preserve"> </w:t>
      </w:r>
      <w:r w:rsidRPr="003474C4">
        <w:t>на</w:t>
      </w:r>
      <w:r w:rsidRPr="003474C4">
        <w:rPr>
          <w:spacing w:val="-3"/>
        </w:rPr>
        <w:t xml:space="preserve"> </w:t>
      </w:r>
      <w:r w:rsidRPr="003474C4">
        <w:t>достижение</w:t>
      </w:r>
      <w:r w:rsidRPr="003474C4">
        <w:rPr>
          <w:spacing w:val="-4"/>
        </w:rPr>
        <w:t xml:space="preserve"> </w:t>
      </w:r>
      <w:r w:rsidRPr="003474C4">
        <w:t>ненадлежащей</w:t>
      </w:r>
      <w:r w:rsidRPr="003474C4">
        <w:rPr>
          <w:spacing w:val="-5"/>
        </w:rPr>
        <w:t xml:space="preserve"> </w:t>
      </w:r>
      <w:r w:rsidRPr="003474C4">
        <w:t>цели,</w:t>
      </w:r>
      <w:r w:rsidRPr="003474C4">
        <w:rPr>
          <w:spacing w:val="-3"/>
        </w:rPr>
        <w:t xml:space="preserve"> </w:t>
      </w:r>
      <w:r w:rsidRPr="003474C4">
        <w:t>включая</w:t>
      </w:r>
      <w:r w:rsidRPr="003474C4">
        <w:rPr>
          <w:spacing w:val="-3"/>
        </w:rPr>
        <w:t xml:space="preserve"> </w:t>
      </w:r>
      <w:r w:rsidRPr="003474C4">
        <w:t>ненадлежащее</w:t>
      </w:r>
      <w:r w:rsidRPr="003474C4">
        <w:rPr>
          <w:spacing w:val="-4"/>
        </w:rPr>
        <w:t xml:space="preserve"> </w:t>
      </w:r>
      <w:r w:rsidRPr="003474C4">
        <w:t xml:space="preserve">влияние </w:t>
      </w:r>
      <w:r w:rsidRPr="003474C4">
        <w:rPr>
          <w:w w:val="105"/>
        </w:rPr>
        <w:t>на действия другой стороны;</w:t>
      </w:r>
    </w:p>
    <w:p w:rsidR="00FD0AFC" w:rsidRPr="003474C4" w:rsidRDefault="00FD0AFC">
      <w:pPr>
        <w:pStyle w:val="a6"/>
        <w:spacing w:line="242" w:lineRule="auto"/>
        <w:sectPr w:rsidR="00FD0AFC" w:rsidRPr="003474C4">
          <w:headerReference w:type="default" r:id="rId17"/>
          <w:footerReference w:type="default" r:id="rId18"/>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438"/>
          <w:tab w:val="left" w:pos="1440"/>
        </w:tabs>
        <w:spacing w:line="242" w:lineRule="auto"/>
        <w:ind w:right="532"/>
      </w:pPr>
      <w:r w:rsidRPr="003474C4">
        <w:t xml:space="preserve">«практика принуждения» </w:t>
      </w:r>
      <w:r w:rsidRPr="003474C4">
        <w:rPr>
          <w:w w:val="140"/>
        </w:rPr>
        <w:t xml:space="preserve">— </w:t>
      </w:r>
      <w:r w:rsidRPr="003474C4">
        <w:t>это нанесение ущерба или вреда, либо угроза причинения ущерба или вреда, прямо или косвенно, любой стороне или собственности</w:t>
      </w:r>
      <w:r w:rsidRPr="003474C4">
        <w:rPr>
          <w:spacing w:val="-7"/>
        </w:rPr>
        <w:t xml:space="preserve"> </w:t>
      </w:r>
      <w:r w:rsidRPr="003474C4">
        <w:t>любой</w:t>
      </w:r>
      <w:r w:rsidRPr="003474C4">
        <w:rPr>
          <w:spacing w:val="-7"/>
        </w:rPr>
        <w:t xml:space="preserve"> </w:t>
      </w:r>
      <w:r w:rsidRPr="003474C4">
        <w:t>стороны,</w:t>
      </w:r>
      <w:r w:rsidRPr="003474C4">
        <w:rPr>
          <w:spacing w:val="-5"/>
        </w:rPr>
        <w:t xml:space="preserve"> </w:t>
      </w:r>
      <w:r w:rsidRPr="003474C4">
        <w:t>чтобы</w:t>
      </w:r>
      <w:r w:rsidRPr="003474C4">
        <w:rPr>
          <w:spacing w:val="-6"/>
        </w:rPr>
        <w:t xml:space="preserve"> </w:t>
      </w:r>
      <w:r w:rsidRPr="003474C4">
        <w:t>ненадлежащим</w:t>
      </w:r>
      <w:r w:rsidRPr="003474C4">
        <w:rPr>
          <w:spacing w:val="-7"/>
        </w:rPr>
        <w:t xml:space="preserve"> </w:t>
      </w:r>
      <w:r w:rsidRPr="003474C4">
        <w:t>образом</w:t>
      </w:r>
      <w:r w:rsidRPr="003474C4">
        <w:rPr>
          <w:spacing w:val="-7"/>
        </w:rPr>
        <w:t xml:space="preserve"> </w:t>
      </w:r>
      <w:r w:rsidRPr="003474C4">
        <w:t>повлиять</w:t>
      </w:r>
      <w:r w:rsidRPr="003474C4">
        <w:rPr>
          <w:spacing w:val="-4"/>
        </w:rPr>
        <w:t xml:space="preserve"> </w:t>
      </w:r>
      <w:r w:rsidRPr="003474C4">
        <w:t>на</w:t>
      </w:r>
      <w:r w:rsidRPr="003474C4">
        <w:rPr>
          <w:spacing w:val="-8"/>
        </w:rPr>
        <w:t xml:space="preserve"> </w:t>
      </w:r>
      <w:r w:rsidRPr="003474C4">
        <w:t>действия той или другой стороны;</w:t>
      </w:r>
    </w:p>
    <w:p w:rsidR="00FD0AFC" w:rsidRPr="003474C4" w:rsidRDefault="00000000">
      <w:pPr>
        <w:pStyle w:val="a6"/>
        <w:numPr>
          <w:ilvl w:val="1"/>
          <w:numId w:val="4"/>
        </w:numPr>
        <w:tabs>
          <w:tab w:val="left" w:pos="1438"/>
          <w:tab w:val="left" w:pos="1440"/>
        </w:tabs>
        <w:spacing w:before="123" w:line="242" w:lineRule="auto"/>
        <w:ind w:right="532"/>
      </w:pPr>
      <w:r w:rsidRPr="003474C4">
        <w:t>«обструктивная практика» - это (i) умышленное уничтожение, фальсификация, изменение или сокрытие доказательств, которые могут иметь значение для расследования, проводимого Фондом, или предоставление ложных показаний следователям с целью существенного воспрепятствования расследованию, проводимому Фондом; (</w:t>
      </w:r>
      <w:proofErr w:type="spellStart"/>
      <w:r w:rsidRPr="003474C4">
        <w:t>ii</w:t>
      </w:r>
      <w:proofErr w:type="spellEnd"/>
      <w:r w:rsidRPr="003474C4">
        <w:t>) угрозы, запугивание или шантаж любой стороны, чтобы помешать этой стороне раскрыть свои знания по вопросам, имеющим отношение к расследованию Фондом, или от проведения такого расследования; и/или (</w:t>
      </w:r>
      <w:proofErr w:type="spellStart"/>
      <w:r w:rsidRPr="003474C4">
        <w:t>iii</w:t>
      </w:r>
      <w:proofErr w:type="spellEnd"/>
      <w:r w:rsidRPr="003474C4">
        <w:t>) совершение любого действия, направленного на существенное воспрепятствование осуществлению договорных прав Фонда на аудит, проверку и доступ</w:t>
      </w:r>
      <w:r w:rsidRPr="003474C4">
        <w:rPr>
          <w:spacing w:val="-1"/>
        </w:rPr>
        <w:t xml:space="preserve"> </w:t>
      </w:r>
      <w:r w:rsidRPr="003474C4">
        <w:t>к информации.</w:t>
      </w:r>
    </w:p>
    <w:p w:rsidR="00FD0AFC" w:rsidRPr="003474C4" w:rsidRDefault="00FD0AFC">
      <w:pPr>
        <w:pStyle w:val="a3"/>
        <w:spacing w:before="111"/>
        <w:jc w:val="left"/>
      </w:pPr>
    </w:p>
    <w:p w:rsidR="00FD0AFC" w:rsidRPr="003474C4" w:rsidRDefault="00000000">
      <w:pPr>
        <w:pStyle w:val="4"/>
        <w:numPr>
          <w:ilvl w:val="0"/>
          <w:numId w:val="5"/>
        </w:numPr>
        <w:tabs>
          <w:tab w:val="left" w:pos="588"/>
        </w:tabs>
        <w:ind w:hanging="281"/>
        <w:rPr>
          <w:rFonts w:ascii="Microsoft Sans Serif" w:hAnsi="Microsoft Sans Serif" w:cs="Microsoft Sans Serif"/>
        </w:rPr>
      </w:pPr>
      <w:r w:rsidRPr="003474C4">
        <w:rPr>
          <w:rFonts w:ascii="Microsoft Sans Serif" w:hAnsi="Microsoft Sans Serif" w:cs="Microsoft Sans Serif"/>
          <w:spacing w:val="-2"/>
        </w:rPr>
        <w:t>Масштаб</w:t>
      </w:r>
    </w:p>
    <w:p w:rsidR="00FD0AFC" w:rsidRPr="003474C4" w:rsidRDefault="00000000">
      <w:pPr>
        <w:pStyle w:val="a6"/>
        <w:numPr>
          <w:ilvl w:val="0"/>
          <w:numId w:val="4"/>
        </w:numPr>
        <w:tabs>
          <w:tab w:val="left" w:pos="1018"/>
          <w:tab w:val="left" w:pos="1020"/>
        </w:tabs>
        <w:spacing w:before="122" w:line="242" w:lineRule="auto"/>
        <w:ind w:right="531"/>
        <w:jc w:val="both"/>
      </w:pPr>
      <w:r w:rsidRPr="003474C4">
        <w:t>Настоящая политика применяется ко всем операциям и деятельности, финансируемой и/или управляемой МФСР, а также к следующим физическим и юридическим лица:</w:t>
      </w:r>
    </w:p>
    <w:p w:rsidR="00FD0AFC" w:rsidRPr="003474C4" w:rsidRDefault="00000000">
      <w:pPr>
        <w:pStyle w:val="a6"/>
        <w:numPr>
          <w:ilvl w:val="1"/>
          <w:numId w:val="4"/>
        </w:numPr>
        <w:tabs>
          <w:tab w:val="left" w:pos="1517"/>
          <w:tab w:val="left" w:pos="1519"/>
        </w:tabs>
        <w:spacing w:before="117" w:line="244" w:lineRule="auto"/>
        <w:ind w:left="1519" w:right="533" w:hanging="360"/>
      </w:pPr>
      <w:r w:rsidRPr="003474C4">
        <w:t>персоналу МФСР и другим лицам, работающим в МФСР в качестве внештатного персонала («штатные и внештатные сотрудники МФСР»);</w:t>
      </w:r>
    </w:p>
    <w:p w:rsidR="00FD0AFC" w:rsidRPr="003474C4" w:rsidRDefault="00000000">
      <w:pPr>
        <w:pStyle w:val="a6"/>
        <w:numPr>
          <w:ilvl w:val="1"/>
          <w:numId w:val="4"/>
        </w:numPr>
        <w:tabs>
          <w:tab w:val="left" w:pos="1517"/>
          <w:tab w:val="left" w:pos="1519"/>
        </w:tabs>
        <w:spacing w:before="114" w:line="244" w:lineRule="auto"/>
        <w:ind w:left="1519" w:right="534" w:hanging="360"/>
      </w:pPr>
      <w:r w:rsidRPr="003474C4">
        <w:t>физическим и юридическим лицам, имеющим коммерческий контракт с Фондом, и любые их агенты или персонал («поставщики»);</w:t>
      </w:r>
    </w:p>
    <w:p w:rsidR="00FD0AFC" w:rsidRPr="003474C4" w:rsidRDefault="00000000">
      <w:pPr>
        <w:pStyle w:val="a6"/>
        <w:numPr>
          <w:ilvl w:val="1"/>
          <w:numId w:val="4"/>
        </w:numPr>
        <w:tabs>
          <w:tab w:val="left" w:pos="1517"/>
          <w:tab w:val="left" w:pos="1519"/>
        </w:tabs>
        <w:spacing w:before="115" w:line="244" w:lineRule="auto"/>
        <w:ind w:left="1519" w:right="529" w:hanging="360"/>
      </w:pPr>
      <w:r w:rsidRPr="003474C4">
        <w:t>Государственным организациям, получающим финансирование МФСР или финансирование, управляемое Фондом, и любые их агенты или персонал («государственные получатели»), а также частные организации, получающие финансирование МФСР или финансирование, управляемое Фондом, и любые их агенты</w:t>
      </w:r>
      <w:r w:rsidRPr="003474C4">
        <w:rPr>
          <w:spacing w:val="32"/>
        </w:rPr>
        <w:t xml:space="preserve"> </w:t>
      </w:r>
      <w:r w:rsidRPr="003474C4">
        <w:t>или</w:t>
      </w:r>
      <w:r w:rsidRPr="003474C4">
        <w:rPr>
          <w:spacing w:val="34"/>
        </w:rPr>
        <w:t xml:space="preserve"> </w:t>
      </w:r>
      <w:r w:rsidRPr="003474C4">
        <w:t>персонал</w:t>
      </w:r>
      <w:r w:rsidRPr="003474C4">
        <w:rPr>
          <w:spacing w:val="36"/>
        </w:rPr>
        <w:t xml:space="preserve"> </w:t>
      </w:r>
      <w:r w:rsidRPr="003474C4">
        <w:t>(«не</w:t>
      </w:r>
      <w:r w:rsidRPr="003474C4">
        <w:rPr>
          <w:spacing w:val="35"/>
        </w:rPr>
        <w:t xml:space="preserve"> </w:t>
      </w:r>
      <w:r w:rsidRPr="003474C4">
        <w:t>государственные</w:t>
      </w:r>
      <w:r w:rsidRPr="003474C4">
        <w:rPr>
          <w:spacing w:val="35"/>
        </w:rPr>
        <w:t xml:space="preserve"> </w:t>
      </w:r>
      <w:r w:rsidRPr="003474C4">
        <w:t>получатели»)</w:t>
      </w:r>
      <w:r w:rsidRPr="003474C4">
        <w:rPr>
          <w:spacing w:val="34"/>
        </w:rPr>
        <w:t xml:space="preserve"> </w:t>
      </w:r>
      <w:r w:rsidRPr="003474C4">
        <w:t>(все</w:t>
      </w:r>
      <w:r w:rsidRPr="003474C4">
        <w:rPr>
          <w:spacing w:val="33"/>
        </w:rPr>
        <w:t xml:space="preserve"> </w:t>
      </w:r>
      <w:r w:rsidRPr="003474C4">
        <w:t>вместе</w:t>
      </w:r>
      <w:r w:rsidRPr="003474C4">
        <w:rPr>
          <w:spacing w:val="35"/>
        </w:rPr>
        <w:t xml:space="preserve"> </w:t>
      </w:r>
      <w:r w:rsidRPr="003474C4">
        <w:t>именуются</w:t>
      </w:r>
    </w:p>
    <w:p w:rsidR="00FD0AFC" w:rsidRPr="003474C4" w:rsidRDefault="00000000">
      <w:pPr>
        <w:pStyle w:val="a3"/>
        <w:spacing w:line="243" w:lineRule="exact"/>
        <w:ind w:left="1519"/>
      </w:pPr>
      <w:r w:rsidRPr="003474C4">
        <w:t>«получатели»);</w:t>
      </w:r>
      <w:r w:rsidRPr="003474C4">
        <w:rPr>
          <w:spacing w:val="-3"/>
        </w:rPr>
        <w:t xml:space="preserve"> </w:t>
      </w:r>
      <w:r w:rsidRPr="003474C4">
        <w:t>а</w:t>
      </w:r>
      <w:r w:rsidRPr="003474C4">
        <w:rPr>
          <w:spacing w:val="-6"/>
        </w:rPr>
        <w:t xml:space="preserve"> </w:t>
      </w:r>
      <w:r w:rsidRPr="003474C4">
        <w:rPr>
          <w:spacing w:val="-4"/>
        </w:rPr>
        <w:t>также</w:t>
      </w:r>
    </w:p>
    <w:p w:rsidR="00FD0AFC" w:rsidRPr="003474C4" w:rsidRDefault="00000000">
      <w:pPr>
        <w:pStyle w:val="a6"/>
        <w:numPr>
          <w:ilvl w:val="1"/>
          <w:numId w:val="4"/>
        </w:numPr>
        <w:tabs>
          <w:tab w:val="left" w:pos="1517"/>
          <w:tab w:val="left" w:pos="1519"/>
        </w:tabs>
        <w:spacing w:before="122" w:line="242" w:lineRule="auto"/>
        <w:ind w:left="1519" w:right="527" w:hanging="360"/>
      </w:pPr>
      <w:r w:rsidRPr="003474C4">
        <w:t>физические и юридические лица, за исключением упомянутых выше, которые получают, подают заявки на получение, несут ответственность за депонирование или перевод, или принимают или влияют на решения относительно использования поступлений от финансирования МФСР или финансирования, управляемого Фондом, включая, помимо прочего, партнеров-исполнителей, поставщиков услуг, подрядчиков, просто поставщиков, субподрядчиков, субпоставщиков, участников торгов, консультантов и любых их агентов или персонал. (Все такие физические и юридические лица совместно именуются «третьими сторонами»).</w:t>
      </w:r>
    </w:p>
    <w:p w:rsidR="00FD0AFC" w:rsidRPr="003474C4" w:rsidRDefault="00FD0AFC">
      <w:pPr>
        <w:pStyle w:val="a3"/>
        <w:spacing w:before="115"/>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spacing w:val="-2"/>
        </w:rPr>
        <w:t>Обязанности</w:t>
      </w:r>
    </w:p>
    <w:p w:rsidR="00FD0AFC" w:rsidRPr="003474C4" w:rsidRDefault="00000000">
      <w:pPr>
        <w:pStyle w:val="a6"/>
        <w:numPr>
          <w:ilvl w:val="0"/>
          <w:numId w:val="3"/>
        </w:numPr>
        <w:tabs>
          <w:tab w:val="left" w:pos="857"/>
        </w:tabs>
        <w:spacing w:before="119"/>
        <w:ind w:left="857" w:hanging="267"/>
        <w:rPr>
          <w:b/>
        </w:rPr>
      </w:pPr>
      <w:r w:rsidRPr="003474C4">
        <w:rPr>
          <w:b/>
        </w:rPr>
        <w:t>Обязанности</w:t>
      </w:r>
      <w:r w:rsidRPr="003474C4">
        <w:rPr>
          <w:b/>
          <w:spacing w:val="-14"/>
        </w:rPr>
        <w:t xml:space="preserve"> </w:t>
      </w:r>
      <w:r w:rsidRPr="003474C4">
        <w:rPr>
          <w:b/>
          <w:spacing w:val="-4"/>
        </w:rPr>
        <w:t>Фонда</w:t>
      </w:r>
    </w:p>
    <w:p w:rsidR="00FD0AFC" w:rsidRPr="003474C4" w:rsidRDefault="00000000">
      <w:pPr>
        <w:pStyle w:val="a6"/>
        <w:numPr>
          <w:ilvl w:val="0"/>
          <w:numId w:val="4"/>
        </w:numPr>
        <w:tabs>
          <w:tab w:val="left" w:pos="948"/>
          <w:tab w:val="left" w:pos="950"/>
        </w:tabs>
        <w:spacing w:before="121" w:line="242" w:lineRule="auto"/>
        <w:ind w:left="950" w:right="534" w:hanging="360"/>
        <w:jc w:val="both"/>
      </w:pPr>
      <w:r w:rsidRPr="003474C4">
        <w:t>Фонд стремится предотвращать, смягчать и пресекать запрещенные виды практики в своих операциях и деятельности. Это может включать принятие и поддержку:</w:t>
      </w:r>
    </w:p>
    <w:p w:rsidR="00FD0AFC" w:rsidRPr="003474C4" w:rsidRDefault="00000000">
      <w:pPr>
        <w:pStyle w:val="a6"/>
        <w:numPr>
          <w:ilvl w:val="1"/>
          <w:numId w:val="4"/>
        </w:numPr>
        <w:tabs>
          <w:tab w:val="left" w:pos="1800"/>
          <w:tab w:val="left" w:pos="1802"/>
        </w:tabs>
        <w:spacing w:before="117" w:line="244" w:lineRule="auto"/>
        <w:ind w:left="1802" w:right="532" w:hanging="360"/>
      </w:pPr>
      <w:r w:rsidRPr="003474C4">
        <w:t>Каналов связи/коммуникации и правовой базы, которые разработаны для обеспечения того, чтобы эта политика была доведена до сведения сотрудников МФСР и внештатного персонала, поставщиков, получателей и третьих сторон, и чтобы она отражалась в закупочной документации и контрактах, относящихся к финансируемым и/или управляемым МФСР деятельностям и операциям;</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800"/>
          <w:tab w:val="left" w:pos="1802"/>
        </w:tabs>
        <w:spacing w:line="244" w:lineRule="auto"/>
        <w:ind w:left="1802" w:right="534" w:hanging="360"/>
      </w:pPr>
      <w:r w:rsidRPr="003474C4">
        <w:rPr>
          <w:spacing w:val="-2"/>
        </w:rPr>
        <w:t>Фидуциарного</w:t>
      </w:r>
      <w:r w:rsidRPr="003474C4">
        <w:rPr>
          <w:spacing w:val="-5"/>
        </w:rPr>
        <w:t xml:space="preserve"> </w:t>
      </w:r>
      <w:r w:rsidRPr="003474C4">
        <w:rPr>
          <w:spacing w:val="-2"/>
        </w:rPr>
        <w:t>контроля</w:t>
      </w:r>
      <w:r w:rsidRPr="003474C4">
        <w:rPr>
          <w:spacing w:val="-6"/>
        </w:rPr>
        <w:t xml:space="preserve"> </w:t>
      </w:r>
      <w:r w:rsidRPr="003474C4">
        <w:rPr>
          <w:spacing w:val="-2"/>
        </w:rPr>
        <w:t>и</w:t>
      </w:r>
      <w:r w:rsidRPr="003474C4">
        <w:rPr>
          <w:spacing w:val="-6"/>
        </w:rPr>
        <w:t xml:space="preserve"> </w:t>
      </w:r>
      <w:r w:rsidRPr="003474C4">
        <w:rPr>
          <w:spacing w:val="-2"/>
        </w:rPr>
        <w:t>процессов</w:t>
      </w:r>
      <w:r w:rsidRPr="003474C4">
        <w:rPr>
          <w:spacing w:val="-7"/>
        </w:rPr>
        <w:t xml:space="preserve"> </w:t>
      </w:r>
      <w:r w:rsidRPr="003474C4">
        <w:rPr>
          <w:spacing w:val="-2"/>
        </w:rPr>
        <w:t>надзора,</w:t>
      </w:r>
      <w:r w:rsidRPr="003474C4">
        <w:rPr>
          <w:spacing w:val="-4"/>
        </w:rPr>
        <w:t xml:space="preserve"> </w:t>
      </w:r>
      <w:r w:rsidRPr="003474C4">
        <w:rPr>
          <w:spacing w:val="-2"/>
        </w:rPr>
        <w:t>предназначенных</w:t>
      </w:r>
      <w:r w:rsidRPr="003474C4">
        <w:rPr>
          <w:spacing w:val="-5"/>
        </w:rPr>
        <w:t xml:space="preserve"> </w:t>
      </w:r>
      <w:r w:rsidRPr="003474C4">
        <w:rPr>
          <w:spacing w:val="-2"/>
        </w:rPr>
        <w:t>для</w:t>
      </w:r>
      <w:r w:rsidRPr="003474C4">
        <w:rPr>
          <w:spacing w:val="-6"/>
        </w:rPr>
        <w:t xml:space="preserve"> </w:t>
      </w:r>
      <w:r w:rsidRPr="003474C4">
        <w:rPr>
          <w:spacing w:val="-2"/>
        </w:rPr>
        <w:t xml:space="preserve">поддержания </w:t>
      </w:r>
      <w:r w:rsidRPr="003474C4">
        <w:t>соблюдения этой политики сотрудниками МФСР и внештатным персоналом, поставщиками, получателями и третьими сторонами;</w:t>
      </w:r>
    </w:p>
    <w:p w:rsidR="00FD0AFC" w:rsidRPr="003474C4" w:rsidRDefault="00000000">
      <w:pPr>
        <w:pStyle w:val="a6"/>
        <w:numPr>
          <w:ilvl w:val="1"/>
          <w:numId w:val="4"/>
        </w:numPr>
        <w:tabs>
          <w:tab w:val="left" w:pos="1800"/>
          <w:tab w:val="left" w:pos="1802"/>
        </w:tabs>
        <w:spacing w:before="113" w:line="242" w:lineRule="auto"/>
        <w:ind w:left="1802" w:right="531" w:hanging="360"/>
      </w:pPr>
      <w:r w:rsidRPr="003474C4">
        <w:rPr>
          <w:spacing w:val="-2"/>
        </w:rPr>
        <w:t>мер, связанных</w:t>
      </w:r>
      <w:r w:rsidRPr="003474C4">
        <w:rPr>
          <w:spacing w:val="-3"/>
        </w:rPr>
        <w:t xml:space="preserve"> </w:t>
      </w:r>
      <w:r w:rsidRPr="003474C4">
        <w:rPr>
          <w:spacing w:val="-2"/>
        </w:rPr>
        <w:t>с</w:t>
      </w:r>
      <w:r w:rsidRPr="003474C4">
        <w:rPr>
          <w:spacing w:val="-5"/>
        </w:rPr>
        <w:t xml:space="preserve"> </w:t>
      </w:r>
      <w:r w:rsidRPr="003474C4">
        <w:rPr>
          <w:spacing w:val="-2"/>
        </w:rPr>
        <w:t>получением конфиденциальных</w:t>
      </w:r>
      <w:r w:rsidRPr="003474C4">
        <w:rPr>
          <w:spacing w:val="-3"/>
        </w:rPr>
        <w:t xml:space="preserve"> </w:t>
      </w:r>
      <w:r w:rsidRPr="003474C4">
        <w:rPr>
          <w:spacing w:val="-2"/>
        </w:rPr>
        <w:t>жалоб, защитой</w:t>
      </w:r>
      <w:r w:rsidRPr="003474C4">
        <w:rPr>
          <w:spacing w:val="-4"/>
        </w:rPr>
        <w:t xml:space="preserve"> </w:t>
      </w:r>
      <w:r w:rsidRPr="003474C4">
        <w:rPr>
          <w:spacing w:val="-2"/>
        </w:rPr>
        <w:t xml:space="preserve">информаторов, </w:t>
      </w:r>
      <w:r w:rsidRPr="003474C4">
        <w:t>расследованиями, санкциями и дисциплинарными мерами, которые призваны обеспечить, чтобы можно было надлежащим образом сообщать о запрещенной практике и бороться с ней; и</w:t>
      </w:r>
    </w:p>
    <w:p w:rsidR="00FD0AFC" w:rsidRPr="003474C4" w:rsidRDefault="00000000">
      <w:pPr>
        <w:pStyle w:val="a6"/>
        <w:numPr>
          <w:ilvl w:val="1"/>
          <w:numId w:val="4"/>
        </w:numPr>
        <w:tabs>
          <w:tab w:val="left" w:pos="1802"/>
          <w:tab w:val="left" w:pos="1863"/>
        </w:tabs>
        <w:spacing w:before="123" w:line="242" w:lineRule="auto"/>
        <w:ind w:left="1802" w:right="531" w:hanging="360"/>
      </w:pPr>
      <w:r w:rsidRPr="003474C4">
        <w:tab/>
      </w:r>
      <w:r w:rsidRPr="003474C4">
        <w:rPr>
          <w:spacing w:val="-2"/>
        </w:rPr>
        <w:t>Мер,</w:t>
      </w:r>
      <w:r w:rsidRPr="003474C4">
        <w:rPr>
          <w:spacing w:val="-7"/>
        </w:rPr>
        <w:t xml:space="preserve"> </w:t>
      </w:r>
      <w:r w:rsidRPr="003474C4">
        <w:rPr>
          <w:spacing w:val="-2"/>
        </w:rPr>
        <w:t>направленных</w:t>
      </w:r>
      <w:r w:rsidRPr="003474C4">
        <w:rPr>
          <w:spacing w:val="-8"/>
        </w:rPr>
        <w:t xml:space="preserve"> </w:t>
      </w:r>
      <w:r w:rsidRPr="003474C4">
        <w:rPr>
          <w:spacing w:val="-2"/>
        </w:rPr>
        <w:t>на</w:t>
      </w:r>
      <w:r w:rsidRPr="003474C4">
        <w:rPr>
          <w:spacing w:val="-8"/>
        </w:rPr>
        <w:t xml:space="preserve"> </w:t>
      </w:r>
      <w:r w:rsidRPr="003474C4">
        <w:rPr>
          <w:spacing w:val="-2"/>
        </w:rPr>
        <w:t>обеспечение</w:t>
      </w:r>
      <w:r w:rsidRPr="003474C4">
        <w:rPr>
          <w:spacing w:val="-7"/>
        </w:rPr>
        <w:t xml:space="preserve"> </w:t>
      </w:r>
      <w:r w:rsidRPr="003474C4">
        <w:rPr>
          <w:spacing w:val="-2"/>
        </w:rPr>
        <w:t>того,</w:t>
      </w:r>
      <w:r w:rsidRPr="003474C4">
        <w:rPr>
          <w:spacing w:val="-7"/>
        </w:rPr>
        <w:t xml:space="preserve"> </w:t>
      </w:r>
      <w:r w:rsidRPr="003474C4">
        <w:rPr>
          <w:spacing w:val="-2"/>
        </w:rPr>
        <w:t>чтобы</w:t>
      </w:r>
      <w:r w:rsidRPr="003474C4">
        <w:rPr>
          <w:spacing w:val="-6"/>
        </w:rPr>
        <w:t xml:space="preserve"> </w:t>
      </w:r>
      <w:r w:rsidRPr="003474C4">
        <w:rPr>
          <w:spacing w:val="-2"/>
        </w:rPr>
        <w:t>Фонд</w:t>
      </w:r>
      <w:r w:rsidRPr="003474C4">
        <w:rPr>
          <w:spacing w:val="-5"/>
        </w:rPr>
        <w:t xml:space="preserve"> </w:t>
      </w:r>
      <w:r w:rsidRPr="003474C4">
        <w:rPr>
          <w:spacing w:val="-2"/>
        </w:rPr>
        <w:t>мог</w:t>
      </w:r>
      <w:r w:rsidRPr="003474C4">
        <w:rPr>
          <w:spacing w:val="-7"/>
        </w:rPr>
        <w:t xml:space="preserve"> </w:t>
      </w:r>
      <w:r w:rsidRPr="003474C4">
        <w:rPr>
          <w:spacing w:val="-2"/>
        </w:rPr>
        <w:t>сообщить</w:t>
      </w:r>
      <w:r w:rsidRPr="003474C4">
        <w:rPr>
          <w:spacing w:val="-6"/>
        </w:rPr>
        <w:t xml:space="preserve"> </w:t>
      </w:r>
      <w:r w:rsidRPr="003474C4">
        <w:rPr>
          <w:spacing w:val="-2"/>
        </w:rPr>
        <w:t>о</w:t>
      </w:r>
      <w:r w:rsidRPr="003474C4">
        <w:rPr>
          <w:spacing w:val="-11"/>
        </w:rPr>
        <w:t xml:space="preserve"> </w:t>
      </w:r>
      <w:r w:rsidRPr="003474C4">
        <w:rPr>
          <w:spacing w:val="-2"/>
        </w:rPr>
        <w:t xml:space="preserve">физических </w:t>
      </w:r>
      <w:r w:rsidRPr="003474C4">
        <w:t>и юридических лицах, которые были признаны причастными к запрещенной практике, другим многосторонним организациям, которые могут подвергаться аналогичным действиям со стороны тех же физических и юридических лиц, а также</w:t>
      </w:r>
      <w:r w:rsidRPr="003474C4">
        <w:rPr>
          <w:spacing w:val="-1"/>
        </w:rPr>
        <w:t xml:space="preserve"> </w:t>
      </w:r>
      <w:r w:rsidRPr="003474C4">
        <w:t>местным</w:t>
      </w:r>
      <w:r w:rsidRPr="003474C4">
        <w:rPr>
          <w:spacing w:val="-2"/>
        </w:rPr>
        <w:t xml:space="preserve"> </w:t>
      </w:r>
      <w:r w:rsidRPr="003474C4">
        <w:t>властям в случаях,</w:t>
      </w:r>
      <w:r w:rsidRPr="003474C4">
        <w:rPr>
          <w:spacing w:val="-1"/>
        </w:rPr>
        <w:t xml:space="preserve"> </w:t>
      </w:r>
      <w:r w:rsidRPr="003474C4">
        <w:t>когда</w:t>
      </w:r>
      <w:r w:rsidRPr="003474C4">
        <w:rPr>
          <w:spacing w:val="-3"/>
        </w:rPr>
        <w:t xml:space="preserve"> </w:t>
      </w:r>
      <w:r w:rsidRPr="003474C4">
        <w:t>местные законы</w:t>
      </w:r>
      <w:r w:rsidRPr="003474C4">
        <w:rPr>
          <w:spacing w:val="-2"/>
        </w:rPr>
        <w:t xml:space="preserve"> </w:t>
      </w:r>
      <w:r w:rsidRPr="003474C4">
        <w:t>могли</w:t>
      </w:r>
      <w:r w:rsidRPr="003474C4">
        <w:rPr>
          <w:spacing w:val="-3"/>
        </w:rPr>
        <w:t xml:space="preserve"> </w:t>
      </w:r>
      <w:r w:rsidRPr="003474C4">
        <w:t>быть</w:t>
      </w:r>
      <w:r w:rsidRPr="003474C4">
        <w:rPr>
          <w:spacing w:val="-2"/>
        </w:rPr>
        <w:t xml:space="preserve"> </w:t>
      </w:r>
      <w:r w:rsidRPr="003474C4">
        <w:t>нарушены.</w:t>
      </w:r>
    </w:p>
    <w:p w:rsidR="00FD0AFC" w:rsidRPr="003474C4" w:rsidRDefault="00000000">
      <w:pPr>
        <w:pStyle w:val="4"/>
        <w:numPr>
          <w:ilvl w:val="0"/>
          <w:numId w:val="3"/>
        </w:numPr>
        <w:tabs>
          <w:tab w:val="left" w:pos="954"/>
        </w:tabs>
        <w:spacing w:before="123"/>
        <w:ind w:left="590" w:right="538" w:firstLine="0"/>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1"/>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внештатного</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поставщиков</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 xml:space="preserve">третьих </w:t>
      </w:r>
      <w:r w:rsidRPr="003474C4">
        <w:rPr>
          <w:rFonts w:ascii="Microsoft Sans Serif" w:hAnsi="Microsoft Sans Serif" w:cs="Microsoft Sans Serif"/>
          <w:spacing w:val="-2"/>
        </w:rPr>
        <w:t>сторон</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rsidR="00FD0AFC" w:rsidRPr="003474C4" w:rsidRDefault="00000000">
      <w:pPr>
        <w:pStyle w:val="a6"/>
        <w:numPr>
          <w:ilvl w:val="1"/>
          <w:numId w:val="4"/>
        </w:numPr>
        <w:tabs>
          <w:tab w:val="left" w:pos="1800"/>
        </w:tabs>
        <w:spacing w:before="117"/>
        <w:ind w:left="1800" w:hanging="358"/>
      </w:pPr>
      <w:r w:rsidRPr="003474C4">
        <w:rPr>
          <w:spacing w:val="-2"/>
        </w:rPr>
        <w:t>воздерживаться</w:t>
      </w:r>
      <w:r w:rsidRPr="003474C4">
        <w:rPr>
          <w:spacing w:val="1"/>
        </w:rPr>
        <w:t xml:space="preserve"> </w:t>
      </w:r>
      <w:r w:rsidRPr="003474C4">
        <w:rPr>
          <w:spacing w:val="-2"/>
        </w:rPr>
        <w:t>от</w:t>
      </w:r>
      <w:r w:rsidRPr="003474C4">
        <w:rPr>
          <w:spacing w:val="4"/>
        </w:rPr>
        <w:t xml:space="preserve"> </w:t>
      </w:r>
      <w:r w:rsidRPr="003474C4">
        <w:rPr>
          <w:spacing w:val="-2"/>
        </w:rPr>
        <w:t>запрещенных</w:t>
      </w:r>
      <w:r w:rsidRPr="003474C4">
        <w:rPr>
          <w:spacing w:val="1"/>
        </w:rPr>
        <w:t xml:space="preserve"> </w:t>
      </w:r>
      <w:r w:rsidRPr="003474C4">
        <w:rPr>
          <w:spacing w:val="-2"/>
        </w:rPr>
        <w:t>действий;</w:t>
      </w:r>
    </w:p>
    <w:p w:rsidR="00FD0AFC" w:rsidRPr="003474C4" w:rsidRDefault="00000000">
      <w:pPr>
        <w:pStyle w:val="a6"/>
        <w:numPr>
          <w:ilvl w:val="1"/>
          <w:numId w:val="4"/>
        </w:numPr>
        <w:tabs>
          <w:tab w:val="left" w:pos="1800"/>
          <w:tab w:val="left" w:pos="1802"/>
        </w:tabs>
        <w:spacing w:before="121" w:line="244" w:lineRule="auto"/>
        <w:ind w:left="1802" w:right="532" w:hanging="360"/>
      </w:pPr>
      <w:r w:rsidRPr="003474C4">
        <w:t>участвовать в надлежащих комплексных проверках и раскрывать, при необходимости, информацию, которые касаются их самих или любого из их ключевого персонала, относительно соответствующих уголовных приговоров, административных санкций и/или временных отстранений; информация об агентах,</w:t>
      </w:r>
      <w:r w:rsidRPr="003474C4">
        <w:rPr>
          <w:spacing w:val="-2"/>
        </w:rPr>
        <w:t xml:space="preserve"> </w:t>
      </w:r>
      <w:r w:rsidRPr="003474C4">
        <w:t>участвующих</w:t>
      </w:r>
      <w:r w:rsidRPr="003474C4">
        <w:rPr>
          <w:spacing w:val="-4"/>
        </w:rPr>
        <w:t xml:space="preserve"> </w:t>
      </w:r>
      <w:r w:rsidRPr="003474C4">
        <w:t>в процессе</w:t>
      </w:r>
      <w:r w:rsidRPr="003474C4">
        <w:rPr>
          <w:spacing w:val="-2"/>
        </w:rPr>
        <w:t xml:space="preserve"> </w:t>
      </w:r>
      <w:r w:rsidRPr="003474C4">
        <w:t>закупок</w:t>
      </w:r>
      <w:r w:rsidRPr="003474C4">
        <w:rPr>
          <w:spacing w:val="-1"/>
        </w:rPr>
        <w:t xml:space="preserve"> </w:t>
      </w:r>
      <w:r w:rsidRPr="003474C4">
        <w:t>или</w:t>
      </w:r>
      <w:r w:rsidRPr="003474C4">
        <w:rPr>
          <w:spacing w:val="-1"/>
        </w:rPr>
        <w:t xml:space="preserve"> </w:t>
      </w:r>
      <w:r w:rsidRPr="003474C4">
        <w:t>контракте,</w:t>
      </w:r>
      <w:r w:rsidRPr="003474C4">
        <w:rPr>
          <w:spacing w:val="-2"/>
        </w:rPr>
        <w:t xml:space="preserve"> </w:t>
      </w:r>
      <w:r w:rsidRPr="003474C4">
        <w:t>включая</w:t>
      </w:r>
      <w:r w:rsidRPr="003474C4">
        <w:rPr>
          <w:spacing w:val="-2"/>
        </w:rPr>
        <w:t xml:space="preserve"> </w:t>
      </w:r>
      <w:r w:rsidRPr="003474C4">
        <w:t>комиссионные или</w:t>
      </w:r>
      <w:r w:rsidRPr="003474C4">
        <w:rPr>
          <w:spacing w:val="-4"/>
        </w:rPr>
        <w:t xml:space="preserve"> </w:t>
      </w:r>
      <w:r w:rsidRPr="003474C4">
        <w:t>сборы,</w:t>
      </w:r>
      <w:r w:rsidRPr="003474C4">
        <w:rPr>
          <w:spacing w:val="-4"/>
        </w:rPr>
        <w:t xml:space="preserve"> </w:t>
      </w:r>
      <w:r w:rsidRPr="003474C4">
        <w:t>выплаченные</w:t>
      </w:r>
      <w:r w:rsidRPr="003474C4">
        <w:rPr>
          <w:spacing w:val="-3"/>
        </w:rPr>
        <w:t xml:space="preserve"> </w:t>
      </w:r>
      <w:r w:rsidRPr="003474C4">
        <w:t>или</w:t>
      </w:r>
      <w:r w:rsidRPr="003474C4">
        <w:rPr>
          <w:spacing w:val="-4"/>
        </w:rPr>
        <w:t xml:space="preserve"> </w:t>
      </w:r>
      <w:r w:rsidRPr="003474C4">
        <w:t>подлежащие</w:t>
      </w:r>
      <w:r w:rsidRPr="003474C4">
        <w:rPr>
          <w:spacing w:val="-4"/>
        </w:rPr>
        <w:t xml:space="preserve"> </w:t>
      </w:r>
      <w:r w:rsidRPr="003474C4">
        <w:t>уплате;</w:t>
      </w:r>
      <w:r w:rsidRPr="003474C4">
        <w:rPr>
          <w:spacing w:val="-4"/>
        </w:rPr>
        <w:t xml:space="preserve"> </w:t>
      </w:r>
      <w:r w:rsidRPr="003474C4">
        <w:t>а</w:t>
      </w:r>
      <w:r w:rsidRPr="003474C4">
        <w:rPr>
          <w:spacing w:val="-4"/>
        </w:rPr>
        <w:t xml:space="preserve"> </w:t>
      </w:r>
      <w:r w:rsidRPr="003474C4">
        <w:t>также</w:t>
      </w:r>
      <w:r w:rsidRPr="003474C4">
        <w:rPr>
          <w:spacing w:val="-4"/>
        </w:rPr>
        <w:t xml:space="preserve"> </w:t>
      </w:r>
      <w:r w:rsidRPr="003474C4">
        <w:t>информацию</w:t>
      </w:r>
      <w:r w:rsidRPr="003474C4">
        <w:rPr>
          <w:spacing w:val="-3"/>
        </w:rPr>
        <w:t xml:space="preserve"> </w:t>
      </w:r>
      <w:r w:rsidRPr="003474C4">
        <w:t>о</w:t>
      </w:r>
      <w:r w:rsidRPr="003474C4">
        <w:rPr>
          <w:spacing w:val="-5"/>
        </w:rPr>
        <w:t xml:space="preserve"> </w:t>
      </w:r>
      <w:r w:rsidRPr="003474C4">
        <w:t>любых фактических или потенциальных конфликтах интересов в связи с данным процессом закупок или исполнением контракта;</w:t>
      </w:r>
    </w:p>
    <w:p w:rsidR="00FD0AFC" w:rsidRPr="003474C4" w:rsidRDefault="00000000">
      <w:pPr>
        <w:pStyle w:val="a6"/>
        <w:numPr>
          <w:ilvl w:val="1"/>
          <w:numId w:val="4"/>
        </w:numPr>
        <w:tabs>
          <w:tab w:val="left" w:pos="1800"/>
          <w:tab w:val="left" w:pos="1802"/>
        </w:tabs>
        <w:spacing w:before="108" w:line="244" w:lineRule="auto"/>
        <w:ind w:left="1802" w:right="537" w:hanging="360"/>
      </w:pPr>
      <w:r w:rsidRPr="003474C4">
        <w:t>незамедлительно</w:t>
      </w:r>
      <w:r w:rsidRPr="003474C4">
        <w:rPr>
          <w:spacing w:val="-2"/>
        </w:rPr>
        <w:t xml:space="preserve"> </w:t>
      </w:r>
      <w:r w:rsidRPr="003474C4">
        <w:t>сообщать</w:t>
      </w:r>
      <w:r w:rsidRPr="003474C4">
        <w:rPr>
          <w:spacing w:val="-1"/>
        </w:rPr>
        <w:t xml:space="preserve"> </w:t>
      </w:r>
      <w:r w:rsidRPr="003474C4">
        <w:t>Фонду о</w:t>
      </w:r>
      <w:r w:rsidRPr="003474C4">
        <w:rPr>
          <w:spacing w:val="-2"/>
        </w:rPr>
        <w:t xml:space="preserve"> </w:t>
      </w:r>
      <w:r w:rsidRPr="003474C4">
        <w:t>любых</w:t>
      </w:r>
      <w:r w:rsidRPr="003474C4">
        <w:rPr>
          <w:spacing w:val="-1"/>
        </w:rPr>
        <w:t xml:space="preserve"> </w:t>
      </w:r>
      <w:r w:rsidRPr="003474C4">
        <w:t>обвинениях или других</w:t>
      </w:r>
      <w:r w:rsidRPr="003474C4">
        <w:rPr>
          <w:spacing w:val="-1"/>
        </w:rPr>
        <w:t xml:space="preserve"> </w:t>
      </w:r>
      <w:r w:rsidRPr="003474C4">
        <w:t>указаниях</w:t>
      </w:r>
      <w:r w:rsidRPr="003474C4">
        <w:rPr>
          <w:spacing w:val="-1"/>
        </w:rPr>
        <w:t xml:space="preserve"> </w:t>
      </w:r>
      <w:r w:rsidRPr="003474C4">
        <w:t>на запрещенную практику, которые стали известны им в связи с их участием в операции или деятельности, финансируемых и/или управляемых МФСР;</w:t>
      </w:r>
    </w:p>
    <w:p w:rsidR="00FD0AFC" w:rsidRPr="003474C4" w:rsidRDefault="00000000">
      <w:pPr>
        <w:pStyle w:val="a6"/>
        <w:numPr>
          <w:ilvl w:val="1"/>
          <w:numId w:val="4"/>
        </w:numPr>
        <w:tabs>
          <w:tab w:val="left" w:pos="1800"/>
          <w:tab w:val="left" w:pos="1802"/>
        </w:tabs>
        <w:spacing w:before="112" w:line="244" w:lineRule="auto"/>
        <w:ind w:left="1802" w:right="531" w:hanging="360"/>
      </w:pPr>
      <w:r w:rsidRPr="003474C4">
        <w:t>Полностью сотрудничать с любыми расследованиями, проводимыми Фондом, в том числе путем предоставления персонала для собеседований и предоставления полного доступа ко всем счетам, помещениям, документам и записям (включая электронные записи), относящимся к соответствующим финансируемым МФСР и/или Деятельность или деятельность, управляемая МФСР, и посредством проверки и/или проверки таких счетов, помещений, документов</w:t>
      </w:r>
      <w:r w:rsidRPr="003474C4">
        <w:rPr>
          <w:spacing w:val="-8"/>
        </w:rPr>
        <w:t xml:space="preserve"> </w:t>
      </w:r>
      <w:r w:rsidRPr="003474C4">
        <w:t>и</w:t>
      </w:r>
      <w:r w:rsidRPr="003474C4">
        <w:rPr>
          <w:spacing w:val="-7"/>
        </w:rPr>
        <w:t xml:space="preserve"> </w:t>
      </w:r>
      <w:r w:rsidRPr="003474C4">
        <w:t>записей</w:t>
      </w:r>
      <w:r w:rsidRPr="003474C4">
        <w:rPr>
          <w:spacing w:val="-9"/>
        </w:rPr>
        <w:t xml:space="preserve"> </w:t>
      </w:r>
      <w:r w:rsidRPr="003474C4">
        <w:t>аудиторами</w:t>
      </w:r>
      <w:r w:rsidRPr="003474C4">
        <w:rPr>
          <w:spacing w:val="-7"/>
        </w:rPr>
        <w:t xml:space="preserve"> </w:t>
      </w:r>
      <w:r w:rsidRPr="003474C4">
        <w:t>и/или</w:t>
      </w:r>
      <w:r w:rsidRPr="003474C4">
        <w:rPr>
          <w:spacing w:val="-7"/>
        </w:rPr>
        <w:t xml:space="preserve"> </w:t>
      </w:r>
      <w:r w:rsidRPr="003474C4">
        <w:t>следователями,</w:t>
      </w:r>
      <w:r w:rsidRPr="003474C4">
        <w:rPr>
          <w:spacing w:val="-7"/>
        </w:rPr>
        <w:t xml:space="preserve"> </w:t>
      </w:r>
      <w:r w:rsidRPr="003474C4">
        <w:t>назначенными</w:t>
      </w:r>
      <w:r w:rsidRPr="003474C4">
        <w:rPr>
          <w:spacing w:val="-7"/>
        </w:rPr>
        <w:t xml:space="preserve"> </w:t>
      </w:r>
      <w:r w:rsidRPr="003474C4">
        <w:t>Фондом; а также</w:t>
      </w:r>
    </w:p>
    <w:p w:rsidR="00FD0AFC" w:rsidRPr="003474C4" w:rsidRDefault="00000000">
      <w:pPr>
        <w:pStyle w:val="a6"/>
        <w:numPr>
          <w:ilvl w:val="1"/>
          <w:numId w:val="4"/>
        </w:numPr>
        <w:tabs>
          <w:tab w:val="left" w:pos="1800"/>
          <w:tab w:val="left" w:pos="1802"/>
        </w:tabs>
        <w:spacing w:before="111" w:line="242" w:lineRule="auto"/>
        <w:ind w:left="1802"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 w:val="left" w:pos="950"/>
        </w:tabs>
        <w:spacing w:before="120" w:line="242" w:lineRule="auto"/>
        <w:ind w:left="950" w:right="531" w:hanging="360"/>
        <w:jc w:val="both"/>
      </w:pPr>
      <w:r w:rsidRPr="003474C4">
        <w:t>При участии в финансируемой и/или управляемой МФСР операции или деятельности, поставщики и третьи стороны будут вести все счета, документы и записи, относящиеся к этой операции или</w:t>
      </w:r>
      <w:r w:rsidRPr="003474C4">
        <w:rPr>
          <w:spacing w:val="-2"/>
        </w:rPr>
        <w:t xml:space="preserve"> </w:t>
      </w:r>
      <w:r w:rsidRPr="003474C4">
        <w:t>деятельности, в течение адекватного периода времени, как указано</w:t>
      </w:r>
      <w:r w:rsidRPr="003474C4">
        <w:rPr>
          <w:spacing w:val="-1"/>
        </w:rPr>
        <w:t xml:space="preserve"> </w:t>
      </w:r>
      <w:r w:rsidRPr="003474C4">
        <w:t>в соответствующих документах по закупкам или контракту.</w:t>
      </w:r>
    </w:p>
    <w:p w:rsidR="00FD0AFC" w:rsidRPr="003474C4" w:rsidRDefault="00000000">
      <w:pPr>
        <w:pStyle w:val="4"/>
        <w:numPr>
          <w:ilvl w:val="0"/>
          <w:numId w:val="3"/>
        </w:numPr>
        <w:tabs>
          <w:tab w:val="left" w:pos="977"/>
        </w:tabs>
        <w:spacing w:before="120"/>
        <w:ind w:left="977" w:hanging="387"/>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12"/>
        </w:rPr>
        <w:t xml:space="preserve"> </w:t>
      </w:r>
      <w:r w:rsidRPr="003474C4">
        <w:rPr>
          <w:rFonts w:ascii="Microsoft Sans Serif" w:hAnsi="Microsoft Sans Serif" w:cs="Microsoft Sans Serif"/>
          <w:spacing w:val="-2"/>
        </w:rPr>
        <w:t>получателей</w:t>
      </w:r>
    </w:p>
    <w:p w:rsidR="00FD0AFC" w:rsidRPr="003474C4" w:rsidRDefault="00FD0AFC">
      <w:pPr>
        <w:pStyle w:val="4"/>
        <w:rPr>
          <w:rFonts w:ascii="Microsoft Sans Serif" w:hAnsi="Microsoft Sans Serif" w:cs="Microsoft Sans Serif"/>
        </w:rPr>
        <w:sectPr w:rsidR="00FD0AFC" w:rsidRPr="003474C4">
          <w:pgSz w:w="11900" w:h="16820"/>
          <w:pgMar w:top="1620" w:right="425" w:bottom="1100" w:left="708" w:header="709" w:footer="915" w:gutter="0"/>
          <w:cols w:space="720"/>
        </w:sectPr>
      </w:pPr>
    </w:p>
    <w:p w:rsidR="00FD0AFC" w:rsidRPr="003474C4" w:rsidRDefault="00FD0AFC">
      <w:pPr>
        <w:pStyle w:val="a3"/>
        <w:jc w:val="left"/>
        <w:rPr>
          <w:b/>
        </w:rPr>
      </w:pPr>
    </w:p>
    <w:p w:rsidR="00FD0AFC" w:rsidRPr="003474C4" w:rsidRDefault="00FD0AFC">
      <w:pPr>
        <w:pStyle w:val="a3"/>
        <w:spacing w:before="203"/>
        <w:jc w:val="left"/>
        <w:rPr>
          <w:b/>
        </w:rPr>
      </w:pPr>
    </w:p>
    <w:p w:rsidR="00FD0AFC" w:rsidRPr="003474C4" w:rsidRDefault="00000000">
      <w:pPr>
        <w:pStyle w:val="a6"/>
        <w:numPr>
          <w:ilvl w:val="0"/>
          <w:numId w:val="4"/>
        </w:numPr>
        <w:tabs>
          <w:tab w:val="left" w:pos="948"/>
          <w:tab w:val="left" w:pos="950"/>
        </w:tabs>
        <w:spacing w:line="244" w:lineRule="auto"/>
        <w:ind w:left="950" w:right="536" w:hanging="360"/>
        <w:jc w:val="both"/>
      </w:pPr>
      <w:r w:rsidRPr="003474C4">
        <w:t>При участии в финансируемой и/или управляемой МФСР операции или деятельности получатели должны будут предпринять соответствующие меры для предотвращения, смягчения и пресечения запрещенных практик. В частности, они должны будут:</w:t>
      </w:r>
    </w:p>
    <w:p w:rsidR="00FD0AFC" w:rsidRPr="003474C4" w:rsidRDefault="00000000">
      <w:pPr>
        <w:pStyle w:val="a6"/>
        <w:numPr>
          <w:ilvl w:val="1"/>
          <w:numId w:val="4"/>
        </w:numPr>
        <w:tabs>
          <w:tab w:val="left" w:pos="1659"/>
          <w:tab w:val="left" w:pos="1661"/>
        </w:tabs>
        <w:spacing w:before="113" w:line="242" w:lineRule="auto"/>
        <w:ind w:left="1661" w:right="530" w:hanging="360"/>
      </w:pPr>
      <w:r w:rsidRPr="003474C4">
        <w:t>применять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целях, для которых они были предоставлены;</w:t>
      </w:r>
    </w:p>
    <w:p w:rsidR="00FD0AFC" w:rsidRPr="003474C4" w:rsidRDefault="00000000">
      <w:pPr>
        <w:pStyle w:val="a6"/>
        <w:numPr>
          <w:ilvl w:val="1"/>
          <w:numId w:val="4"/>
        </w:numPr>
        <w:tabs>
          <w:tab w:val="left" w:pos="1659"/>
          <w:tab w:val="left" w:pos="1661"/>
        </w:tabs>
        <w:spacing w:before="123" w:line="242" w:lineRule="auto"/>
        <w:ind w:left="1661" w:right="531" w:hanging="360"/>
      </w:pPr>
      <w:r w:rsidRPr="003474C4">
        <w:t>Во</w:t>
      </w:r>
      <w:r w:rsidRPr="003474C4">
        <w:rPr>
          <w:spacing w:val="-15"/>
        </w:rPr>
        <w:t xml:space="preserve"> </w:t>
      </w:r>
      <w:r w:rsidRPr="003474C4">
        <w:t>время</w:t>
      </w:r>
      <w:r w:rsidRPr="003474C4">
        <w:rPr>
          <w:spacing w:val="-15"/>
        </w:rPr>
        <w:t xml:space="preserve"> </w:t>
      </w:r>
      <w:r w:rsidRPr="003474C4">
        <w:t>процессов</w:t>
      </w:r>
      <w:r w:rsidRPr="003474C4">
        <w:rPr>
          <w:spacing w:val="-14"/>
        </w:rPr>
        <w:t xml:space="preserve"> </w:t>
      </w:r>
      <w:r w:rsidRPr="003474C4">
        <w:t>отбора</w:t>
      </w:r>
      <w:r w:rsidRPr="003474C4">
        <w:rPr>
          <w:spacing w:val="-15"/>
        </w:rPr>
        <w:t xml:space="preserve"> </w:t>
      </w:r>
      <w:r w:rsidRPr="003474C4">
        <w:t>и/или</w:t>
      </w:r>
      <w:r w:rsidRPr="003474C4">
        <w:rPr>
          <w:spacing w:val="-15"/>
        </w:rPr>
        <w:t xml:space="preserve"> </w:t>
      </w:r>
      <w:r w:rsidRPr="003474C4">
        <w:t>до</w:t>
      </w:r>
      <w:r w:rsidRPr="003474C4">
        <w:rPr>
          <w:spacing w:val="-14"/>
        </w:rPr>
        <w:t xml:space="preserve"> </w:t>
      </w:r>
      <w:r w:rsidRPr="003474C4">
        <w:t>вступления</w:t>
      </w:r>
      <w:r w:rsidRPr="003474C4">
        <w:rPr>
          <w:spacing w:val="-15"/>
        </w:rPr>
        <w:t xml:space="preserve"> </w:t>
      </w:r>
      <w:r w:rsidRPr="003474C4">
        <w:t>в</w:t>
      </w:r>
      <w:r w:rsidRPr="003474C4">
        <w:rPr>
          <w:spacing w:val="-14"/>
        </w:rPr>
        <w:t xml:space="preserve"> </w:t>
      </w:r>
      <w:r w:rsidRPr="003474C4">
        <w:t>договорные</w:t>
      </w:r>
      <w:r w:rsidRPr="003474C4">
        <w:rPr>
          <w:spacing w:val="-15"/>
        </w:rPr>
        <w:t xml:space="preserve"> </w:t>
      </w:r>
      <w:r w:rsidRPr="003474C4">
        <w:t>отношения</w:t>
      </w:r>
      <w:r w:rsidRPr="003474C4">
        <w:rPr>
          <w:spacing w:val="-15"/>
        </w:rPr>
        <w:t xml:space="preserve"> </w:t>
      </w:r>
      <w:r w:rsidRPr="003474C4">
        <w:t>с</w:t>
      </w:r>
      <w:r w:rsidRPr="003474C4">
        <w:rPr>
          <w:spacing w:val="-14"/>
        </w:rPr>
        <w:t xml:space="preserve"> </w:t>
      </w:r>
      <w:r w:rsidRPr="003474C4">
        <w:t>третьей стороной, провести соответствующие надлежащие комплексные проверки отобранного участника торгов или</w:t>
      </w:r>
      <w:r w:rsidRPr="003474C4">
        <w:rPr>
          <w:spacing w:val="-1"/>
        </w:rPr>
        <w:t xml:space="preserve"> </w:t>
      </w:r>
      <w:r w:rsidRPr="003474C4">
        <w:t xml:space="preserve">потенциального подрядчика, в том числе путем проверки того, отстранен ли выбранный участник торгов или потенциальный подрядчик публично любым из МФИ, подписавшие «Соглашение о взаимном исполнении решений об исключении» </w:t>
      </w:r>
      <w:r w:rsidRPr="003474C4">
        <w:rPr>
          <w:vertAlign w:val="superscript"/>
        </w:rPr>
        <w:t>6</w:t>
      </w:r>
      <w:r w:rsidRPr="003474C4">
        <w:t>, и, если это так, то соответствует ли отстранение</w:t>
      </w:r>
      <w:r w:rsidRPr="003474C4">
        <w:rPr>
          <w:spacing w:val="67"/>
        </w:rPr>
        <w:t xml:space="preserve">  </w:t>
      </w:r>
      <w:r w:rsidRPr="003474C4">
        <w:t>требованиям</w:t>
      </w:r>
      <w:r w:rsidRPr="003474C4">
        <w:rPr>
          <w:spacing w:val="66"/>
        </w:rPr>
        <w:t xml:space="preserve">  </w:t>
      </w:r>
      <w:r w:rsidRPr="003474C4">
        <w:t>для</w:t>
      </w:r>
      <w:r w:rsidRPr="003474C4">
        <w:rPr>
          <w:spacing w:val="66"/>
        </w:rPr>
        <w:t xml:space="preserve">  </w:t>
      </w:r>
      <w:r w:rsidRPr="003474C4">
        <w:t>взаимного</w:t>
      </w:r>
      <w:r w:rsidRPr="003474C4">
        <w:rPr>
          <w:spacing w:val="67"/>
        </w:rPr>
        <w:t xml:space="preserve">  </w:t>
      </w:r>
      <w:r w:rsidRPr="003474C4">
        <w:t>признания</w:t>
      </w:r>
      <w:r w:rsidRPr="003474C4">
        <w:rPr>
          <w:spacing w:val="66"/>
        </w:rPr>
        <w:t xml:space="preserve">  </w:t>
      </w:r>
      <w:r w:rsidRPr="003474C4">
        <w:t>в</w:t>
      </w:r>
      <w:r w:rsidRPr="003474C4">
        <w:rPr>
          <w:spacing w:val="67"/>
        </w:rPr>
        <w:t xml:space="preserve">  </w:t>
      </w:r>
      <w:r w:rsidRPr="003474C4">
        <w:t>соответствии</w:t>
      </w:r>
      <w:r w:rsidRPr="003474C4">
        <w:rPr>
          <w:spacing w:val="65"/>
        </w:rPr>
        <w:t xml:space="preserve">  </w:t>
      </w:r>
      <w:r w:rsidRPr="003474C4">
        <w:t>с</w:t>
      </w:r>
    </w:p>
    <w:p w:rsidR="00FD0AFC" w:rsidRPr="003474C4" w:rsidRDefault="00000000">
      <w:pPr>
        <w:pStyle w:val="a3"/>
        <w:spacing w:before="6"/>
        <w:ind w:left="1661"/>
      </w:pPr>
      <w:r w:rsidRPr="003474C4">
        <w:t>«Соглашением</w:t>
      </w:r>
      <w:r w:rsidRPr="003474C4">
        <w:rPr>
          <w:spacing w:val="-10"/>
        </w:rPr>
        <w:t xml:space="preserve"> </w:t>
      </w:r>
      <w:r w:rsidRPr="003474C4">
        <w:t>о</w:t>
      </w:r>
      <w:r w:rsidRPr="003474C4">
        <w:rPr>
          <w:spacing w:val="-11"/>
        </w:rPr>
        <w:t xml:space="preserve"> </w:t>
      </w:r>
      <w:r w:rsidRPr="003474C4">
        <w:t>взаимном</w:t>
      </w:r>
      <w:r w:rsidRPr="003474C4">
        <w:rPr>
          <w:spacing w:val="-9"/>
        </w:rPr>
        <w:t xml:space="preserve"> </w:t>
      </w:r>
      <w:r w:rsidRPr="003474C4">
        <w:t>исполнении</w:t>
      </w:r>
      <w:r w:rsidRPr="003474C4">
        <w:rPr>
          <w:spacing w:val="-11"/>
        </w:rPr>
        <w:t xml:space="preserve"> </w:t>
      </w:r>
      <w:r w:rsidRPr="003474C4">
        <w:t>решений</w:t>
      </w:r>
      <w:r w:rsidRPr="003474C4">
        <w:rPr>
          <w:spacing w:val="-10"/>
        </w:rPr>
        <w:t xml:space="preserve"> </w:t>
      </w:r>
      <w:r w:rsidRPr="003474C4">
        <w:t>об</w:t>
      </w:r>
      <w:r w:rsidRPr="003474C4">
        <w:rPr>
          <w:spacing w:val="-8"/>
        </w:rPr>
        <w:t xml:space="preserve"> </w:t>
      </w:r>
      <w:r w:rsidRPr="003474C4">
        <w:rPr>
          <w:spacing w:val="-2"/>
        </w:rPr>
        <w:t>исключении»;</w:t>
      </w:r>
    </w:p>
    <w:p w:rsidR="00FD0AFC" w:rsidRPr="003474C4" w:rsidRDefault="00000000">
      <w:pPr>
        <w:pStyle w:val="a6"/>
        <w:numPr>
          <w:ilvl w:val="1"/>
          <w:numId w:val="4"/>
        </w:numPr>
        <w:tabs>
          <w:tab w:val="left" w:pos="1659"/>
          <w:tab w:val="left" w:pos="1661"/>
        </w:tabs>
        <w:spacing w:before="120" w:line="244" w:lineRule="auto"/>
        <w:ind w:left="1661" w:right="530" w:hanging="360"/>
      </w:pPr>
      <w:r w:rsidRPr="003474C4">
        <w:t>Принять соответствующие меры для информирования третьих сторон и бенефициаров (определяемых как «лица, которых Фонд намеревается обслуживать</w:t>
      </w:r>
      <w:r w:rsidRPr="003474C4">
        <w:rPr>
          <w:spacing w:val="-15"/>
        </w:rPr>
        <w:t xml:space="preserve"> </w:t>
      </w:r>
      <w:r w:rsidRPr="003474C4">
        <w:t>посредством</w:t>
      </w:r>
      <w:r w:rsidRPr="003474C4">
        <w:rPr>
          <w:spacing w:val="-15"/>
        </w:rPr>
        <w:t xml:space="preserve"> </w:t>
      </w:r>
      <w:r w:rsidRPr="003474C4">
        <w:t>своих</w:t>
      </w:r>
      <w:r w:rsidRPr="003474C4">
        <w:rPr>
          <w:spacing w:val="-14"/>
        </w:rPr>
        <w:t xml:space="preserve"> </w:t>
      </w:r>
      <w:r w:rsidRPr="003474C4">
        <w:t>грантов</w:t>
      </w:r>
      <w:r w:rsidRPr="003474C4">
        <w:rPr>
          <w:spacing w:val="-15"/>
        </w:rPr>
        <w:t xml:space="preserve"> </w:t>
      </w:r>
      <w:r w:rsidRPr="003474C4">
        <w:t>и</w:t>
      </w:r>
      <w:r w:rsidRPr="003474C4">
        <w:rPr>
          <w:spacing w:val="-15"/>
        </w:rPr>
        <w:t xml:space="preserve"> </w:t>
      </w:r>
      <w:r w:rsidRPr="003474C4">
        <w:t>займов»)</w:t>
      </w:r>
      <w:r w:rsidRPr="003474C4">
        <w:rPr>
          <w:spacing w:val="-14"/>
        </w:rPr>
        <w:t xml:space="preserve"> </w:t>
      </w:r>
      <w:r w:rsidRPr="003474C4">
        <w:t>о</w:t>
      </w:r>
      <w:r w:rsidRPr="003474C4">
        <w:rPr>
          <w:spacing w:val="-15"/>
        </w:rPr>
        <w:t xml:space="preserve"> </w:t>
      </w:r>
      <w:r w:rsidRPr="003474C4">
        <w:t>настоящей</w:t>
      </w:r>
      <w:r w:rsidRPr="003474C4">
        <w:rPr>
          <w:spacing w:val="-14"/>
        </w:rPr>
        <w:t xml:space="preserve"> </w:t>
      </w:r>
      <w:r w:rsidRPr="003474C4">
        <w:t>политике,</w:t>
      </w:r>
      <w:r w:rsidRPr="003474C4">
        <w:rPr>
          <w:spacing w:val="-14"/>
        </w:rPr>
        <w:t xml:space="preserve"> </w:t>
      </w:r>
      <w:r w:rsidRPr="003474C4">
        <w:t>а</w:t>
      </w:r>
      <w:r w:rsidRPr="003474C4">
        <w:rPr>
          <w:spacing w:val="-13"/>
        </w:rPr>
        <w:t xml:space="preserve"> </w:t>
      </w:r>
      <w:r w:rsidRPr="003474C4">
        <w:t>также о конфиденциальном и безопасном адресе электронной почты Фонда для получения жалобы на запрещенные действия;</w:t>
      </w:r>
    </w:p>
    <w:p w:rsidR="00FD0AFC" w:rsidRPr="003474C4" w:rsidRDefault="00000000">
      <w:pPr>
        <w:pStyle w:val="a6"/>
        <w:numPr>
          <w:ilvl w:val="1"/>
          <w:numId w:val="4"/>
        </w:numPr>
        <w:tabs>
          <w:tab w:val="left" w:pos="1659"/>
          <w:tab w:val="left" w:pos="1661"/>
        </w:tabs>
        <w:spacing w:before="111" w:line="242" w:lineRule="auto"/>
        <w:ind w:left="1661" w:right="535" w:hanging="360"/>
      </w:pPr>
      <w:r w:rsidRPr="003474C4">
        <w:t>Включать в документацию по закупкам и контракты с третьими сторонами положения, которые:</w:t>
      </w:r>
    </w:p>
    <w:p w:rsidR="00FD0AFC" w:rsidRPr="003474C4" w:rsidRDefault="00000000">
      <w:pPr>
        <w:pStyle w:val="a6"/>
        <w:numPr>
          <w:ilvl w:val="2"/>
          <w:numId w:val="4"/>
        </w:numPr>
        <w:tabs>
          <w:tab w:val="left" w:pos="2224"/>
          <w:tab w:val="left" w:pos="2227"/>
        </w:tabs>
        <w:spacing w:before="120" w:line="244" w:lineRule="auto"/>
        <w:ind w:right="531"/>
        <w:jc w:val="both"/>
      </w:pPr>
      <w:r w:rsidRPr="003474C4">
        <w:t>требуют от третьих сторон раскрытия в процессе закупок и в любое время после этого информацию, касающуюся их самих или любого из их ключевых сотрудников, относительно соответствующих уголовных приговоров, административных</w:t>
      </w:r>
      <w:r w:rsidRPr="003474C4">
        <w:rPr>
          <w:spacing w:val="-5"/>
        </w:rPr>
        <w:t xml:space="preserve"> </w:t>
      </w:r>
      <w:r w:rsidRPr="003474C4">
        <w:t>санкций</w:t>
      </w:r>
      <w:r w:rsidRPr="003474C4">
        <w:rPr>
          <w:spacing w:val="-1"/>
        </w:rPr>
        <w:t xml:space="preserve"> </w:t>
      </w:r>
      <w:r w:rsidRPr="003474C4">
        <w:t>и/или</w:t>
      </w:r>
      <w:r w:rsidRPr="003474C4">
        <w:rPr>
          <w:spacing w:val="-4"/>
        </w:rPr>
        <w:t xml:space="preserve"> </w:t>
      </w:r>
      <w:r w:rsidRPr="003474C4">
        <w:t>временных</w:t>
      </w:r>
      <w:r w:rsidRPr="003474C4">
        <w:rPr>
          <w:spacing w:val="-5"/>
        </w:rPr>
        <w:t xml:space="preserve"> </w:t>
      </w:r>
      <w:r w:rsidRPr="003474C4">
        <w:t>приостановлений;</w:t>
      </w:r>
      <w:r w:rsidRPr="003474C4">
        <w:rPr>
          <w:spacing w:val="-1"/>
        </w:rPr>
        <w:t xml:space="preserve"> </w:t>
      </w:r>
      <w:r w:rsidRPr="003474C4">
        <w:t>информация об агентах, участвующих в процессе закупок или исполнении контракта, включая комиссионные или сборы, выплаченные или подлежащие уплате; а также информацию о любых фактических или потенциальных конфликтах интересов</w:t>
      </w:r>
      <w:r w:rsidRPr="003474C4">
        <w:rPr>
          <w:spacing w:val="-1"/>
        </w:rPr>
        <w:t xml:space="preserve"> </w:t>
      </w:r>
      <w:r w:rsidRPr="003474C4">
        <w:t>в связи с</w:t>
      </w:r>
      <w:r w:rsidRPr="003474C4">
        <w:rPr>
          <w:spacing w:val="-1"/>
        </w:rPr>
        <w:t xml:space="preserve"> </w:t>
      </w:r>
      <w:r w:rsidRPr="003474C4">
        <w:t>данным</w:t>
      </w:r>
      <w:r w:rsidRPr="003474C4">
        <w:rPr>
          <w:spacing w:val="-2"/>
        </w:rPr>
        <w:t xml:space="preserve"> </w:t>
      </w:r>
      <w:r w:rsidRPr="003474C4">
        <w:t>процессом закупок или исполнением контракта;</w:t>
      </w:r>
    </w:p>
    <w:p w:rsidR="00FD0AFC" w:rsidRPr="003474C4" w:rsidRDefault="00000000">
      <w:pPr>
        <w:pStyle w:val="a6"/>
        <w:numPr>
          <w:ilvl w:val="2"/>
          <w:numId w:val="4"/>
        </w:numPr>
        <w:tabs>
          <w:tab w:val="left" w:pos="2223"/>
          <w:tab w:val="left" w:pos="2227"/>
        </w:tabs>
        <w:spacing w:before="107" w:line="244" w:lineRule="auto"/>
        <w:ind w:right="533" w:hanging="605"/>
        <w:jc w:val="both"/>
      </w:pPr>
      <w:r w:rsidRPr="003474C4">
        <w:t>требуют от третьих сторон незамедлительно сообщать Фонду о любых обвинениях или других указаниях на запрещенную практику, которые стали известны им в связи с их участием в операции или деятельности, финансируемой и/или управляемой МФСР;</w:t>
      </w:r>
    </w:p>
    <w:p w:rsidR="00FD0AFC" w:rsidRPr="003474C4" w:rsidRDefault="00000000">
      <w:pPr>
        <w:pStyle w:val="a6"/>
        <w:numPr>
          <w:ilvl w:val="2"/>
          <w:numId w:val="4"/>
        </w:numPr>
        <w:tabs>
          <w:tab w:val="left" w:pos="2222"/>
          <w:tab w:val="left" w:pos="2227"/>
        </w:tabs>
        <w:spacing w:before="113" w:line="242" w:lineRule="auto"/>
        <w:ind w:right="533" w:hanging="653"/>
        <w:jc w:val="both"/>
      </w:pPr>
      <w:r w:rsidRPr="003474C4">
        <w:t>информировать третьи стороны о юрисдикции Фонда для расследования утверждений</w:t>
      </w:r>
      <w:r w:rsidRPr="003474C4">
        <w:rPr>
          <w:spacing w:val="-15"/>
        </w:rPr>
        <w:t xml:space="preserve"> </w:t>
      </w:r>
      <w:r w:rsidRPr="003474C4">
        <w:t>и</w:t>
      </w:r>
      <w:r w:rsidRPr="003474C4">
        <w:rPr>
          <w:spacing w:val="-15"/>
        </w:rPr>
        <w:t xml:space="preserve"> </w:t>
      </w:r>
      <w:r w:rsidRPr="003474C4">
        <w:t>других</w:t>
      </w:r>
      <w:r w:rsidRPr="003474C4">
        <w:rPr>
          <w:spacing w:val="-14"/>
        </w:rPr>
        <w:t xml:space="preserve"> </w:t>
      </w:r>
      <w:r w:rsidRPr="003474C4">
        <w:t>признаков</w:t>
      </w:r>
      <w:r w:rsidRPr="003474C4">
        <w:rPr>
          <w:spacing w:val="-15"/>
        </w:rPr>
        <w:t xml:space="preserve"> </w:t>
      </w:r>
      <w:r w:rsidRPr="003474C4">
        <w:t>запрещенной</w:t>
      </w:r>
      <w:r w:rsidRPr="003474C4">
        <w:rPr>
          <w:spacing w:val="-15"/>
        </w:rPr>
        <w:t xml:space="preserve"> </w:t>
      </w:r>
      <w:r w:rsidRPr="003474C4">
        <w:t>практики</w:t>
      </w:r>
      <w:r w:rsidRPr="003474C4">
        <w:rPr>
          <w:spacing w:val="-14"/>
        </w:rPr>
        <w:t xml:space="preserve"> </w:t>
      </w:r>
      <w:r w:rsidRPr="003474C4">
        <w:t>и</w:t>
      </w:r>
      <w:r w:rsidRPr="003474C4">
        <w:rPr>
          <w:spacing w:val="-15"/>
        </w:rPr>
        <w:t xml:space="preserve"> </w:t>
      </w:r>
      <w:r w:rsidRPr="003474C4">
        <w:t>наложения</w:t>
      </w:r>
      <w:r w:rsidRPr="003474C4">
        <w:rPr>
          <w:spacing w:val="-14"/>
        </w:rPr>
        <w:t xml:space="preserve"> </w:t>
      </w:r>
      <w:r w:rsidRPr="003474C4">
        <w:t>санкций на третьи стороны за такую практику в связи с операциями или деятельностью, финансируемой и/или управляемой МФСР;</w:t>
      </w:r>
    </w:p>
    <w:p w:rsidR="00FD0AFC" w:rsidRPr="003474C4" w:rsidRDefault="00000000">
      <w:pPr>
        <w:pStyle w:val="a6"/>
        <w:numPr>
          <w:ilvl w:val="2"/>
          <w:numId w:val="4"/>
        </w:numPr>
        <w:tabs>
          <w:tab w:val="left" w:pos="2225"/>
          <w:tab w:val="left" w:pos="2227"/>
        </w:tabs>
        <w:spacing w:before="121" w:line="244" w:lineRule="auto"/>
        <w:ind w:right="530" w:hanging="665"/>
        <w:jc w:val="both"/>
      </w:pPr>
      <w:r w:rsidRPr="003474C4">
        <w:t>требуют от третьих сторон в полной мере сотрудничать с любыми расследованиями,</w:t>
      </w:r>
      <w:r w:rsidRPr="003474C4">
        <w:rPr>
          <w:spacing w:val="-11"/>
        </w:rPr>
        <w:t xml:space="preserve"> </w:t>
      </w:r>
      <w:r w:rsidRPr="003474C4">
        <w:t>проводимыми</w:t>
      </w:r>
      <w:r w:rsidRPr="003474C4">
        <w:rPr>
          <w:spacing w:val="-13"/>
        </w:rPr>
        <w:t xml:space="preserve"> </w:t>
      </w:r>
      <w:r w:rsidRPr="003474C4">
        <w:t>Фондом,</w:t>
      </w:r>
      <w:r w:rsidRPr="003474C4">
        <w:rPr>
          <w:spacing w:val="-13"/>
        </w:rPr>
        <w:t xml:space="preserve"> </w:t>
      </w:r>
      <w:r w:rsidRPr="003474C4">
        <w:t>в</w:t>
      </w:r>
      <w:r w:rsidRPr="003474C4">
        <w:rPr>
          <w:spacing w:val="-12"/>
        </w:rPr>
        <w:t xml:space="preserve"> </w:t>
      </w:r>
      <w:r w:rsidRPr="003474C4">
        <w:t>том</w:t>
      </w:r>
      <w:r w:rsidRPr="003474C4">
        <w:rPr>
          <w:spacing w:val="-12"/>
        </w:rPr>
        <w:t xml:space="preserve"> </w:t>
      </w:r>
      <w:r w:rsidRPr="003474C4">
        <w:t>числе</w:t>
      </w:r>
      <w:r w:rsidRPr="003474C4">
        <w:rPr>
          <w:spacing w:val="-15"/>
        </w:rPr>
        <w:t xml:space="preserve"> </w:t>
      </w:r>
      <w:r w:rsidRPr="003474C4">
        <w:t>путем</w:t>
      </w:r>
      <w:r w:rsidRPr="003474C4">
        <w:rPr>
          <w:spacing w:val="-14"/>
        </w:rPr>
        <w:t xml:space="preserve"> </w:t>
      </w:r>
      <w:r w:rsidRPr="003474C4">
        <w:t>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w:t>
      </w:r>
    </w:p>
    <w:p w:rsidR="00FD0AFC" w:rsidRPr="003474C4" w:rsidRDefault="00000000">
      <w:pPr>
        <w:pStyle w:val="a3"/>
        <w:spacing w:before="155"/>
        <w:jc w:val="left"/>
        <w:rPr>
          <w:sz w:val="20"/>
        </w:rPr>
      </w:pPr>
      <w:r w:rsidRPr="003474C4">
        <w:rPr>
          <w:noProof/>
          <w:sz w:val="20"/>
        </w:rPr>
        <mc:AlternateContent>
          <mc:Choice Requires="wps">
            <w:drawing>
              <wp:anchor distT="0" distB="0" distL="0" distR="0" simplePos="0" relativeHeight="487590400" behindDoc="1" locked="0" layoutInCell="1" allowOverlap="1">
                <wp:simplePos x="0" y="0"/>
                <wp:positionH relativeFrom="page">
                  <wp:posOffset>644651</wp:posOffset>
                </wp:positionH>
                <wp:positionV relativeFrom="paragraph">
                  <wp:posOffset>257481</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938C9" id="Graphic 37" o:spid="_x0000_s1026" style="position:absolute;margin-left:50.7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" path="m1829435,l,,,7620r1829435,l1829435,xe" fillcolor="black" stroked="f">
                <v:path arrowok="t"/>
                <w10:wrap type="topAndBottom" anchorx="page"/>
              </v:shape>
            </w:pict>
          </mc:Fallback>
        </mc:AlternateContent>
      </w:r>
    </w:p>
    <w:p w:rsidR="00FD0AFC" w:rsidRPr="003474C4" w:rsidRDefault="00000000">
      <w:pPr>
        <w:spacing w:before="104"/>
        <w:ind w:left="307" w:right="480"/>
        <w:rPr>
          <w:sz w:val="20"/>
        </w:rPr>
      </w:pPr>
      <w:r w:rsidRPr="003474C4">
        <w:rPr>
          <w:sz w:val="20"/>
          <w:vertAlign w:val="superscript"/>
        </w:rPr>
        <w:t>6</w:t>
      </w:r>
      <w:r w:rsidRPr="003474C4">
        <w:rPr>
          <w:spacing w:val="-3"/>
          <w:sz w:val="20"/>
        </w:rPr>
        <w:t xml:space="preserve"> </w:t>
      </w:r>
      <w:r w:rsidRPr="003474C4">
        <w:rPr>
          <w:sz w:val="20"/>
        </w:rPr>
        <w:t>«Соглашение</w:t>
      </w:r>
      <w:r w:rsidRPr="003474C4">
        <w:rPr>
          <w:spacing w:val="-3"/>
          <w:sz w:val="20"/>
        </w:rPr>
        <w:t xml:space="preserve"> </w:t>
      </w:r>
      <w:r w:rsidRPr="003474C4">
        <w:rPr>
          <w:sz w:val="20"/>
        </w:rPr>
        <w:t>о</w:t>
      </w:r>
      <w:r w:rsidRPr="003474C4">
        <w:rPr>
          <w:spacing w:val="-3"/>
          <w:sz w:val="20"/>
        </w:rPr>
        <w:t xml:space="preserve"> </w:t>
      </w:r>
      <w:r w:rsidRPr="003474C4">
        <w:rPr>
          <w:sz w:val="20"/>
        </w:rPr>
        <w:t>взаимном</w:t>
      </w:r>
      <w:r w:rsidRPr="003474C4">
        <w:rPr>
          <w:spacing w:val="-3"/>
          <w:sz w:val="20"/>
        </w:rPr>
        <w:t xml:space="preserve"> </w:t>
      </w:r>
      <w:r w:rsidRPr="003474C4">
        <w:rPr>
          <w:sz w:val="20"/>
        </w:rPr>
        <w:t>исполнении</w:t>
      </w:r>
      <w:r w:rsidRPr="003474C4">
        <w:rPr>
          <w:spacing w:val="-4"/>
          <w:sz w:val="20"/>
        </w:rPr>
        <w:t xml:space="preserve"> </w:t>
      </w:r>
      <w:r w:rsidRPr="003474C4">
        <w:rPr>
          <w:sz w:val="20"/>
        </w:rPr>
        <w:t>решений</w:t>
      </w:r>
      <w:r w:rsidRPr="003474C4">
        <w:rPr>
          <w:spacing w:val="-4"/>
          <w:sz w:val="20"/>
        </w:rPr>
        <w:t xml:space="preserve"> </w:t>
      </w:r>
      <w:r w:rsidRPr="003474C4">
        <w:rPr>
          <w:sz w:val="20"/>
        </w:rPr>
        <w:t>об</w:t>
      </w:r>
      <w:r w:rsidRPr="003474C4">
        <w:rPr>
          <w:spacing w:val="-4"/>
          <w:sz w:val="20"/>
        </w:rPr>
        <w:t xml:space="preserve"> </w:t>
      </w:r>
      <w:r w:rsidRPr="003474C4">
        <w:rPr>
          <w:sz w:val="20"/>
        </w:rPr>
        <w:t>исключении/лишении</w:t>
      </w:r>
      <w:r w:rsidRPr="003474C4">
        <w:rPr>
          <w:spacing w:val="-4"/>
          <w:sz w:val="20"/>
        </w:rPr>
        <w:t xml:space="preserve"> </w:t>
      </w:r>
      <w:r w:rsidRPr="003474C4">
        <w:rPr>
          <w:sz w:val="20"/>
        </w:rPr>
        <w:t>статуса</w:t>
      </w:r>
      <w:r w:rsidRPr="003474C4">
        <w:rPr>
          <w:spacing w:val="-2"/>
          <w:sz w:val="20"/>
        </w:rPr>
        <w:t xml:space="preserve"> </w:t>
      </w:r>
      <w:r w:rsidRPr="003474C4">
        <w:rPr>
          <w:sz w:val="20"/>
        </w:rPr>
        <w:t>юридического</w:t>
      </w:r>
      <w:r w:rsidRPr="003474C4">
        <w:rPr>
          <w:spacing w:val="-3"/>
          <w:sz w:val="20"/>
        </w:rPr>
        <w:t xml:space="preserve"> </w:t>
      </w:r>
      <w:r w:rsidRPr="003474C4">
        <w:rPr>
          <w:sz w:val="20"/>
        </w:rPr>
        <w:t>лица»</w:t>
      </w:r>
      <w:r w:rsidRPr="003474C4">
        <w:rPr>
          <w:spacing w:val="-3"/>
          <w:sz w:val="20"/>
        </w:rPr>
        <w:t xml:space="preserve"> </w:t>
      </w:r>
      <w:r w:rsidRPr="003474C4">
        <w:rPr>
          <w:sz w:val="20"/>
        </w:rPr>
        <w:t>от</w:t>
      </w:r>
      <w:r w:rsidRPr="003474C4">
        <w:rPr>
          <w:spacing w:val="-3"/>
          <w:sz w:val="20"/>
        </w:rPr>
        <w:t xml:space="preserve"> </w:t>
      </w:r>
      <w:r w:rsidRPr="003474C4">
        <w:rPr>
          <w:sz w:val="20"/>
        </w:rPr>
        <w:t>9</w:t>
      </w:r>
      <w:r w:rsidRPr="003474C4">
        <w:rPr>
          <w:spacing w:val="-3"/>
          <w:sz w:val="20"/>
        </w:rPr>
        <w:t xml:space="preserve"> </w:t>
      </w:r>
      <w:r w:rsidRPr="003474C4">
        <w:rPr>
          <w:sz w:val="20"/>
        </w:rPr>
        <w:t>апреля 2010 года было подписано пятью ведущими Международными Финансовыми Институтами (МФИ) а именно: Группой Африканского банка развития, Азиатским банком развития, Европейским банком реконструкции и развития, Межамериканским банком развития</w:t>
      </w:r>
      <w:proofErr w:type="gramStart"/>
      <w:r w:rsidRPr="003474C4">
        <w:rPr>
          <w:sz w:val="20"/>
        </w:rPr>
        <w:t>.</w:t>
      </w:r>
      <w:proofErr w:type="gramEnd"/>
      <w:r w:rsidRPr="003474C4">
        <w:rPr>
          <w:sz w:val="20"/>
        </w:rPr>
        <w:t xml:space="preserve"> и Группой Всемирного банка.</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2227" w:right="533"/>
      </w:pPr>
      <w:r w:rsidRPr="003474C4">
        <w:t>электронные</w:t>
      </w:r>
      <w:r w:rsidRPr="003474C4">
        <w:rPr>
          <w:spacing w:val="-15"/>
        </w:rPr>
        <w:t xml:space="preserve"> </w:t>
      </w:r>
      <w:r w:rsidRPr="003474C4">
        <w:t>записи),</w:t>
      </w:r>
      <w:r w:rsidRPr="003474C4">
        <w:rPr>
          <w:spacing w:val="-15"/>
        </w:rPr>
        <w:t xml:space="preserve"> </w:t>
      </w:r>
      <w:r w:rsidRPr="003474C4">
        <w:t>относящимся</w:t>
      </w:r>
      <w:r w:rsidRPr="003474C4">
        <w:rPr>
          <w:spacing w:val="-14"/>
        </w:rPr>
        <w:t xml:space="preserve"> </w:t>
      </w:r>
      <w:r w:rsidRPr="003474C4">
        <w:t>к</w:t>
      </w:r>
      <w:r w:rsidRPr="003474C4">
        <w:rPr>
          <w:spacing w:val="-15"/>
        </w:rPr>
        <w:t xml:space="preserve"> </w:t>
      </w:r>
      <w:r w:rsidRPr="003474C4">
        <w:t>соответствующей</w:t>
      </w:r>
      <w:r w:rsidRPr="003474C4">
        <w:rPr>
          <w:spacing w:val="-15"/>
        </w:rPr>
        <w:t xml:space="preserve"> </w:t>
      </w:r>
      <w:r w:rsidRPr="003474C4">
        <w:t>финансируемой</w:t>
      </w:r>
      <w:r w:rsidRPr="003474C4">
        <w:rPr>
          <w:spacing w:val="-14"/>
        </w:rPr>
        <w:t xml:space="preserve"> </w:t>
      </w:r>
      <w:r w:rsidRPr="003474C4">
        <w:t>и/или управляемой</w:t>
      </w:r>
      <w:r w:rsidRPr="003474C4">
        <w:rPr>
          <w:spacing w:val="-6"/>
        </w:rPr>
        <w:t xml:space="preserve"> </w:t>
      </w:r>
      <w:r w:rsidRPr="003474C4">
        <w:t>МФСР</w:t>
      </w:r>
      <w:r w:rsidRPr="003474C4">
        <w:rPr>
          <w:spacing w:val="-5"/>
        </w:rPr>
        <w:t xml:space="preserve"> </w:t>
      </w:r>
      <w:r w:rsidRPr="003474C4">
        <w:t>операции</w:t>
      </w:r>
      <w:r w:rsidRPr="003474C4">
        <w:rPr>
          <w:spacing w:val="-3"/>
        </w:rPr>
        <w:t xml:space="preserve"> </w:t>
      </w:r>
      <w:r w:rsidRPr="003474C4">
        <w:t>или</w:t>
      </w:r>
      <w:r w:rsidRPr="003474C4">
        <w:rPr>
          <w:spacing w:val="-7"/>
        </w:rPr>
        <w:t xml:space="preserve"> </w:t>
      </w:r>
      <w:r w:rsidRPr="003474C4">
        <w:t>деятельности,</w:t>
      </w:r>
      <w:r w:rsidRPr="003474C4">
        <w:rPr>
          <w:spacing w:val="-1"/>
        </w:rPr>
        <w:t xml:space="preserve"> </w:t>
      </w:r>
      <w:r w:rsidRPr="003474C4">
        <w:t>а</w:t>
      </w:r>
      <w:r w:rsidRPr="003474C4">
        <w:rPr>
          <w:spacing w:val="-5"/>
        </w:rPr>
        <w:t xml:space="preserve"> </w:t>
      </w:r>
      <w:r w:rsidRPr="003474C4">
        <w:t>также</w:t>
      </w:r>
      <w:r w:rsidRPr="003474C4">
        <w:rPr>
          <w:spacing w:val="-5"/>
        </w:rPr>
        <w:t xml:space="preserve"> </w:t>
      </w:r>
      <w:r w:rsidRPr="003474C4">
        <w:t>проведение</w:t>
      </w:r>
      <w:r w:rsidRPr="003474C4">
        <w:rPr>
          <w:spacing w:val="-5"/>
        </w:rPr>
        <w:t xml:space="preserve"> </w:t>
      </w:r>
      <w:r w:rsidRPr="003474C4">
        <w:t>аудита и/или инспекции таких счетов, помещений, записей и документов</w:t>
      </w:r>
    </w:p>
    <w:p w:rsidR="00FD0AFC" w:rsidRPr="003474C4" w:rsidRDefault="00000000">
      <w:pPr>
        <w:pStyle w:val="a6"/>
        <w:numPr>
          <w:ilvl w:val="2"/>
          <w:numId w:val="4"/>
        </w:numPr>
        <w:tabs>
          <w:tab w:val="left" w:pos="2225"/>
          <w:tab w:val="left" w:pos="2227"/>
        </w:tabs>
        <w:spacing w:before="113" w:line="244" w:lineRule="auto"/>
        <w:ind w:right="534" w:hanging="617"/>
        <w:jc w:val="both"/>
      </w:pPr>
      <w:r w:rsidRPr="003474C4">
        <w:t xml:space="preserve">должны проверяться аудиторами и/или следователями, назначенными </w:t>
      </w:r>
      <w:r w:rsidRPr="003474C4">
        <w:rPr>
          <w:spacing w:val="-2"/>
        </w:rPr>
        <w:t>Фондом;</w:t>
      </w:r>
    </w:p>
    <w:p w:rsidR="00FD0AFC" w:rsidRPr="003474C4" w:rsidRDefault="00000000">
      <w:pPr>
        <w:pStyle w:val="a6"/>
        <w:numPr>
          <w:ilvl w:val="2"/>
          <w:numId w:val="4"/>
        </w:numPr>
        <w:tabs>
          <w:tab w:val="left" w:pos="2224"/>
          <w:tab w:val="left" w:pos="2227"/>
        </w:tabs>
        <w:spacing w:before="114" w:line="244" w:lineRule="auto"/>
        <w:ind w:right="532" w:hanging="665"/>
        <w:jc w:val="both"/>
      </w:pPr>
      <w:r w:rsidRPr="003474C4">
        <w:t>требуют</w:t>
      </w:r>
      <w:r w:rsidRPr="003474C4">
        <w:rPr>
          <w:spacing w:val="-10"/>
        </w:rPr>
        <w:t xml:space="preserve"> </w:t>
      </w:r>
      <w:r w:rsidRPr="003474C4">
        <w:t>от</w:t>
      </w:r>
      <w:r w:rsidRPr="003474C4">
        <w:rPr>
          <w:spacing w:val="-13"/>
        </w:rPr>
        <w:t xml:space="preserve"> </w:t>
      </w:r>
      <w:r w:rsidRPr="003474C4">
        <w:t>третьих</w:t>
      </w:r>
      <w:r w:rsidRPr="003474C4">
        <w:rPr>
          <w:spacing w:val="-12"/>
        </w:rPr>
        <w:t xml:space="preserve"> </w:t>
      </w:r>
      <w:r w:rsidRPr="003474C4">
        <w:t>сторон</w:t>
      </w:r>
      <w:r w:rsidRPr="003474C4">
        <w:rPr>
          <w:spacing w:val="-10"/>
        </w:rPr>
        <w:t xml:space="preserve"> </w:t>
      </w:r>
      <w:r w:rsidRPr="003474C4">
        <w:t>вести</w:t>
      </w:r>
      <w:r w:rsidRPr="003474C4">
        <w:rPr>
          <w:spacing w:val="-13"/>
        </w:rPr>
        <w:t xml:space="preserve"> </w:t>
      </w:r>
      <w:r w:rsidRPr="003474C4">
        <w:t>все</w:t>
      </w:r>
      <w:r w:rsidRPr="003474C4">
        <w:rPr>
          <w:spacing w:val="-12"/>
        </w:rPr>
        <w:t xml:space="preserve"> </w:t>
      </w:r>
      <w:r w:rsidRPr="003474C4">
        <w:t>счета,</w:t>
      </w:r>
      <w:r w:rsidRPr="003474C4">
        <w:rPr>
          <w:spacing w:val="-11"/>
        </w:rPr>
        <w:t xml:space="preserve"> </w:t>
      </w:r>
      <w:r w:rsidRPr="003474C4">
        <w:t>документы</w:t>
      </w:r>
      <w:r w:rsidRPr="003474C4">
        <w:rPr>
          <w:spacing w:val="-10"/>
        </w:rPr>
        <w:t xml:space="preserve"> </w:t>
      </w:r>
      <w:r w:rsidRPr="003474C4">
        <w:t>и</w:t>
      </w:r>
      <w:r w:rsidRPr="003474C4">
        <w:rPr>
          <w:spacing w:val="-11"/>
        </w:rPr>
        <w:t xml:space="preserve"> </w:t>
      </w:r>
      <w:r w:rsidRPr="003474C4">
        <w:t>записи,</w:t>
      </w:r>
      <w:r w:rsidRPr="003474C4">
        <w:rPr>
          <w:spacing w:val="-11"/>
        </w:rPr>
        <w:t xml:space="preserve"> </w:t>
      </w:r>
      <w:r w:rsidRPr="003474C4">
        <w:t>относящиеся к операции или деятельности, финансируемой и/или управляемой МФСР, в течение адекватного периода времени, согласованного с Фондом;</w:t>
      </w:r>
    </w:p>
    <w:p w:rsidR="00FD0AFC" w:rsidRPr="003474C4" w:rsidRDefault="00000000">
      <w:pPr>
        <w:pStyle w:val="a6"/>
        <w:numPr>
          <w:ilvl w:val="2"/>
          <w:numId w:val="4"/>
        </w:numPr>
        <w:tabs>
          <w:tab w:val="left" w:pos="2222"/>
          <w:tab w:val="left" w:pos="2227"/>
        </w:tabs>
        <w:spacing w:before="113" w:line="244" w:lineRule="auto"/>
        <w:ind w:right="533" w:hanging="716"/>
        <w:jc w:val="both"/>
      </w:pPr>
      <w:r w:rsidRPr="003474C4">
        <w:t>Информируют третьи стороны о политике Фонда по одностороннему признанию отстранений, наложенных</w:t>
      </w:r>
      <w:r w:rsidRPr="003474C4">
        <w:rPr>
          <w:spacing w:val="-1"/>
        </w:rPr>
        <w:t xml:space="preserve"> </w:t>
      </w:r>
      <w:r w:rsidRPr="003474C4">
        <w:t>другими МФИ, если такие отстранения отвечают</w:t>
      </w:r>
      <w:r w:rsidRPr="003474C4">
        <w:rPr>
          <w:spacing w:val="-13"/>
        </w:rPr>
        <w:t xml:space="preserve"> </w:t>
      </w:r>
      <w:r w:rsidRPr="003474C4">
        <w:t>требованиям</w:t>
      </w:r>
      <w:r w:rsidRPr="003474C4">
        <w:rPr>
          <w:spacing w:val="-15"/>
        </w:rPr>
        <w:t xml:space="preserve"> </w:t>
      </w:r>
      <w:r w:rsidRPr="003474C4">
        <w:t>взаимного</w:t>
      </w:r>
      <w:r w:rsidRPr="003474C4">
        <w:rPr>
          <w:spacing w:val="-12"/>
        </w:rPr>
        <w:t xml:space="preserve"> </w:t>
      </w:r>
      <w:r w:rsidRPr="003474C4">
        <w:t>признания</w:t>
      </w:r>
      <w:r w:rsidRPr="003474C4">
        <w:rPr>
          <w:spacing w:val="-12"/>
        </w:rPr>
        <w:t xml:space="preserve"> </w:t>
      </w:r>
      <w:r w:rsidRPr="003474C4">
        <w:t>в</w:t>
      </w:r>
      <w:r w:rsidRPr="003474C4">
        <w:rPr>
          <w:spacing w:val="-14"/>
        </w:rPr>
        <w:t xml:space="preserve"> </w:t>
      </w:r>
      <w:r w:rsidRPr="003474C4">
        <w:t>соответствии</w:t>
      </w:r>
      <w:r w:rsidRPr="003474C4">
        <w:rPr>
          <w:spacing w:val="-11"/>
        </w:rPr>
        <w:t xml:space="preserve"> </w:t>
      </w:r>
      <w:r w:rsidRPr="003474C4">
        <w:t>с</w:t>
      </w:r>
      <w:r w:rsidRPr="003474C4">
        <w:rPr>
          <w:spacing w:val="-12"/>
        </w:rPr>
        <w:t xml:space="preserve"> </w:t>
      </w:r>
      <w:r w:rsidRPr="003474C4">
        <w:t xml:space="preserve">«Соглашением о взаимном исполнении решений об отстранении от юридических лиц»; а </w:t>
      </w:r>
      <w:r w:rsidRPr="003474C4">
        <w:rPr>
          <w:spacing w:val="-2"/>
        </w:rPr>
        <w:t>также</w:t>
      </w:r>
    </w:p>
    <w:p w:rsidR="00FD0AFC" w:rsidRPr="003474C4" w:rsidRDefault="00000000">
      <w:pPr>
        <w:pStyle w:val="a6"/>
        <w:numPr>
          <w:ilvl w:val="2"/>
          <w:numId w:val="4"/>
        </w:numPr>
        <w:tabs>
          <w:tab w:val="left" w:pos="2221"/>
          <w:tab w:val="left" w:pos="2227"/>
        </w:tabs>
        <w:spacing w:before="111" w:line="242" w:lineRule="auto"/>
        <w:ind w:right="531" w:hanging="764"/>
        <w:jc w:val="both"/>
      </w:pPr>
      <w:r w:rsidRPr="003474C4">
        <w:t>Предусмотреть досрочное прекращение или приостановление контракта получателем, если такое прекращение или приостановление требуется вследствие временного приостановления или санкции, наложенной или признанной Фондом;</w:t>
      </w:r>
    </w:p>
    <w:p w:rsidR="00FD0AFC" w:rsidRPr="003474C4" w:rsidRDefault="00000000">
      <w:pPr>
        <w:pStyle w:val="a6"/>
        <w:numPr>
          <w:ilvl w:val="1"/>
          <w:numId w:val="4"/>
        </w:numPr>
        <w:tabs>
          <w:tab w:val="left" w:pos="1659"/>
          <w:tab w:val="left" w:pos="1661"/>
        </w:tabs>
        <w:spacing w:before="123" w:line="242" w:lineRule="auto"/>
        <w:ind w:left="1661" w:right="530" w:hanging="360"/>
      </w:pPr>
      <w:r w:rsidRPr="003474C4">
        <w:t>незамедлительно сообщать Фонду о любых обвинениях или других признаках запрещенных практик, о которых было доведено до их сведения;</w:t>
      </w:r>
    </w:p>
    <w:p w:rsidR="00FD0AFC" w:rsidRPr="003474C4" w:rsidRDefault="00000000">
      <w:pPr>
        <w:pStyle w:val="a6"/>
        <w:numPr>
          <w:ilvl w:val="1"/>
          <w:numId w:val="4"/>
        </w:numPr>
        <w:tabs>
          <w:tab w:val="left" w:pos="1658"/>
          <w:tab w:val="left" w:pos="1661"/>
        </w:tabs>
        <w:spacing w:before="120" w:line="242" w:lineRule="auto"/>
        <w:ind w:left="1661" w:right="530" w:hanging="360"/>
      </w:pPr>
      <w:r w:rsidRPr="003474C4">
        <w:t>Полностью сотрудничать с любыми расследованиями, проводимыми Фондом, в том</w:t>
      </w:r>
      <w:r w:rsidRPr="003474C4">
        <w:rPr>
          <w:spacing w:val="-5"/>
        </w:rPr>
        <w:t xml:space="preserve"> </w:t>
      </w:r>
      <w:r w:rsidRPr="003474C4">
        <w:t>числе</w:t>
      </w:r>
      <w:r w:rsidRPr="003474C4">
        <w:rPr>
          <w:spacing w:val="-7"/>
        </w:rPr>
        <w:t xml:space="preserve"> </w:t>
      </w:r>
      <w:r w:rsidRPr="003474C4">
        <w:t>путем</w:t>
      </w:r>
      <w:r w:rsidRPr="003474C4">
        <w:rPr>
          <w:spacing w:val="-5"/>
        </w:rPr>
        <w:t xml:space="preserve"> </w:t>
      </w:r>
      <w:r w:rsidRPr="003474C4">
        <w:t>предоставления</w:t>
      </w:r>
      <w:r w:rsidRPr="003474C4">
        <w:rPr>
          <w:spacing w:val="-5"/>
        </w:rPr>
        <w:t xml:space="preserve"> </w:t>
      </w:r>
      <w:r w:rsidRPr="003474C4">
        <w:t>персонала</w:t>
      </w:r>
      <w:r w:rsidRPr="003474C4">
        <w:rPr>
          <w:spacing w:val="-7"/>
        </w:rPr>
        <w:t xml:space="preserve"> </w:t>
      </w:r>
      <w:r w:rsidRPr="003474C4">
        <w:t>для</w:t>
      </w:r>
      <w:r w:rsidRPr="003474C4">
        <w:rPr>
          <w:spacing w:val="-5"/>
        </w:rPr>
        <w:t xml:space="preserve"> </w:t>
      </w:r>
      <w:r w:rsidRPr="003474C4">
        <w:t>собеседований</w:t>
      </w:r>
      <w:r w:rsidRPr="003474C4">
        <w:rPr>
          <w:spacing w:val="-5"/>
        </w:rPr>
        <w:t xml:space="preserve"> </w:t>
      </w:r>
      <w:r w:rsidRPr="003474C4">
        <w:t>и</w:t>
      </w:r>
      <w:r w:rsidRPr="003474C4">
        <w:rPr>
          <w:spacing w:val="-7"/>
        </w:rPr>
        <w:t xml:space="preserve"> </w:t>
      </w:r>
      <w:r w:rsidRPr="003474C4">
        <w:t>предоставления полного доступа ко всем счетам, помещениям, документам и записям (включая электронные записи), относящимся к соответствующей финансируемой и/или управляемой</w:t>
      </w:r>
      <w:r w:rsidRPr="003474C4">
        <w:rPr>
          <w:spacing w:val="-9"/>
        </w:rPr>
        <w:t xml:space="preserve"> </w:t>
      </w:r>
      <w:r w:rsidRPr="003474C4">
        <w:t>МФСР</w:t>
      </w:r>
      <w:r w:rsidRPr="003474C4">
        <w:rPr>
          <w:spacing w:val="-8"/>
        </w:rPr>
        <w:t xml:space="preserve"> </w:t>
      </w:r>
      <w:r w:rsidRPr="003474C4">
        <w:t>операции</w:t>
      </w:r>
      <w:r w:rsidRPr="003474C4">
        <w:rPr>
          <w:spacing w:val="-8"/>
        </w:rPr>
        <w:t xml:space="preserve"> </w:t>
      </w:r>
      <w:r w:rsidRPr="003474C4">
        <w:t>или</w:t>
      </w:r>
      <w:r w:rsidRPr="003474C4">
        <w:rPr>
          <w:spacing w:val="-9"/>
        </w:rPr>
        <w:t xml:space="preserve"> </w:t>
      </w:r>
      <w:r w:rsidRPr="003474C4">
        <w:t>деятельности,</w:t>
      </w:r>
      <w:r w:rsidRPr="003474C4">
        <w:rPr>
          <w:spacing w:val="-6"/>
        </w:rPr>
        <w:t xml:space="preserve"> </w:t>
      </w:r>
      <w:r w:rsidRPr="003474C4">
        <w:t>и</w:t>
      </w:r>
      <w:r w:rsidRPr="003474C4">
        <w:rPr>
          <w:spacing w:val="-8"/>
        </w:rPr>
        <w:t xml:space="preserve"> </w:t>
      </w:r>
      <w:r w:rsidRPr="003474C4">
        <w:t>иметь</w:t>
      </w:r>
      <w:r w:rsidRPr="003474C4">
        <w:rPr>
          <w:spacing w:val="-7"/>
        </w:rPr>
        <w:t xml:space="preserve"> </w:t>
      </w:r>
      <w:r w:rsidRPr="003474C4">
        <w:t>такие</w:t>
      </w:r>
      <w:r w:rsidRPr="003474C4">
        <w:rPr>
          <w:spacing w:val="-8"/>
        </w:rPr>
        <w:t xml:space="preserve"> </w:t>
      </w:r>
      <w:r w:rsidRPr="003474C4">
        <w:t>счета,</w:t>
      </w:r>
      <w:r w:rsidRPr="003474C4">
        <w:rPr>
          <w:spacing w:val="-6"/>
        </w:rPr>
        <w:t xml:space="preserve"> </w:t>
      </w:r>
      <w:r w:rsidRPr="003474C4">
        <w:t>помещения, документы и записи, проверенные и/или проверенные аудиторами и/или следователями, назначенными Фондом;</w:t>
      </w:r>
    </w:p>
    <w:p w:rsidR="00FD0AFC" w:rsidRPr="003474C4" w:rsidRDefault="00000000">
      <w:pPr>
        <w:pStyle w:val="a6"/>
        <w:numPr>
          <w:ilvl w:val="1"/>
          <w:numId w:val="4"/>
        </w:numPr>
        <w:tabs>
          <w:tab w:val="left" w:pos="1659"/>
          <w:tab w:val="left" w:pos="1661"/>
        </w:tabs>
        <w:spacing w:before="126" w:line="242" w:lineRule="auto"/>
        <w:ind w:left="1661" w:right="535" w:hanging="360"/>
      </w:pPr>
      <w:r w:rsidRPr="003474C4">
        <w:t>вести все счета, документы и записи, относящиеся к операции или деятельности, финансируемым и/или управляемым МФСР, в течение достаточного периода времени, как указано в</w:t>
      </w:r>
      <w:r w:rsidRPr="003474C4">
        <w:rPr>
          <w:spacing w:val="-1"/>
        </w:rPr>
        <w:t xml:space="preserve"> </w:t>
      </w:r>
      <w:r w:rsidRPr="003474C4">
        <w:t>соответствующем соглашении о финансировании; а также</w:t>
      </w:r>
    </w:p>
    <w:p w:rsidR="00FD0AFC" w:rsidRPr="003474C4" w:rsidRDefault="00000000">
      <w:pPr>
        <w:pStyle w:val="a6"/>
        <w:numPr>
          <w:ilvl w:val="1"/>
          <w:numId w:val="4"/>
        </w:numPr>
        <w:tabs>
          <w:tab w:val="left" w:pos="1659"/>
          <w:tab w:val="left" w:pos="1661"/>
        </w:tabs>
        <w:spacing w:before="120" w:line="244" w:lineRule="auto"/>
        <w:ind w:left="1661"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s>
        <w:spacing w:before="113" w:line="252" w:lineRule="exact"/>
        <w:ind w:left="948" w:hanging="358"/>
        <w:jc w:val="both"/>
      </w:pPr>
      <w:r w:rsidRPr="003474C4">
        <w:rPr>
          <w:spacing w:val="-2"/>
        </w:rPr>
        <w:t>Если</w:t>
      </w:r>
      <w:r w:rsidRPr="003474C4">
        <w:rPr>
          <w:spacing w:val="-9"/>
        </w:rPr>
        <w:t xml:space="preserve"> </w:t>
      </w:r>
      <w:r w:rsidRPr="003474C4">
        <w:rPr>
          <w:spacing w:val="-2"/>
        </w:rPr>
        <w:t>Фонд</w:t>
      </w:r>
      <w:r w:rsidRPr="003474C4">
        <w:rPr>
          <w:spacing w:val="-8"/>
        </w:rPr>
        <w:t xml:space="preserve"> </w:t>
      </w:r>
      <w:r w:rsidRPr="003474C4">
        <w:rPr>
          <w:spacing w:val="-2"/>
        </w:rPr>
        <w:t>обнаружит,</w:t>
      </w:r>
      <w:r w:rsidRPr="003474C4">
        <w:rPr>
          <w:spacing w:val="-11"/>
        </w:rPr>
        <w:t xml:space="preserve"> </w:t>
      </w:r>
      <w:r w:rsidRPr="003474C4">
        <w:rPr>
          <w:spacing w:val="-2"/>
        </w:rPr>
        <w:t>что</w:t>
      </w:r>
      <w:r w:rsidRPr="003474C4">
        <w:rPr>
          <w:spacing w:val="-8"/>
        </w:rPr>
        <w:t xml:space="preserve"> </w:t>
      </w:r>
      <w:r w:rsidRPr="003474C4">
        <w:rPr>
          <w:spacing w:val="-2"/>
        </w:rPr>
        <w:t>имела</w:t>
      </w:r>
      <w:r w:rsidRPr="003474C4">
        <w:rPr>
          <w:spacing w:val="-9"/>
        </w:rPr>
        <w:t xml:space="preserve"> </w:t>
      </w:r>
      <w:r w:rsidRPr="003474C4">
        <w:rPr>
          <w:spacing w:val="-2"/>
        </w:rPr>
        <w:t>место</w:t>
      </w:r>
      <w:r w:rsidRPr="003474C4">
        <w:rPr>
          <w:spacing w:val="-10"/>
        </w:rPr>
        <w:t xml:space="preserve"> </w:t>
      </w:r>
      <w:r w:rsidRPr="003474C4">
        <w:rPr>
          <w:spacing w:val="-2"/>
        </w:rPr>
        <w:t>запрещенная</w:t>
      </w:r>
      <w:r w:rsidRPr="003474C4">
        <w:rPr>
          <w:spacing w:val="-9"/>
        </w:rPr>
        <w:t xml:space="preserve"> </w:t>
      </w:r>
      <w:r w:rsidRPr="003474C4">
        <w:rPr>
          <w:spacing w:val="-2"/>
        </w:rPr>
        <w:t>практика,</w:t>
      </w:r>
      <w:r w:rsidRPr="003474C4">
        <w:rPr>
          <w:spacing w:val="-10"/>
        </w:rPr>
        <w:t xml:space="preserve"> </w:t>
      </w:r>
      <w:r w:rsidRPr="003474C4">
        <w:rPr>
          <w:spacing w:val="-2"/>
        </w:rPr>
        <w:t>получатели</w:t>
      </w:r>
      <w:r w:rsidRPr="003474C4">
        <w:rPr>
          <w:spacing w:val="-10"/>
        </w:rPr>
        <w:t xml:space="preserve"> </w:t>
      </w:r>
      <w:r w:rsidRPr="003474C4">
        <w:rPr>
          <w:spacing w:val="-2"/>
        </w:rPr>
        <w:t>должны</w:t>
      </w:r>
      <w:r w:rsidRPr="003474C4">
        <w:rPr>
          <w:spacing w:val="-12"/>
        </w:rPr>
        <w:t xml:space="preserve"> </w:t>
      </w:r>
      <w:r w:rsidRPr="003474C4">
        <w:rPr>
          <w:spacing w:val="-2"/>
        </w:rPr>
        <w:t>будут:</w:t>
      </w:r>
    </w:p>
    <w:p w:rsidR="00FD0AFC" w:rsidRPr="003474C4" w:rsidRDefault="00000000">
      <w:pPr>
        <w:pStyle w:val="a6"/>
        <w:numPr>
          <w:ilvl w:val="1"/>
          <w:numId w:val="4"/>
        </w:numPr>
        <w:tabs>
          <w:tab w:val="left" w:pos="1276"/>
        </w:tabs>
        <w:spacing w:line="244" w:lineRule="auto"/>
        <w:ind w:left="950" w:right="531" w:firstLine="0"/>
      </w:pPr>
      <w:r w:rsidRPr="003474C4">
        <w:t>предпринять</w:t>
      </w:r>
      <w:r w:rsidRPr="003474C4">
        <w:rPr>
          <w:spacing w:val="-12"/>
        </w:rPr>
        <w:t xml:space="preserve"> </w:t>
      </w:r>
      <w:r w:rsidRPr="003474C4">
        <w:t>соответствующие</w:t>
      </w:r>
      <w:r w:rsidRPr="003474C4">
        <w:rPr>
          <w:spacing w:val="-12"/>
        </w:rPr>
        <w:t xml:space="preserve"> </w:t>
      </w:r>
      <w:r w:rsidRPr="003474C4">
        <w:t>корректирующие</w:t>
      </w:r>
      <w:r w:rsidRPr="003474C4">
        <w:rPr>
          <w:spacing w:val="-10"/>
        </w:rPr>
        <w:t xml:space="preserve"> </w:t>
      </w:r>
      <w:r w:rsidRPr="003474C4">
        <w:t>меры</w:t>
      </w:r>
      <w:r w:rsidRPr="003474C4">
        <w:rPr>
          <w:spacing w:val="-12"/>
        </w:rPr>
        <w:t xml:space="preserve"> </w:t>
      </w:r>
      <w:r w:rsidRPr="003474C4">
        <w:t>в</w:t>
      </w:r>
      <w:r w:rsidRPr="003474C4">
        <w:rPr>
          <w:spacing w:val="-10"/>
        </w:rPr>
        <w:t xml:space="preserve"> </w:t>
      </w:r>
      <w:r w:rsidRPr="003474C4">
        <w:t>координации</w:t>
      </w:r>
      <w:r w:rsidRPr="003474C4">
        <w:rPr>
          <w:spacing w:val="-11"/>
        </w:rPr>
        <w:t xml:space="preserve"> </w:t>
      </w:r>
      <w:r w:rsidRPr="003474C4">
        <w:t>с</w:t>
      </w:r>
      <w:r w:rsidRPr="003474C4">
        <w:rPr>
          <w:spacing w:val="-10"/>
        </w:rPr>
        <w:t xml:space="preserve"> </w:t>
      </w:r>
      <w:r w:rsidRPr="003474C4">
        <w:t>Фондом;</w:t>
      </w:r>
      <w:r w:rsidRPr="003474C4">
        <w:rPr>
          <w:spacing w:val="-9"/>
        </w:rPr>
        <w:t xml:space="preserve"> </w:t>
      </w:r>
      <w:r w:rsidRPr="003474C4">
        <w:t>и</w:t>
      </w:r>
      <w:r w:rsidRPr="003474C4">
        <w:rPr>
          <w:spacing w:val="-12"/>
        </w:rPr>
        <w:t xml:space="preserve"> </w:t>
      </w:r>
      <w:r w:rsidRPr="003474C4">
        <w:t>(b)</w:t>
      </w:r>
      <w:r w:rsidRPr="003474C4">
        <w:rPr>
          <w:spacing w:val="-9"/>
        </w:rPr>
        <w:t xml:space="preserve"> </w:t>
      </w:r>
      <w:r w:rsidRPr="003474C4">
        <w:t xml:space="preserve">в </w:t>
      </w:r>
      <w:r w:rsidRPr="003474C4">
        <w:rPr>
          <w:spacing w:val="-2"/>
        </w:rPr>
        <w:t>полной</w:t>
      </w:r>
      <w:r w:rsidRPr="003474C4">
        <w:rPr>
          <w:spacing w:val="-5"/>
        </w:rPr>
        <w:t xml:space="preserve"> </w:t>
      </w:r>
      <w:r w:rsidRPr="003474C4">
        <w:rPr>
          <w:spacing w:val="-2"/>
        </w:rPr>
        <w:t>мере</w:t>
      </w:r>
      <w:r w:rsidRPr="003474C4">
        <w:rPr>
          <w:spacing w:val="-5"/>
        </w:rPr>
        <w:t xml:space="preserve"> </w:t>
      </w:r>
      <w:r w:rsidRPr="003474C4">
        <w:rPr>
          <w:spacing w:val="-2"/>
        </w:rPr>
        <w:t>применить</w:t>
      </w:r>
      <w:r w:rsidRPr="003474C4">
        <w:rPr>
          <w:spacing w:val="-5"/>
        </w:rPr>
        <w:t xml:space="preserve"> </w:t>
      </w:r>
      <w:r w:rsidRPr="003474C4">
        <w:rPr>
          <w:spacing w:val="-2"/>
        </w:rPr>
        <w:t>любое</w:t>
      </w:r>
      <w:r w:rsidRPr="003474C4">
        <w:rPr>
          <w:spacing w:val="-5"/>
        </w:rPr>
        <w:t xml:space="preserve"> </w:t>
      </w:r>
      <w:r w:rsidRPr="003474C4">
        <w:rPr>
          <w:spacing w:val="-2"/>
        </w:rPr>
        <w:t>временное</w:t>
      </w:r>
      <w:r w:rsidRPr="003474C4">
        <w:rPr>
          <w:spacing w:val="-5"/>
        </w:rPr>
        <w:t xml:space="preserve"> </w:t>
      </w:r>
      <w:r w:rsidRPr="003474C4">
        <w:rPr>
          <w:spacing w:val="-2"/>
        </w:rPr>
        <w:t>приостановление</w:t>
      </w:r>
      <w:r w:rsidRPr="003474C4">
        <w:rPr>
          <w:spacing w:val="-3"/>
        </w:rPr>
        <w:t xml:space="preserve"> </w:t>
      </w:r>
      <w:r w:rsidRPr="003474C4">
        <w:rPr>
          <w:spacing w:val="-2"/>
        </w:rPr>
        <w:t>или</w:t>
      </w:r>
      <w:r w:rsidRPr="003474C4">
        <w:rPr>
          <w:spacing w:val="-5"/>
        </w:rPr>
        <w:t xml:space="preserve"> </w:t>
      </w:r>
      <w:r w:rsidRPr="003474C4">
        <w:rPr>
          <w:spacing w:val="-2"/>
        </w:rPr>
        <w:t>санкции, наложенные</w:t>
      </w:r>
      <w:r w:rsidRPr="003474C4">
        <w:rPr>
          <w:spacing w:val="-5"/>
        </w:rPr>
        <w:t xml:space="preserve"> </w:t>
      </w:r>
      <w:r w:rsidRPr="003474C4">
        <w:rPr>
          <w:spacing w:val="-2"/>
        </w:rPr>
        <w:t xml:space="preserve">или </w:t>
      </w:r>
      <w:r w:rsidRPr="003474C4">
        <w:t>признанные Фондом, в том числе путем отказа от отбора участника торгов, отказа от заключения контракта или приостановления или прекращения договорных отношений.</w:t>
      </w:r>
    </w:p>
    <w:p w:rsidR="00FD0AFC" w:rsidRPr="003474C4" w:rsidRDefault="00000000">
      <w:pPr>
        <w:pStyle w:val="a6"/>
        <w:numPr>
          <w:ilvl w:val="0"/>
          <w:numId w:val="4"/>
        </w:numPr>
        <w:tabs>
          <w:tab w:val="left" w:pos="948"/>
          <w:tab w:val="left" w:pos="950"/>
        </w:tabs>
        <w:spacing w:before="113" w:line="244" w:lineRule="auto"/>
        <w:ind w:left="950" w:right="530" w:hanging="360"/>
        <w:jc w:val="both"/>
      </w:pPr>
      <w:r w:rsidRPr="003474C4">
        <w:t>Перед осуществлением операции или деятельности, финансируемой и/или управляемой МФСР,</w:t>
      </w:r>
      <w:r w:rsidRPr="003474C4">
        <w:rPr>
          <w:spacing w:val="-4"/>
        </w:rPr>
        <w:t xml:space="preserve"> </w:t>
      </w:r>
      <w:r w:rsidRPr="003474C4">
        <w:t>государственные</w:t>
      </w:r>
      <w:r w:rsidRPr="003474C4">
        <w:rPr>
          <w:spacing w:val="-4"/>
        </w:rPr>
        <w:t xml:space="preserve"> </w:t>
      </w:r>
      <w:r w:rsidRPr="003474C4">
        <w:t>получатели</w:t>
      </w:r>
      <w:r w:rsidRPr="003474C4">
        <w:rPr>
          <w:spacing w:val="-4"/>
        </w:rPr>
        <w:t xml:space="preserve"> </w:t>
      </w:r>
      <w:r w:rsidRPr="003474C4">
        <w:t>сообщают</w:t>
      </w:r>
      <w:r w:rsidRPr="003474C4">
        <w:rPr>
          <w:spacing w:val="-4"/>
        </w:rPr>
        <w:t xml:space="preserve"> </w:t>
      </w:r>
      <w:r w:rsidRPr="003474C4">
        <w:t>Фонду</w:t>
      </w:r>
      <w:r w:rsidRPr="003474C4">
        <w:rPr>
          <w:spacing w:val="-3"/>
        </w:rPr>
        <w:t xml:space="preserve"> </w:t>
      </w:r>
      <w:r w:rsidRPr="003474C4">
        <w:t>о</w:t>
      </w:r>
      <w:r w:rsidRPr="003474C4">
        <w:rPr>
          <w:spacing w:val="-4"/>
        </w:rPr>
        <w:t xml:space="preserve"> </w:t>
      </w:r>
      <w:r w:rsidRPr="003474C4">
        <w:t>мерах,</w:t>
      </w:r>
      <w:r w:rsidRPr="003474C4">
        <w:rPr>
          <w:spacing w:val="-4"/>
        </w:rPr>
        <w:t xml:space="preserve"> </w:t>
      </w:r>
      <w:r w:rsidRPr="003474C4">
        <w:t>которые</w:t>
      </w:r>
      <w:r w:rsidRPr="003474C4">
        <w:rPr>
          <w:spacing w:val="-4"/>
        </w:rPr>
        <w:t xml:space="preserve"> </w:t>
      </w:r>
      <w:r w:rsidRPr="003474C4">
        <w:t>они</w:t>
      </w:r>
      <w:r w:rsidRPr="003474C4">
        <w:rPr>
          <w:spacing w:val="-4"/>
        </w:rPr>
        <w:t xml:space="preserve"> </w:t>
      </w:r>
      <w:r w:rsidRPr="003474C4">
        <w:t>приняли</w:t>
      </w:r>
      <w:r w:rsidRPr="003474C4">
        <w:rPr>
          <w:spacing w:val="-4"/>
        </w:rPr>
        <w:t xml:space="preserve"> </w:t>
      </w:r>
      <w:r w:rsidRPr="003474C4">
        <w:t xml:space="preserve">для принятия мер в ответ на обвинения в мошенничестве и коррупции, относящиеся к </w:t>
      </w:r>
      <w:r w:rsidRPr="003474C4">
        <w:rPr>
          <w:spacing w:val="-2"/>
        </w:rPr>
        <w:t>операции</w:t>
      </w:r>
      <w:r w:rsidRPr="003474C4">
        <w:rPr>
          <w:spacing w:val="-5"/>
        </w:rPr>
        <w:t xml:space="preserve"> </w:t>
      </w:r>
      <w:r w:rsidRPr="003474C4">
        <w:rPr>
          <w:spacing w:val="-2"/>
        </w:rPr>
        <w:t>или</w:t>
      </w:r>
      <w:r w:rsidRPr="003474C4">
        <w:rPr>
          <w:spacing w:val="-7"/>
        </w:rPr>
        <w:t xml:space="preserve"> </w:t>
      </w:r>
      <w:r w:rsidRPr="003474C4">
        <w:rPr>
          <w:spacing w:val="-2"/>
        </w:rPr>
        <w:t>деятельности,</w:t>
      </w:r>
      <w:r w:rsidRPr="003474C4">
        <w:rPr>
          <w:spacing w:val="-5"/>
        </w:rPr>
        <w:t xml:space="preserve"> </w:t>
      </w:r>
      <w:r w:rsidRPr="003474C4">
        <w:rPr>
          <w:spacing w:val="-2"/>
        </w:rPr>
        <w:t>финансируемой</w:t>
      </w:r>
      <w:r w:rsidRPr="003474C4">
        <w:rPr>
          <w:spacing w:val="-5"/>
        </w:rPr>
        <w:t xml:space="preserve"> </w:t>
      </w:r>
      <w:r w:rsidRPr="003474C4">
        <w:rPr>
          <w:spacing w:val="-2"/>
        </w:rPr>
        <w:t>и/или</w:t>
      </w:r>
      <w:r w:rsidRPr="003474C4">
        <w:rPr>
          <w:spacing w:val="-5"/>
        </w:rPr>
        <w:t xml:space="preserve"> </w:t>
      </w:r>
      <w:r w:rsidRPr="003474C4">
        <w:rPr>
          <w:spacing w:val="-2"/>
        </w:rPr>
        <w:t>управляемой</w:t>
      </w:r>
      <w:r w:rsidRPr="003474C4">
        <w:rPr>
          <w:spacing w:val="-8"/>
        </w:rPr>
        <w:t xml:space="preserve"> </w:t>
      </w:r>
      <w:r w:rsidRPr="003474C4">
        <w:rPr>
          <w:spacing w:val="-2"/>
        </w:rPr>
        <w:t>МФСР, в</w:t>
      </w:r>
      <w:r w:rsidRPr="003474C4">
        <w:rPr>
          <w:spacing w:val="-6"/>
        </w:rPr>
        <w:t xml:space="preserve"> </w:t>
      </w:r>
      <w:r w:rsidRPr="003474C4">
        <w:rPr>
          <w:spacing w:val="-2"/>
        </w:rPr>
        <w:t>том</w:t>
      </w:r>
      <w:r w:rsidRPr="003474C4">
        <w:rPr>
          <w:spacing w:val="-5"/>
        </w:rPr>
        <w:t xml:space="preserve"> </w:t>
      </w:r>
      <w:r w:rsidRPr="003474C4">
        <w:rPr>
          <w:spacing w:val="-2"/>
        </w:rPr>
        <w:t>числе</w:t>
      </w:r>
      <w:r w:rsidRPr="003474C4">
        <w:rPr>
          <w:spacing w:val="-7"/>
        </w:rPr>
        <w:t xml:space="preserve"> </w:t>
      </w:r>
      <w:r w:rsidRPr="003474C4">
        <w:rPr>
          <w:spacing w:val="-2"/>
        </w:rPr>
        <w:t>путем назначения</w:t>
      </w:r>
      <w:r w:rsidRPr="003474C4">
        <w:rPr>
          <w:spacing w:val="-3"/>
        </w:rPr>
        <w:t xml:space="preserve"> </w:t>
      </w:r>
      <w:r w:rsidRPr="003474C4">
        <w:rPr>
          <w:spacing w:val="-2"/>
        </w:rPr>
        <w:t>независимого</w:t>
      </w:r>
      <w:r w:rsidRPr="003474C4">
        <w:rPr>
          <w:spacing w:val="-3"/>
        </w:rPr>
        <w:t xml:space="preserve"> </w:t>
      </w:r>
      <w:r w:rsidRPr="003474C4">
        <w:rPr>
          <w:spacing w:val="-2"/>
        </w:rPr>
        <w:t>и</w:t>
      </w:r>
      <w:r w:rsidRPr="003474C4">
        <w:rPr>
          <w:spacing w:val="-4"/>
        </w:rPr>
        <w:t xml:space="preserve"> </w:t>
      </w:r>
      <w:r w:rsidRPr="003474C4">
        <w:rPr>
          <w:spacing w:val="-2"/>
        </w:rPr>
        <w:t>компетентного</w:t>
      </w:r>
      <w:r w:rsidRPr="003474C4">
        <w:rPr>
          <w:spacing w:val="-4"/>
        </w:rPr>
        <w:t xml:space="preserve"> </w:t>
      </w:r>
      <w:r w:rsidRPr="003474C4">
        <w:rPr>
          <w:spacing w:val="-2"/>
        </w:rPr>
        <w:t>местного</w:t>
      </w:r>
      <w:r w:rsidRPr="003474C4">
        <w:rPr>
          <w:spacing w:val="-4"/>
        </w:rPr>
        <w:t xml:space="preserve"> </w:t>
      </w:r>
      <w:r w:rsidRPr="003474C4">
        <w:rPr>
          <w:spacing w:val="-2"/>
        </w:rPr>
        <w:t>органа, ответственного</w:t>
      </w:r>
      <w:r w:rsidRPr="003474C4">
        <w:rPr>
          <w:spacing w:val="-5"/>
        </w:rPr>
        <w:t xml:space="preserve"> </w:t>
      </w:r>
      <w:r w:rsidRPr="003474C4">
        <w:rPr>
          <w:spacing w:val="-2"/>
        </w:rPr>
        <w:t>за</w:t>
      </w:r>
      <w:r w:rsidRPr="003474C4">
        <w:rPr>
          <w:spacing w:val="-6"/>
        </w:rPr>
        <w:t xml:space="preserve"> </w:t>
      </w:r>
      <w:r w:rsidRPr="003474C4">
        <w:rPr>
          <w:spacing w:val="-2"/>
        </w:rPr>
        <w:t xml:space="preserve">получение, </w:t>
      </w:r>
      <w:r w:rsidRPr="003474C4">
        <w:t>рассмотрение и расследование таких заявлений.</w:t>
      </w:r>
    </w:p>
    <w:p w:rsidR="00FD0AFC" w:rsidRPr="003474C4" w:rsidRDefault="00000000">
      <w:pPr>
        <w:pStyle w:val="a6"/>
        <w:numPr>
          <w:ilvl w:val="0"/>
          <w:numId w:val="4"/>
        </w:numPr>
        <w:tabs>
          <w:tab w:val="left" w:pos="948"/>
          <w:tab w:val="left" w:pos="950"/>
        </w:tabs>
        <w:spacing w:before="109" w:line="244" w:lineRule="auto"/>
        <w:ind w:left="950" w:right="535" w:hanging="360"/>
        <w:jc w:val="both"/>
      </w:pPr>
      <w:r w:rsidRPr="003474C4">
        <w:t>Участвуя в финансируемой и/или управляемой МФСР операции или деятельности, государственные получатели в консультации с Фондом должны будут предпринимать своевременные</w:t>
      </w:r>
      <w:r w:rsidRPr="003474C4">
        <w:rPr>
          <w:spacing w:val="40"/>
        </w:rPr>
        <w:t xml:space="preserve"> </w:t>
      </w:r>
      <w:r w:rsidRPr="003474C4">
        <w:t>и</w:t>
      </w:r>
      <w:r w:rsidRPr="003474C4">
        <w:rPr>
          <w:spacing w:val="40"/>
        </w:rPr>
        <w:t xml:space="preserve"> </w:t>
      </w:r>
      <w:r w:rsidRPr="003474C4">
        <w:t>надлежащие</w:t>
      </w:r>
      <w:r w:rsidRPr="003474C4">
        <w:rPr>
          <w:spacing w:val="40"/>
        </w:rPr>
        <w:t xml:space="preserve"> </w:t>
      </w:r>
      <w:r w:rsidRPr="003474C4">
        <w:t>меры</w:t>
      </w:r>
      <w:r w:rsidRPr="003474C4">
        <w:rPr>
          <w:spacing w:val="40"/>
        </w:rPr>
        <w:t xml:space="preserve"> </w:t>
      </w:r>
      <w:r w:rsidRPr="003474C4">
        <w:t>для</w:t>
      </w:r>
      <w:r w:rsidRPr="003474C4">
        <w:rPr>
          <w:spacing w:val="40"/>
        </w:rPr>
        <w:t xml:space="preserve"> </w:t>
      </w:r>
      <w:r w:rsidRPr="003474C4">
        <w:t>начала</w:t>
      </w:r>
      <w:r w:rsidRPr="003474C4">
        <w:rPr>
          <w:spacing w:val="40"/>
        </w:rPr>
        <w:t xml:space="preserve"> </w:t>
      </w:r>
      <w:r w:rsidRPr="003474C4">
        <w:t>местного</w:t>
      </w:r>
      <w:r w:rsidRPr="003474C4">
        <w:rPr>
          <w:spacing w:val="40"/>
        </w:rPr>
        <w:t xml:space="preserve"> </w:t>
      </w:r>
      <w:r w:rsidRPr="003474C4">
        <w:t>расследования</w:t>
      </w:r>
      <w:r w:rsidRPr="003474C4">
        <w:rPr>
          <w:spacing w:val="40"/>
        </w:rPr>
        <w:t xml:space="preserve"> </w:t>
      </w:r>
      <w:r w:rsidRPr="003474C4">
        <w:t>заявлений</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5"/>
        <w:jc w:val="left"/>
      </w:pPr>
    </w:p>
    <w:p w:rsidR="00FD0AFC" w:rsidRPr="003474C4" w:rsidRDefault="00000000">
      <w:pPr>
        <w:pStyle w:val="a3"/>
        <w:spacing w:line="244" w:lineRule="auto"/>
        <w:ind w:left="950" w:right="529"/>
      </w:pPr>
      <w:r w:rsidRPr="003474C4">
        <w:t>и/или других признаков мошенничества и коррупции. относящиеся к операции или деятельности, финансируемой и/или управляемой МФСР; информировать Фонд о действиях,</w:t>
      </w:r>
      <w:r w:rsidRPr="003474C4">
        <w:rPr>
          <w:spacing w:val="-4"/>
        </w:rPr>
        <w:t xml:space="preserve"> </w:t>
      </w:r>
      <w:r w:rsidRPr="003474C4">
        <w:t>предпринятых</w:t>
      </w:r>
      <w:r w:rsidRPr="003474C4">
        <w:rPr>
          <w:spacing w:val="-5"/>
        </w:rPr>
        <w:t xml:space="preserve"> </w:t>
      </w:r>
      <w:r w:rsidRPr="003474C4">
        <w:t>в</w:t>
      </w:r>
      <w:r w:rsidRPr="003474C4">
        <w:rPr>
          <w:spacing w:val="-6"/>
        </w:rPr>
        <w:t xml:space="preserve"> </w:t>
      </w:r>
      <w:r w:rsidRPr="003474C4">
        <w:t>любом</w:t>
      </w:r>
      <w:r w:rsidRPr="003474C4">
        <w:rPr>
          <w:spacing w:val="-5"/>
        </w:rPr>
        <w:t xml:space="preserve"> </w:t>
      </w:r>
      <w:r w:rsidRPr="003474C4">
        <w:t>таком</w:t>
      </w:r>
      <w:r w:rsidRPr="003474C4">
        <w:rPr>
          <w:spacing w:val="-5"/>
        </w:rPr>
        <w:t xml:space="preserve"> </w:t>
      </w:r>
      <w:r w:rsidRPr="003474C4">
        <w:t>расследовании,</w:t>
      </w:r>
      <w:r w:rsidRPr="003474C4">
        <w:rPr>
          <w:spacing w:val="-4"/>
        </w:rPr>
        <w:t xml:space="preserve"> </w:t>
      </w:r>
      <w:r w:rsidRPr="003474C4">
        <w:t>с</w:t>
      </w:r>
      <w:r w:rsidRPr="003474C4">
        <w:rPr>
          <w:spacing w:val="-7"/>
        </w:rPr>
        <w:t xml:space="preserve"> </w:t>
      </w:r>
      <w:r w:rsidRPr="003474C4">
        <w:t>такими</w:t>
      </w:r>
      <w:r w:rsidRPr="003474C4">
        <w:rPr>
          <w:spacing w:val="-5"/>
        </w:rPr>
        <w:t xml:space="preserve"> </w:t>
      </w:r>
      <w:r w:rsidRPr="003474C4">
        <w:t>интервалами,</w:t>
      </w:r>
      <w:r w:rsidRPr="003474C4">
        <w:rPr>
          <w:spacing w:val="-6"/>
        </w:rPr>
        <w:t xml:space="preserve"> </w:t>
      </w:r>
      <w:r w:rsidRPr="003474C4">
        <w:t>которые могут</w:t>
      </w:r>
      <w:r w:rsidRPr="003474C4">
        <w:rPr>
          <w:spacing w:val="-8"/>
        </w:rPr>
        <w:t xml:space="preserve"> </w:t>
      </w:r>
      <w:r w:rsidRPr="003474C4">
        <w:t>быть</w:t>
      </w:r>
      <w:r w:rsidRPr="003474C4">
        <w:rPr>
          <w:spacing w:val="-9"/>
        </w:rPr>
        <w:t xml:space="preserve"> </w:t>
      </w:r>
      <w:r w:rsidRPr="003474C4">
        <w:t>согласованы</w:t>
      </w:r>
      <w:r w:rsidRPr="003474C4">
        <w:rPr>
          <w:spacing w:val="-7"/>
        </w:rPr>
        <w:t xml:space="preserve"> </w:t>
      </w:r>
      <w:r w:rsidRPr="003474C4">
        <w:t>между</w:t>
      </w:r>
      <w:r w:rsidRPr="003474C4">
        <w:rPr>
          <w:spacing w:val="-9"/>
        </w:rPr>
        <w:t xml:space="preserve"> </w:t>
      </w:r>
      <w:r w:rsidRPr="003474C4">
        <w:t>получателем</w:t>
      </w:r>
      <w:r w:rsidRPr="003474C4">
        <w:rPr>
          <w:spacing w:val="-9"/>
        </w:rPr>
        <w:t xml:space="preserve"> </w:t>
      </w:r>
      <w:r w:rsidRPr="003474C4">
        <w:t>и</w:t>
      </w:r>
      <w:r w:rsidRPr="003474C4">
        <w:rPr>
          <w:spacing w:val="-7"/>
        </w:rPr>
        <w:t xml:space="preserve"> </w:t>
      </w:r>
      <w:r w:rsidRPr="003474C4">
        <w:t>Фондом</w:t>
      </w:r>
      <w:r w:rsidRPr="003474C4">
        <w:rPr>
          <w:spacing w:val="-10"/>
        </w:rPr>
        <w:t xml:space="preserve"> </w:t>
      </w:r>
      <w:r w:rsidRPr="003474C4">
        <w:t>в</w:t>
      </w:r>
      <w:r w:rsidRPr="003474C4">
        <w:rPr>
          <w:spacing w:val="-6"/>
        </w:rPr>
        <w:t xml:space="preserve"> </w:t>
      </w:r>
      <w:r w:rsidRPr="003474C4">
        <w:t>каждом</w:t>
      </w:r>
      <w:r w:rsidRPr="003474C4">
        <w:rPr>
          <w:spacing w:val="-7"/>
        </w:rPr>
        <w:t xml:space="preserve"> </w:t>
      </w:r>
      <w:r w:rsidRPr="003474C4">
        <w:t>конкретном</w:t>
      </w:r>
      <w:r w:rsidRPr="003474C4">
        <w:rPr>
          <w:spacing w:val="-7"/>
        </w:rPr>
        <w:t xml:space="preserve"> </w:t>
      </w:r>
      <w:r w:rsidRPr="003474C4">
        <w:t>случае;</w:t>
      </w:r>
      <w:r w:rsidRPr="003474C4">
        <w:rPr>
          <w:spacing w:val="-8"/>
        </w:rPr>
        <w:t xml:space="preserve"> </w:t>
      </w:r>
      <w:r w:rsidRPr="003474C4">
        <w:t>и</w:t>
      </w:r>
      <w:r w:rsidRPr="003474C4">
        <w:rPr>
          <w:spacing w:val="-7"/>
        </w:rPr>
        <w:t xml:space="preserve"> </w:t>
      </w:r>
      <w:r w:rsidRPr="003474C4">
        <w:t>по завершении такого расследования незамедлительно сообщить Фонду его выводы и результаты, включая подтверждающие доказательства. Государственные получатели будут работать с Фондом для координации любых действий, кроме расследований, которые они могут пожелать предпринять</w:t>
      </w:r>
      <w:r w:rsidRPr="003474C4">
        <w:rPr>
          <w:spacing w:val="-1"/>
        </w:rPr>
        <w:t xml:space="preserve"> </w:t>
      </w:r>
      <w:r w:rsidRPr="003474C4">
        <w:t>в ответ на</w:t>
      </w:r>
      <w:r w:rsidRPr="003474C4">
        <w:rPr>
          <w:spacing w:val="-1"/>
        </w:rPr>
        <w:t xml:space="preserve"> </w:t>
      </w:r>
      <w:r w:rsidRPr="003474C4">
        <w:t>предполагаемую или иным</w:t>
      </w:r>
      <w:r w:rsidRPr="003474C4">
        <w:rPr>
          <w:spacing w:val="-1"/>
        </w:rPr>
        <w:t xml:space="preserve"> </w:t>
      </w:r>
      <w:r w:rsidRPr="003474C4">
        <w:t>образом указанную запрещенную практику.</w:t>
      </w:r>
    </w:p>
    <w:p w:rsidR="00FD0AFC" w:rsidRPr="003474C4" w:rsidRDefault="00000000">
      <w:pPr>
        <w:pStyle w:val="a6"/>
        <w:numPr>
          <w:ilvl w:val="0"/>
          <w:numId w:val="4"/>
        </w:numPr>
        <w:tabs>
          <w:tab w:val="left" w:pos="948"/>
          <w:tab w:val="left" w:pos="950"/>
        </w:tabs>
        <w:spacing w:before="109" w:line="242" w:lineRule="auto"/>
        <w:ind w:left="950" w:right="533" w:hanging="360"/>
        <w:jc w:val="both"/>
      </w:pPr>
      <w:r w:rsidRPr="003474C4">
        <w:t>Государственным</w:t>
      </w:r>
      <w:r w:rsidRPr="003474C4">
        <w:rPr>
          <w:spacing w:val="-8"/>
        </w:rPr>
        <w:t xml:space="preserve"> </w:t>
      </w:r>
      <w:r w:rsidRPr="003474C4">
        <w:t>получателям</w:t>
      </w:r>
      <w:r w:rsidRPr="003474C4">
        <w:rPr>
          <w:spacing w:val="-8"/>
        </w:rPr>
        <w:t xml:space="preserve"> </w:t>
      </w:r>
      <w:r w:rsidRPr="003474C4">
        <w:t>рекомендуется</w:t>
      </w:r>
      <w:r w:rsidRPr="003474C4">
        <w:rPr>
          <w:spacing w:val="-8"/>
        </w:rPr>
        <w:t xml:space="preserve"> </w:t>
      </w:r>
      <w:r w:rsidRPr="003474C4">
        <w:t>иметь</w:t>
      </w:r>
      <w:r w:rsidRPr="003474C4">
        <w:rPr>
          <w:spacing w:val="-8"/>
        </w:rPr>
        <w:t xml:space="preserve"> </w:t>
      </w:r>
      <w:r w:rsidRPr="003474C4">
        <w:t>в</w:t>
      </w:r>
      <w:r w:rsidRPr="003474C4">
        <w:rPr>
          <w:spacing w:val="-8"/>
        </w:rPr>
        <w:t xml:space="preserve"> </w:t>
      </w:r>
      <w:r w:rsidRPr="003474C4">
        <w:t>соответствии</w:t>
      </w:r>
      <w:r w:rsidRPr="003474C4">
        <w:rPr>
          <w:spacing w:val="-11"/>
        </w:rPr>
        <w:t xml:space="preserve"> </w:t>
      </w:r>
      <w:r w:rsidRPr="003474C4">
        <w:t>со</w:t>
      </w:r>
      <w:r w:rsidRPr="003474C4">
        <w:rPr>
          <w:spacing w:val="-8"/>
        </w:rPr>
        <w:t xml:space="preserve"> </w:t>
      </w:r>
      <w:r w:rsidRPr="003474C4">
        <w:t>своими</w:t>
      </w:r>
      <w:r w:rsidRPr="003474C4">
        <w:rPr>
          <w:spacing w:val="-8"/>
        </w:rPr>
        <w:t xml:space="preserve"> </w:t>
      </w:r>
      <w:r w:rsidRPr="003474C4">
        <w:t>законами и постановлениями эффективные меры защиты информаторов и каналы конфиденциальной отчетности для надлежащего приема и рассмотрения заявлений о мошенничестве и коррупции, касающихся финансируемых и/или управляемых МФСР операций и деятельности.</w:t>
      </w:r>
    </w:p>
    <w:p w:rsidR="00FD0AFC" w:rsidRPr="003474C4" w:rsidRDefault="00000000">
      <w:pPr>
        <w:pStyle w:val="4"/>
        <w:numPr>
          <w:ilvl w:val="0"/>
          <w:numId w:val="5"/>
        </w:numPr>
        <w:tabs>
          <w:tab w:val="left" w:pos="577"/>
        </w:tabs>
        <w:spacing w:before="123"/>
        <w:ind w:left="577" w:hanging="270"/>
        <w:rPr>
          <w:rFonts w:ascii="Microsoft Sans Serif" w:hAnsi="Microsoft Sans Serif" w:cs="Microsoft Sans Serif"/>
        </w:rPr>
      </w:pPr>
      <w:r w:rsidRPr="003474C4">
        <w:rPr>
          <w:rFonts w:ascii="Microsoft Sans Serif" w:hAnsi="Microsoft Sans Serif" w:cs="Microsoft Sans Serif"/>
          <w:spacing w:val="-2"/>
        </w:rPr>
        <w:t>Процесс</w:t>
      </w:r>
    </w:p>
    <w:p w:rsidR="00FD0AFC" w:rsidRPr="003474C4" w:rsidRDefault="00000000">
      <w:pPr>
        <w:spacing w:before="119"/>
        <w:ind w:left="590"/>
        <w:rPr>
          <w:b/>
        </w:rPr>
      </w:pPr>
      <w:r w:rsidRPr="003474C4">
        <w:rPr>
          <w:b/>
        </w:rPr>
        <w:t>(i)</w:t>
      </w:r>
      <w:r w:rsidRPr="003474C4">
        <w:rPr>
          <w:b/>
          <w:spacing w:val="-3"/>
        </w:rPr>
        <w:t xml:space="preserve"> </w:t>
      </w:r>
      <w:r w:rsidRPr="003474C4">
        <w:rPr>
          <w:b/>
          <w:spacing w:val="-2"/>
        </w:rPr>
        <w:t>Отчетность</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На веб-сайте Фонда имеется специальный конфиденциальный и безопасный адрес электронной почты для получения сообщений о запрещенной практике.</w:t>
      </w:r>
    </w:p>
    <w:p w:rsidR="00FD0AFC" w:rsidRPr="003474C4" w:rsidRDefault="00000000">
      <w:pPr>
        <w:pStyle w:val="a6"/>
        <w:numPr>
          <w:ilvl w:val="0"/>
          <w:numId w:val="4"/>
        </w:numPr>
        <w:tabs>
          <w:tab w:val="left" w:pos="948"/>
          <w:tab w:val="left" w:pos="950"/>
        </w:tabs>
        <w:spacing w:before="114" w:line="244" w:lineRule="auto"/>
        <w:ind w:left="950" w:right="532" w:hanging="360"/>
        <w:jc w:val="both"/>
      </w:pPr>
      <w:r w:rsidRPr="003474C4">
        <w:t>В случае неопределенности относительно того, является ли данное действие или бездействие</w:t>
      </w:r>
      <w:r w:rsidRPr="003474C4">
        <w:rPr>
          <w:spacing w:val="-15"/>
        </w:rPr>
        <w:t xml:space="preserve"> </w:t>
      </w:r>
      <w:r w:rsidRPr="003474C4">
        <w:t>запрещенной</w:t>
      </w:r>
      <w:r w:rsidRPr="003474C4">
        <w:rPr>
          <w:spacing w:val="-15"/>
        </w:rPr>
        <w:t xml:space="preserve"> </w:t>
      </w:r>
      <w:r w:rsidRPr="003474C4">
        <w:t>практикой,</w:t>
      </w:r>
      <w:r w:rsidRPr="003474C4">
        <w:rPr>
          <w:spacing w:val="-14"/>
        </w:rPr>
        <w:t xml:space="preserve"> </w:t>
      </w:r>
      <w:r w:rsidRPr="003474C4">
        <w:t>для</w:t>
      </w:r>
      <w:r w:rsidRPr="003474C4">
        <w:rPr>
          <w:spacing w:val="-15"/>
        </w:rPr>
        <w:t xml:space="preserve"> </w:t>
      </w:r>
      <w:r w:rsidRPr="003474C4">
        <w:t>получения</w:t>
      </w:r>
      <w:r w:rsidRPr="003474C4">
        <w:rPr>
          <w:spacing w:val="-15"/>
        </w:rPr>
        <w:t xml:space="preserve"> </w:t>
      </w:r>
      <w:r w:rsidRPr="003474C4">
        <w:t>инструкций</w:t>
      </w:r>
      <w:r w:rsidRPr="003474C4">
        <w:rPr>
          <w:spacing w:val="-14"/>
        </w:rPr>
        <w:t xml:space="preserve"> </w:t>
      </w:r>
      <w:r w:rsidRPr="003474C4">
        <w:t>или</w:t>
      </w:r>
      <w:r w:rsidRPr="003474C4">
        <w:rPr>
          <w:spacing w:val="-15"/>
        </w:rPr>
        <w:t xml:space="preserve"> </w:t>
      </w:r>
      <w:r w:rsidRPr="003474C4">
        <w:t>консультаций</w:t>
      </w:r>
      <w:r w:rsidRPr="003474C4">
        <w:rPr>
          <w:spacing w:val="-14"/>
        </w:rPr>
        <w:t xml:space="preserve"> </w:t>
      </w:r>
      <w:r w:rsidRPr="003474C4">
        <w:t>можно использовать указанный конфиденциальный и безопасный адрес электронной почты.</w:t>
      </w:r>
    </w:p>
    <w:p w:rsidR="00FD0AFC" w:rsidRPr="003474C4" w:rsidRDefault="00000000">
      <w:pPr>
        <w:pStyle w:val="a6"/>
        <w:numPr>
          <w:ilvl w:val="0"/>
          <w:numId w:val="4"/>
        </w:numPr>
        <w:tabs>
          <w:tab w:val="left" w:pos="948"/>
          <w:tab w:val="left" w:pos="950"/>
        </w:tabs>
        <w:spacing w:before="113" w:line="242" w:lineRule="auto"/>
        <w:ind w:left="950" w:right="532" w:hanging="360"/>
        <w:jc w:val="both"/>
      </w:pPr>
      <w:r w:rsidRPr="003474C4">
        <w:t>Фонд соблюдает строгую конфиденциальность всех заявлений с обвинениями. Это означает,</w:t>
      </w:r>
      <w:r w:rsidRPr="003474C4">
        <w:rPr>
          <w:spacing w:val="-6"/>
        </w:rPr>
        <w:t xml:space="preserve"> </w:t>
      </w:r>
      <w:r w:rsidRPr="003474C4">
        <w:t>что</w:t>
      </w:r>
      <w:r w:rsidRPr="003474C4">
        <w:rPr>
          <w:spacing w:val="-6"/>
        </w:rPr>
        <w:t xml:space="preserve"> </w:t>
      </w:r>
      <w:r w:rsidRPr="003474C4">
        <w:t>Фонд</w:t>
      </w:r>
      <w:r w:rsidRPr="003474C4">
        <w:rPr>
          <w:spacing w:val="-6"/>
        </w:rPr>
        <w:t xml:space="preserve"> </w:t>
      </w:r>
      <w:r w:rsidRPr="003474C4">
        <w:t>обычно</w:t>
      </w:r>
      <w:r w:rsidRPr="003474C4">
        <w:rPr>
          <w:spacing w:val="-6"/>
        </w:rPr>
        <w:t xml:space="preserve"> </w:t>
      </w:r>
      <w:r w:rsidRPr="003474C4">
        <w:t>не</w:t>
      </w:r>
      <w:r w:rsidRPr="003474C4">
        <w:rPr>
          <w:spacing w:val="-6"/>
        </w:rPr>
        <w:t xml:space="preserve"> </w:t>
      </w:r>
      <w:r w:rsidRPr="003474C4">
        <w:t>раскрывает</w:t>
      </w:r>
      <w:r w:rsidRPr="003474C4">
        <w:rPr>
          <w:spacing w:val="-9"/>
        </w:rPr>
        <w:t xml:space="preserve"> </w:t>
      </w:r>
      <w:r w:rsidRPr="003474C4">
        <w:t>личность</w:t>
      </w:r>
      <w:r w:rsidRPr="003474C4">
        <w:rPr>
          <w:spacing w:val="-6"/>
        </w:rPr>
        <w:t xml:space="preserve"> </w:t>
      </w:r>
      <w:r w:rsidRPr="003474C4">
        <w:t>сообщающей</w:t>
      </w:r>
      <w:r w:rsidRPr="003474C4">
        <w:rPr>
          <w:spacing w:val="-7"/>
        </w:rPr>
        <w:t xml:space="preserve"> </w:t>
      </w:r>
      <w:r w:rsidRPr="003474C4">
        <w:t>стороны</w:t>
      </w:r>
      <w:r w:rsidRPr="003474C4">
        <w:rPr>
          <w:spacing w:val="-4"/>
        </w:rPr>
        <w:t xml:space="preserve"> </w:t>
      </w:r>
      <w:r w:rsidRPr="003474C4">
        <w:t>кому-либо</w:t>
      </w:r>
      <w:r w:rsidRPr="003474C4">
        <w:rPr>
          <w:spacing w:val="-6"/>
        </w:rPr>
        <w:t xml:space="preserve"> </w:t>
      </w:r>
      <w:r w:rsidRPr="003474C4">
        <w:t>вне рамок расследования, применения санкций или дисциплинарных мер без согласия сообщающей стороны.</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 xml:space="preserve">Фонд стремится обеспечить защиту от возмездия любым физическим или юридическим </w:t>
      </w:r>
      <w:r w:rsidRPr="003474C4">
        <w:rPr>
          <w:spacing w:val="-2"/>
        </w:rPr>
        <w:t>лицам, которые помогли предотвратить</w:t>
      </w:r>
      <w:r w:rsidRPr="003474C4">
        <w:rPr>
          <w:spacing w:val="-4"/>
        </w:rPr>
        <w:t xml:space="preserve"> </w:t>
      </w:r>
      <w:r w:rsidRPr="003474C4">
        <w:rPr>
          <w:spacing w:val="-2"/>
        </w:rPr>
        <w:t>или</w:t>
      </w:r>
      <w:r w:rsidRPr="003474C4">
        <w:rPr>
          <w:spacing w:val="-5"/>
        </w:rPr>
        <w:t xml:space="preserve"> </w:t>
      </w:r>
      <w:r w:rsidRPr="003474C4">
        <w:rPr>
          <w:spacing w:val="-2"/>
        </w:rPr>
        <w:t xml:space="preserve">добросовестно представили Фонду заявления </w:t>
      </w:r>
      <w:r w:rsidRPr="003474C4">
        <w:t>с обвинениями или другими свидетельствами о запрещенной практике. Персонал МФСР и внештатный персонал защищены от преследований в соответствии с «Процедурами Фонда по защите информаторов».</w:t>
      </w:r>
    </w:p>
    <w:p w:rsidR="00FD0AFC" w:rsidRPr="003474C4" w:rsidRDefault="00FD0AFC">
      <w:pPr>
        <w:pStyle w:val="a3"/>
        <w:spacing w:before="237"/>
        <w:jc w:val="left"/>
      </w:pPr>
    </w:p>
    <w:p w:rsidR="00FD0AFC" w:rsidRPr="003474C4" w:rsidRDefault="00000000">
      <w:pPr>
        <w:pStyle w:val="4"/>
        <w:ind w:left="590"/>
        <w:rPr>
          <w:rFonts w:ascii="Microsoft Sans Serif" w:hAnsi="Microsoft Sans Serif" w:cs="Microsoft Sans Serif"/>
        </w:rPr>
      </w:pPr>
      <w:r w:rsidRPr="003474C4">
        <w:rPr>
          <w:rFonts w:ascii="Microsoft Sans Serif" w:hAnsi="Microsoft Sans Serif" w:cs="Microsoft Sans Serif"/>
        </w:rPr>
        <w:t>(</w:t>
      </w:r>
      <w:proofErr w:type="spellStart"/>
      <w:r w:rsidRPr="003474C4">
        <w:rPr>
          <w:rFonts w:ascii="Microsoft Sans Serif" w:hAnsi="Microsoft Sans Serif" w:cs="Microsoft Sans Serif"/>
        </w:rPr>
        <w:t>ii</w:t>
      </w:r>
      <w:proofErr w:type="spellEnd"/>
      <w:r w:rsidRPr="003474C4">
        <w:rPr>
          <w:rFonts w:ascii="Microsoft Sans Serif" w:hAnsi="Microsoft Sans Serif" w:cs="Microsoft Sans Serif"/>
        </w:rPr>
        <w:t>)</w:t>
      </w:r>
      <w:r w:rsidRPr="003474C4">
        <w:rPr>
          <w:rFonts w:ascii="Microsoft Sans Serif" w:hAnsi="Microsoft Sans Serif" w:cs="Microsoft Sans Serif"/>
          <w:spacing w:val="-2"/>
        </w:rPr>
        <w:t xml:space="preserve"> Расследования</w:t>
      </w:r>
    </w:p>
    <w:p w:rsidR="00FD0AFC" w:rsidRPr="003474C4" w:rsidRDefault="00000000">
      <w:pPr>
        <w:pStyle w:val="a6"/>
        <w:numPr>
          <w:ilvl w:val="0"/>
          <w:numId w:val="4"/>
        </w:numPr>
        <w:tabs>
          <w:tab w:val="left" w:pos="948"/>
          <w:tab w:val="left" w:pos="950"/>
        </w:tabs>
        <w:spacing w:before="119" w:line="244" w:lineRule="auto"/>
        <w:ind w:left="950" w:right="533" w:hanging="360"/>
        <w:jc w:val="both"/>
      </w:pPr>
      <w:r w:rsidRPr="003474C4">
        <w:t>Если у Фонда есть основания полагать, что запрещенная практика могла иметь место, Фонд может принять решение о рассмотрении и расследовании дела, независимо от любых следственных действий, начатых или запланированных получателем.</w:t>
      </w:r>
    </w:p>
    <w:p w:rsidR="00FD0AFC" w:rsidRPr="003474C4" w:rsidRDefault="00000000">
      <w:pPr>
        <w:pStyle w:val="a6"/>
        <w:numPr>
          <w:ilvl w:val="0"/>
          <w:numId w:val="4"/>
        </w:numPr>
        <w:tabs>
          <w:tab w:val="left" w:pos="948"/>
          <w:tab w:val="left" w:pos="950"/>
        </w:tabs>
        <w:spacing w:before="112" w:line="244" w:lineRule="auto"/>
        <w:ind w:left="950" w:right="533" w:hanging="360"/>
        <w:jc w:val="both"/>
      </w:pPr>
      <w:r w:rsidRPr="003474C4">
        <w:t>Целью</w:t>
      </w:r>
      <w:r w:rsidRPr="003474C4">
        <w:rPr>
          <w:spacing w:val="-14"/>
        </w:rPr>
        <w:t xml:space="preserve"> </w:t>
      </w:r>
      <w:r w:rsidRPr="003474C4">
        <w:t>расследования,</w:t>
      </w:r>
      <w:r w:rsidRPr="003474C4">
        <w:rPr>
          <w:spacing w:val="-15"/>
        </w:rPr>
        <w:t xml:space="preserve"> </w:t>
      </w:r>
      <w:r w:rsidRPr="003474C4">
        <w:t>проводимого</w:t>
      </w:r>
      <w:r w:rsidRPr="003474C4">
        <w:rPr>
          <w:spacing w:val="-12"/>
        </w:rPr>
        <w:t xml:space="preserve"> </w:t>
      </w:r>
      <w:r w:rsidRPr="003474C4">
        <w:t>Фондом,</w:t>
      </w:r>
      <w:r w:rsidRPr="003474C4">
        <w:rPr>
          <w:spacing w:val="-11"/>
        </w:rPr>
        <w:t xml:space="preserve"> </w:t>
      </w:r>
      <w:r w:rsidRPr="003474C4">
        <w:t>является</w:t>
      </w:r>
      <w:r w:rsidRPr="003474C4">
        <w:rPr>
          <w:spacing w:val="-11"/>
        </w:rPr>
        <w:t xml:space="preserve"> </w:t>
      </w:r>
      <w:r w:rsidRPr="003474C4">
        <w:t>определение</w:t>
      </w:r>
      <w:r w:rsidRPr="003474C4">
        <w:rPr>
          <w:spacing w:val="-12"/>
        </w:rPr>
        <w:t xml:space="preserve"> </w:t>
      </w:r>
      <w:r w:rsidRPr="003474C4">
        <w:t>того,</w:t>
      </w:r>
      <w:r w:rsidRPr="003474C4">
        <w:rPr>
          <w:spacing w:val="-13"/>
        </w:rPr>
        <w:t xml:space="preserve"> </w:t>
      </w:r>
      <w:r w:rsidRPr="003474C4">
        <w:t>участвовало</w:t>
      </w:r>
      <w:r w:rsidRPr="003474C4">
        <w:rPr>
          <w:spacing w:val="-15"/>
        </w:rPr>
        <w:t xml:space="preserve"> </w:t>
      </w:r>
      <w:r w:rsidRPr="003474C4">
        <w:t>ли физическое или юридическое лицо в одной или нескольких запрещенных практиках в связи с операцией или деятельностью, финансируемой и/или управляемой МФСР.</w:t>
      </w:r>
    </w:p>
    <w:p w:rsidR="00FD0AFC" w:rsidRPr="003474C4" w:rsidRDefault="00000000">
      <w:pPr>
        <w:pStyle w:val="a6"/>
        <w:numPr>
          <w:ilvl w:val="0"/>
          <w:numId w:val="4"/>
        </w:numPr>
        <w:tabs>
          <w:tab w:val="left" w:pos="948"/>
        </w:tabs>
        <w:spacing w:before="113"/>
        <w:ind w:left="948" w:hanging="358"/>
        <w:jc w:val="both"/>
      </w:pPr>
      <w:r w:rsidRPr="003474C4">
        <w:t>Обзоры</w:t>
      </w:r>
      <w:r w:rsidRPr="003474C4">
        <w:rPr>
          <w:spacing w:val="-15"/>
        </w:rPr>
        <w:t xml:space="preserve"> </w:t>
      </w:r>
      <w:r w:rsidRPr="003474C4">
        <w:t>и</w:t>
      </w:r>
      <w:r w:rsidRPr="003474C4">
        <w:rPr>
          <w:spacing w:val="-11"/>
        </w:rPr>
        <w:t xml:space="preserve"> </w:t>
      </w:r>
      <w:r w:rsidRPr="003474C4">
        <w:t>расследования,</w:t>
      </w:r>
      <w:r w:rsidRPr="003474C4">
        <w:rPr>
          <w:spacing w:val="-10"/>
        </w:rPr>
        <w:t xml:space="preserve"> </w:t>
      </w:r>
      <w:r w:rsidRPr="003474C4">
        <w:t>проводимые</w:t>
      </w:r>
      <w:r w:rsidRPr="003474C4">
        <w:rPr>
          <w:spacing w:val="-13"/>
        </w:rPr>
        <w:t xml:space="preserve"> </w:t>
      </w:r>
      <w:r w:rsidRPr="003474C4">
        <w:t>Фондом,</w:t>
      </w:r>
      <w:r w:rsidRPr="003474C4">
        <w:rPr>
          <w:spacing w:val="-9"/>
        </w:rPr>
        <w:t xml:space="preserve"> </w:t>
      </w:r>
      <w:r w:rsidRPr="003474C4">
        <w:t>включают,</w:t>
      </w:r>
      <w:r w:rsidRPr="003474C4">
        <w:rPr>
          <w:spacing w:val="-11"/>
        </w:rPr>
        <w:t xml:space="preserve"> </w:t>
      </w:r>
      <w:r w:rsidRPr="003474C4">
        <w:t>в</w:t>
      </w:r>
      <w:r w:rsidRPr="003474C4">
        <w:rPr>
          <w:spacing w:val="-11"/>
        </w:rPr>
        <w:t xml:space="preserve"> </w:t>
      </w:r>
      <w:r w:rsidRPr="003474C4">
        <w:rPr>
          <w:spacing w:val="-2"/>
        </w:rPr>
        <w:t>частности:</w:t>
      </w:r>
    </w:p>
    <w:p w:rsidR="00FD0AFC" w:rsidRPr="003474C4" w:rsidRDefault="00000000">
      <w:pPr>
        <w:pStyle w:val="a6"/>
        <w:numPr>
          <w:ilvl w:val="1"/>
          <w:numId w:val="4"/>
        </w:numPr>
        <w:tabs>
          <w:tab w:val="left" w:pos="1659"/>
          <w:tab w:val="left" w:pos="1661"/>
        </w:tabs>
        <w:spacing w:before="121" w:line="242" w:lineRule="auto"/>
        <w:ind w:left="1661" w:right="531" w:hanging="360"/>
      </w:pPr>
      <w:r w:rsidRPr="003474C4">
        <w:t>Строгую конфиденциальность, что означает, что Фонд не раскрывает никому за пределами следственного, санкционного или дисциплинарного процесса какие- либо доказательства или информацию, относящиеся к проверке или расследованию, включая результаты проверки или расследования, если такое раскрытие не допускается в соответствии с правовой базой Фонда;</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3" w:hanging="360"/>
      </w:pPr>
      <w:r w:rsidRPr="003474C4">
        <w:t>Независимость,</w:t>
      </w:r>
      <w:r w:rsidRPr="003474C4">
        <w:rPr>
          <w:spacing w:val="-9"/>
        </w:rPr>
        <w:t xml:space="preserve"> </w:t>
      </w:r>
      <w:r w:rsidRPr="003474C4">
        <w:t>что</w:t>
      </w:r>
      <w:r w:rsidRPr="003474C4">
        <w:rPr>
          <w:spacing w:val="-8"/>
        </w:rPr>
        <w:t xml:space="preserve"> </w:t>
      </w:r>
      <w:r w:rsidRPr="003474C4">
        <w:t>означает,</w:t>
      </w:r>
      <w:r w:rsidRPr="003474C4">
        <w:rPr>
          <w:spacing w:val="-9"/>
        </w:rPr>
        <w:t xml:space="preserve"> </w:t>
      </w:r>
      <w:r w:rsidRPr="003474C4">
        <w:t>что</w:t>
      </w:r>
      <w:r w:rsidRPr="003474C4">
        <w:rPr>
          <w:spacing w:val="-11"/>
        </w:rPr>
        <w:t xml:space="preserve"> </w:t>
      </w:r>
      <w:r w:rsidRPr="003474C4">
        <w:t>никакому</w:t>
      </w:r>
      <w:r w:rsidRPr="003474C4">
        <w:rPr>
          <w:spacing w:val="-8"/>
        </w:rPr>
        <w:t xml:space="preserve"> </w:t>
      </w:r>
      <w:r w:rsidRPr="003474C4">
        <w:t>органу</w:t>
      </w:r>
      <w:r w:rsidRPr="003474C4">
        <w:rPr>
          <w:spacing w:val="-10"/>
        </w:rPr>
        <w:t xml:space="preserve"> </w:t>
      </w:r>
      <w:r w:rsidRPr="003474C4">
        <w:t>не</w:t>
      </w:r>
      <w:r w:rsidRPr="003474C4">
        <w:rPr>
          <w:spacing w:val="-8"/>
        </w:rPr>
        <w:t xml:space="preserve"> </w:t>
      </w:r>
      <w:r w:rsidRPr="003474C4">
        <w:t>разрешается</w:t>
      </w:r>
      <w:r w:rsidRPr="003474C4">
        <w:rPr>
          <w:spacing w:val="-10"/>
        </w:rPr>
        <w:t xml:space="preserve"> </w:t>
      </w:r>
      <w:r w:rsidRPr="003474C4">
        <w:t>вмешиваться</w:t>
      </w:r>
      <w:r w:rsidRPr="003474C4">
        <w:rPr>
          <w:spacing w:val="-10"/>
        </w:rPr>
        <w:t xml:space="preserve"> </w:t>
      </w:r>
      <w:r w:rsidRPr="003474C4">
        <w:t>в текущий обзор или расследование или иным образом препятствовать, влиять или останавливать такой обзор или расследование; а также</w:t>
      </w:r>
    </w:p>
    <w:p w:rsidR="00FD0AFC" w:rsidRPr="003474C4" w:rsidRDefault="00000000">
      <w:pPr>
        <w:pStyle w:val="a6"/>
        <w:numPr>
          <w:ilvl w:val="1"/>
          <w:numId w:val="4"/>
        </w:numPr>
        <w:tabs>
          <w:tab w:val="left" w:pos="1659"/>
          <w:tab w:val="left" w:pos="1661"/>
        </w:tabs>
        <w:spacing w:before="113" w:line="244" w:lineRule="auto"/>
        <w:ind w:left="1661" w:right="534" w:hanging="360"/>
      </w:pPr>
      <w:r w:rsidRPr="003474C4">
        <w:t>Административное рассмотрение, а не уголовного характера, что означает, что проверки и расследования, проводимые Фондом, регулируются правилами и процедурами Фонда, а не местными законами.</w:t>
      </w:r>
    </w:p>
    <w:p w:rsidR="00FD0AFC" w:rsidRPr="003474C4" w:rsidRDefault="00000000">
      <w:pPr>
        <w:pStyle w:val="a6"/>
        <w:numPr>
          <w:ilvl w:val="0"/>
          <w:numId w:val="4"/>
        </w:numPr>
        <w:tabs>
          <w:tab w:val="left" w:pos="948"/>
          <w:tab w:val="left" w:pos="950"/>
        </w:tabs>
        <w:spacing w:before="112" w:line="242" w:lineRule="auto"/>
        <w:ind w:left="950" w:right="530" w:hanging="360"/>
        <w:jc w:val="both"/>
      </w:pPr>
      <w:r w:rsidRPr="003474C4">
        <w:t>Подразделение Фонда, которому поручено проводить обзоры и расследования по предполагаемым или иным образом указанным запрещенным видам практик, является Управление по аудиту и контролю (AUO). Без ущерба для параграфов 9 (d) и 11 (f), Управление по аудиту и контролю (AUO) может согласиться не раскрывать кому-либо за пределами AUO какие-либо доказательства или информацию, которые он получил, при условии,</w:t>
      </w:r>
      <w:r w:rsidRPr="003474C4">
        <w:rPr>
          <w:spacing w:val="-15"/>
        </w:rPr>
        <w:t xml:space="preserve"> </w:t>
      </w:r>
      <w:r w:rsidRPr="003474C4">
        <w:t>что</w:t>
      </w:r>
      <w:r w:rsidRPr="003474C4">
        <w:rPr>
          <w:spacing w:val="-15"/>
        </w:rPr>
        <w:t xml:space="preserve"> </w:t>
      </w:r>
      <w:r w:rsidRPr="003474C4">
        <w:t>такие</w:t>
      </w:r>
      <w:r w:rsidRPr="003474C4">
        <w:rPr>
          <w:spacing w:val="-14"/>
        </w:rPr>
        <w:t xml:space="preserve"> </w:t>
      </w:r>
      <w:r w:rsidRPr="003474C4">
        <w:t>доказательства</w:t>
      </w:r>
      <w:r w:rsidRPr="003474C4">
        <w:rPr>
          <w:spacing w:val="-15"/>
        </w:rPr>
        <w:t xml:space="preserve"> </w:t>
      </w:r>
      <w:r w:rsidRPr="003474C4">
        <w:t>или</w:t>
      </w:r>
      <w:r w:rsidRPr="003474C4">
        <w:rPr>
          <w:spacing w:val="-15"/>
        </w:rPr>
        <w:t xml:space="preserve"> </w:t>
      </w:r>
      <w:r w:rsidRPr="003474C4">
        <w:t>информация</w:t>
      </w:r>
      <w:r w:rsidRPr="003474C4">
        <w:rPr>
          <w:spacing w:val="-14"/>
        </w:rPr>
        <w:t xml:space="preserve"> </w:t>
      </w:r>
      <w:r w:rsidRPr="003474C4">
        <w:t>могут</w:t>
      </w:r>
      <w:r w:rsidRPr="003474C4">
        <w:rPr>
          <w:spacing w:val="-15"/>
        </w:rPr>
        <w:t xml:space="preserve"> </w:t>
      </w:r>
      <w:r w:rsidRPr="003474C4">
        <w:t>использоваться</w:t>
      </w:r>
      <w:r w:rsidRPr="003474C4">
        <w:rPr>
          <w:spacing w:val="-14"/>
        </w:rPr>
        <w:t xml:space="preserve"> </w:t>
      </w:r>
      <w:r w:rsidRPr="003474C4">
        <w:t>исключительно для целей создания новых доказательств или информации, если только поставщик доказательств или информации не соглашается.</w:t>
      </w:r>
    </w:p>
    <w:p w:rsidR="00FD0AFC" w:rsidRPr="003474C4" w:rsidRDefault="00FD0AFC">
      <w:pPr>
        <w:pStyle w:val="a3"/>
        <w:spacing w:before="109"/>
        <w:jc w:val="left"/>
      </w:pPr>
    </w:p>
    <w:p w:rsidR="00FD0AFC" w:rsidRPr="003474C4" w:rsidRDefault="00000000">
      <w:pPr>
        <w:pStyle w:val="4"/>
        <w:numPr>
          <w:ilvl w:val="0"/>
          <w:numId w:val="5"/>
        </w:numPr>
        <w:tabs>
          <w:tab w:val="left" w:pos="565"/>
        </w:tabs>
        <w:ind w:left="565" w:hanging="258"/>
        <w:rPr>
          <w:rFonts w:ascii="Microsoft Sans Serif" w:hAnsi="Microsoft Sans Serif" w:cs="Microsoft Sans Serif"/>
        </w:rPr>
      </w:pPr>
      <w:r w:rsidRPr="003474C4">
        <w:rPr>
          <w:rFonts w:ascii="Microsoft Sans Serif" w:hAnsi="Microsoft Sans Serif" w:cs="Microsoft Sans Serif"/>
        </w:rPr>
        <w:t>Санкции</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соответствующие</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2"/>
        </w:numPr>
        <w:tabs>
          <w:tab w:val="left" w:pos="859"/>
        </w:tabs>
        <w:spacing w:before="119"/>
        <w:ind w:left="859" w:hanging="269"/>
        <w:rPr>
          <w:b/>
        </w:rPr>
      </w:pPr>
      <w:r w:rsidRPr="003474C4">
        <w:rPr>
          <w:b/>
        </w:rPr>
        <w:t>Временные</w:t>
      </w:r>
      <w:r w:rsidRPr="003474C4">
        <w:rPr>
          <w:b/>
          <w:spacing w:val="-12"/>
        </w:rPr>
        <w:t xml:space="preserve"> </w:t>
      </w:r>
      <w:r w:rsidRPr="003474C4">
        <w:rPr>
          <w:b/>
          <w:spacing w:val="-2"/>
        </w:rPr>
        <w:t>отстранения</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В</w:t>
      </w:r>
      <w:r w:rsidRPr="003474C4">
        <w:rPr>
          <w:spacing w:val="-15"/>
        </w:rPr>
        <w:t xml:space="preserve"> </w:t>
      </w:r>
      <w:r w:rsidRPr="003474C4">
        <w:t>ходе</w:t>
      </w:r>
      <w:r w:rsidRPr="003474C4">
        <w:rPr>
          <w:spacing w:val="-15"/>
        </w:rPr>
        <w:t xml:space="preserve"> </w:t>
      </w:r>
      <w:r w:rsidRPr="003474C4">
        <w:t>обзора</w:t>
      </w:r>
      <w:r w:rsidRPr="003474C4">
        <w:rPr>
          <w:spacing w:val="-14"/>
        </w:rPr>
        <w:t xml:space="preserve"> </w:t>
      </w:r>
      <w:r w:rsidRPr="003474C4">
        <w:t>или</w:t>
      </w:r>
      <w:r w:rsidRPr="003474C4">
        <w:rPr>
          <w:spacing w:val="-15"/>
        </w:rPr>
        <w:t xml:space="preserve"> </w:t>
      </w:r>
      <w:r w:rsidRPr="003474C4">
        <w:t>расследования</w:t>
      </w:r>
      <w:r w:rsidRPr="003474C4">
        <w:rPr>
          <w:spacing w:val="-15"/>
        </w:rPr>
        <w:t xml:space="preserve"> </w:t>
      </w:r>
      <w:r w:rsidRPr="003474C4">
        <w:t>МФСР</w:t>
      </w:r>
      <w:r w:rsidRPr="003474C4">
        <w:rPr>
          <w:spacing w:val="-14"/>
        </w:rPr>
        <w:t xml:space="preserve"> </w:t>
      </w:r>
      <w:r w:rsidRPr="003474C4">
        <w:t>или</w:t>
      </w:r>
      <w:r w:rsidRPr="003474C4">
        <w:rPr>
          <w:spacing w:val="-15"/>
        </w:rPr>
        <w:t xml:space="preserve"> </w:t>
      </w:r>
      <w:r w:rsidRPr="003474C4">
        <w:t>до</w:t>
      </w:r>
      <w:r w:rsidRPr="003474C4">
        <w:rPr>
          <w:spacing w:val="-14"/>
        </w:rPr>
        <w:t xml:space="preserve"> </w:t>
      </w:r>
      <w:r w:rsidRPr="003474C4">
        <w:t>завершения</w:t>
      </w:r>
      <w:r w:rsidRPr="003474C4">
        <w:rPr>
          <w:spacing w:val="-15"/>
        </w:rPr>
        <w:t xml:space="preserve"> </w:t>
      </w:r>
      <w:r w:rsidRPr="003474C4">
        <w:t>процесса</w:t>
      </w:r>
      <w:r w:rsidRPr="003474C4">
        <w:rPr>
          <w:spacing w:val="-15"/>
        </w:rPr>
        <w:t xml:space="preserve"> </w:t>
      </w:r>
      <w:r w:rsidRPr="003474C4">
        <w:t>наложения</w:t>
      </w:r>
      <w:r w:rsidRPr="003474C4">
        <w:rPr>
          <w:spacing w:val="-14"/>
        </w:rPr>
        <w:t xml:space="preserve"> </w:t>
      </w:r>
      <w:r w:rsidRPr="003474C4">
        <w:t>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их правомочность на участие в финансируемых и/или управляемых МФСР операциях и деятельностях на начальный период в шесть (6) месяцев с возможным продлением этого приостановления еще на шесть (6) месяцев.</w:t>
      </w:r>
    </w:p>
    <w:p w:rsidR="00FD0AFC" w:rsidRPr="003474C4" w:rsidRDefault="00000000">
      <w:pPr>
        <w:pStyle w:val="a6"/>
        <w:numPr>
          <w:ilvl w:val="0"/>
          <w:numId w:val="4"/>
        </w:numPr>
        <w:tabs>
          <w:tab w:val="left" w:pos="948"/>
          <w:tab w:val="left" w:pos="950"/>
        </w:tabs>
        <w:spacing w:before="110" w:line="244" w:lineRule="auto"/>
        <w:ind w:left="950" w:right="536" w:hanging="360"/>
        <w:jc w:val="both"/>
      </w:pPr>
      <w:r w:rsidRPr="003474C4">
        <w:t>Персонал МФСР может быть временно отстранен от исполнения своих обязанностей в соответствии с применимыми рамками кадровым потенциалом.</w:t>
      </w:r>
    </w:p>
    <w:p w:rsidR="00FD0AFC" w:rsidRPr="003474C4" w:rsidRDefault="00000000">
      <w:pPr>
        <w:pStyle w:val="4"/>
        <w:numPr>
          <w:ilvl w:val="0"/>
          <w:numId w:val="2"/>
        </w:numPr>
        <w:tabs>
          <w:tab w:val="left" w:pos="918"/>
        </w:tabs>
        <w:spacing w:before="114"/>
        <w:ind w:left="918" w:hanging="328"/>
        <w:rPr>
          <w:rFonts w:ascii="Microsoft Sans Serif" w:hAnsi="Microsoft Sans Serif" w:cs="Microsoft Sans Serif"/>
        </w:rPr>
      </w:pPr>
      <w:r w:rsidRPr="003474C4">
        <w:rPr>
          <w:rFonts w:ascii="Microsoft Sans Serif" w:hAnsi="Microsoft Sans Serif" w:cs="Microsoft Sans Serif"/>
          <w:spacing w:val="-2"/>
        </w:rPr>
        <w:t>Санкции</w:t>
      </w:r>
    </w:p>
    <w:p w:rsidR="00FD0AFC" w:rsidRPr="003474C4" w:rsidRDefault="00000000">
      <w:pPr>
        <w:pStyle w:val="a6"/>
        <w:numPr>
          <w:ilvl w:val="0"/>
          <w:numId w:val="4"/>
        </w:numPr>
        <w:tabs>
          <w:tab w:val="left" w:pos="948"/>
          <w:tab w:val="left" w:pos="950"/>
        </w:tabs>
        <w:spacing w:before="122" w:line="242" w:lineRule="auto"/>
        <w:ind w:left="950" w:right="532" w:hanging="360"/>
        <w:jc w:val="both"/>
      </w:pPr>
      <w:r w:rsidRPr="003474C4">
        <w:t>Если</w:t>
      </w:r>
      <w:r w:rsidRPr="003474C4">
        <w:rPr>
          <w:spacing w:val="-15"/>
        </w:rPr>
        <w:t xml:space="preserve"> </w:t>
      </w:r>
      <w:r w:rsidRPr="003474C4">
        <w:t>Фонд</w:t>
      </w:r>
      <w:r w:rsidRPr="003474C4">
        <w:rPr>
          <w:spacing w:val="-15"/>
        </w:rPr>
        <w:t xml:space="preserve"> </w:t>
      </w:r>
      <w:r w:rsidRPr="003474C4">
        <w:t>определяет,</w:t>
      </w:r>
      <w:r w:rsidRPr="003474C4">
        <w:rPr>
          <w:spacing w:val="-14"/>
        </w:rPr>
        <w:t xml:space="preserve"> </w:t>
      </w:r>
      <w:r w:rsidRPr="003474C4">
        <w:t>что</w:t>
      </w:r>
      <w:r w:rsidRPr="003474C4">
        <w:rPr>
          <w:spacing w:val="-15"/>
        </w:rPr>
        <w:t xml:space="preserve"> </w:t>
      </w:r>
      <w:r w:rsidRPr="003474C4">
        <w:t>внештатный</w:t>
      </w:r>
      <w:r w:rsidRPr="003474C4">
        <w:rPr>
          <w:spacing w:val="-15"/>
        </w:rPr>
        <w:t xml:space="preserve"> </w:t>
      </w:r>
      <w:r w:rsidRPr="003474C4">
        <w:t>персонал</w:t>
      </w:r>
      <w:r w:rsidRPr="003474C4">
        <w:rPr>
          <w:spacing w:val="-14"/>
        </w:rPr>
        <w:t xml:space="preserve"> </w:t>
      </w:r>
      <w:r w:rsidRPr="003474C4">
        <w:t>МФСР,</w:t>
      </w:r>
      <w:r w:rsidRPr="003474C4">
        <w:rPr>
          <w:spacing w:val="-15"/>
        </w:rPr>
        <w:t xml:space="preserve"> </w:t>
      </w:r>
      <w:r w:rsidRPr="003474C4">
        <w:t>негосударственные</w:t>
      </w:r>
      <w:r w:rsidRPr="003474C4">
        <w:rPr>
          <w:spacing w:val="-14"/>
        </w:rPr>
        <w:t xml:space="preserve"> </w:t>
      </w:r>
      <w:r w:rsidRPr="003474C4">
        <w:t>получатели, поставщики или третьи стороны участвовали в запрещенных действиях, Фонд может наложить административные санкции на таких физических или юридических лиц.</w:t>
      </w:r>
    </w:p>
    <w:p w:rsidR="00FD0AFC" w:rsidRPr="003474C4" w:rsidRDefault="00000000">
      <w:pPr>
        <w:pStyle w:val="a6"/>
        <w:numPr>
          <w:ilvl w:val="0"/>
          <w:numId w:val="4"/>
        </w:numPr>
        <w:tabs>
          <w:tab w:val="left" w:pos="948"/>
          <w:tab w:val="left" w:pos="950"/>
        </w:tabs>
        <w:spacing w:before="120"/>
        <w:ind w:left="950" w:right="532" w:hanging="360"/>
        <w:jc w:val="both"/>
      </w:pPr>
      <w:r w:rsidRPr="003474C4">
        <w:t>Санкции налагаются на основании: (i) выводов и доказательств, представленных Управлением по аудиту и контролю (AUO), включая смягчающие и оправдывающие доказательства; и (</w:t>
      </w:r>
      <w:proofErr w:type="spellStart"/>
      <w:r w:rsidRPr="003474C4">
        <w:t>ii</w:t>
      </w:r>
      <w:proofErr w:type="spellEnd"/>
      <w:r w:rsidRPr="003474C4">
        <w:t>) любые доказательства или аргументы, представленные субъектом расследования в ответ на выводы, представленные AUO.</w:t>
      </w:r>
    </w:p>
    <w:p w:rsidR="00FD0AFC" w:rsidRPr="003474C4" w:rsidRDefault="00000000">
      <w:pPr>
        <w:pStyle w:val="a6"/>
        <w:numPr>
          <w:ilvl w:val="0"/>
          <w:numId w:val="4"/>
        </w:numPr>
        <w:tabs>
          <w:tab w:val="left" w:pos="948"/>
        </w:tabs>
        <w:spacing w:before="119"/>
        <w:ind w:left="948" w:hanging="358"/>
        <w:jc w:val="both"/>
      </w:pPr>
      <w:r w:rsidRPr="003474C4">
        <w:t>Фонд</w:t>
      </w:r>
      <w:r w:rsidRPr="003474C4">
        <w:rPr>
          <w:spacing w:val="-10"/>
        </w:rPr>
        <w:t xml:space="preserve"> </w:t>
      </w:r>
      <w:r w:rsidRPr="003474C4">
        <w:t>может</w:t>
      </w:r>
      <w:r w:rsidRPr="003474C4">
        <w:rPr>
          <w:spacing w:val="-10"/>
        </w:rPr>
        <w:t xml:space="preserve"> </w:t>
      </w:r>
      <w:r w:rsidRPr="003474C4">
        <w:t>применить</w:t>
      </w:r>
      <w:r w:rsidRPr="003474C4">
        <w:rPr>
          <w:spacing w:val="-10"/>
        </w:rPr>
        <w:t xml:space="preserve"> </w:t>
      </w:r>
      <w:r w:rsidRPr="003474C4">
        <w:t>любые</w:t>
      </w:r>
      <w:r w:rsidRPr="003474C4">
        <w:rPr>
          <w:spacing w:val="-9"/>
        </w:rPr>
        <w:t xml:space="preserve"> </w:t>
      </w:r>
      <w:r w:rsidRPr="003474C4">
        <w:t>из</w:t>
      </w:r>
      <w:r w:rsidRPr="003474C4">
        <w:rPr>
          <w:spacing w:val="-9"/>
        </w:rPr>
        <w:t xml:space="preserve"> </w:t>
      </w:r>
      <w:r w:rsidRPr="003474C4">
        <w:t>следующих</w:t>
      </w:r>
      <w:r w:rsidRPr="003474C4">
        <w:rPr>
          <w:spacing w:val="-10"/>
        </w:rPr>
        <w:t xml:space="preserve"> </w:t>
      </w:r>
      <w:r w:rsidRPr="003474C4">
        <w:t>санкций</w:t>
      </w:r>
      <w:r w:rsidRPr="003474C4">
        <w:rPr>
          <w:spacing w:val="-9"/>
        </w:rPr>
        <w:t xml:space="preserve"> </w:t>
      </w:r>
      <w:r w:rsidRPr="003474C4">
        <w:t>или</w:t>
      </w:r>
      <w:r w:rsidRPr="003474C4">
        <w:rPr>
          <w:spacing w:val="-11"/>
        </w:rPr>
        <w:t xml:space="preserve"> </w:t>
      </w:r>
      <w:r w:rsidRPr="003474C4">
        <w:t>их</w:t>
      </w:r>
      <w:r w:rsidRPr="003474C4">
        <w:rPr>
          <w:spacing w:val="-9"/>
        </w:rPr>
        <w:t xml:space="preserve"> </w:t>
      </w:r>
      <w:r w:rsidRPr="003474C4">
        <w:rPr>
          <w:spacing w:val="-2"/>
        </w:rPr>
        <w:t>комбинацию:</w:t>
      </w:r>
    </w:p>
    <w:p w:rsidR="00FD0AFC" w:rsidRPr="003474C4" w:rsidRDefault="00000000">
      <w:pPr>
        <w:pStyle w:val="a6"/>
        <w:numPr>
          <w:ilvl w:val="1"/>
          <w:numId w:val="4"/>
        </w:numPr>
        <w:tabs>
          <w:tab w:val="left" w:pos="1659"/>
          <w:tab w:val="left" w:pos="1661"/>
        </w:tabs>
        <w:spacing w:before="121" w:line="242" w:lineRule="auto"/>
        <w:ind w:left="1661" w:right="529" w:hanging="360"/>
      </w:pPr>
      <w:r w:rsidRPr="003474C4">
        <w:t>Лишение статуса, которое определяется как объявление физического или юридического лица неправомочным на неопределенный или указанный период времени: (i) для получения любого контракта, финансируемого МФСР; (</w:t>
      </w:r>
      <w:proofErr w:type="spellStart"/>
      <w:r w:rsidRPr="003474C4">
        <w:t>ii</w:t>
      </w:r>
      <w:proofErr w:type="spellEnd"/>
      <w:r w:rsidRPr="003474C4">
        <w:t>) для получения финансовых или иных выгод от любого контракта, финансируемого МФСР, в том числе будучи привлеченным в качестве субподрядчика; и (</w:t>
      </w:r>
      <w:proofErr w:type="spellStart"/>
      <w:r w:rsidRPr="003474C4">
        <w:t>iii</w:t>
      </w:r>
      <w:proofErr w:type="spellEnd"/>
      <w:r w:rsidRPr="003474C4">
        <w:t>) для любого другого участия в подготовке или реализации любой операции или деятельности, финансируемой и/или управляемой МФСР;</w:t>
      </w:r>
    </w:p>
    <w:p w:rsidR="00FD0AFC" w:rsidRPr="003474C4" w:rsidRDefault="00000000">
      <w:pPr>
        <w:pStyle w:val="a6"/>
        <w:numPr>
          <w:ilvl w:val="1"/>
          <w:numId w:val="4"/>
        </w:numPr>
        <w:tabs>
          <w:tab w:val="left" w:pos="1659"/>
          <w:tab w:val="left" w:pos="1661"/>
        </w:tabs>
        <w:spacing w:before="119" w:line="242" w:lineRule="auto"/>
        <w:ind w:left="1661" w:right="533" w:hanging="360"/>
      </w:pPr>
      <w:r w:rsidRPr="003474C4">
        <w:t>отстранение с условным освобождением, которое определяется как отстранение от должности, которое прекращается при соблюдении условий, изложенных в решении о санкциях;</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0" w:hanging="360"/>
      </w:pPr>
      <w:r w:rsidRPr="003474C4">
        <w:t>Условное</w:t>
      </w:r>
      <w:r w:rsidRPr="003474C4">
        <w:rPr>
          <w:spacing w:val="-15"/>
        </w:rPr>
        <w:t xml:space="preserve"> </w:t>
      </w:r>
      <w:r w:rsidRPr="003474C4">
        <w:t>«исключение»,</w:t>
      </w:r>
      <w:r w:rsidRPr="003474C4">
        <w:rPr>
          <w:spacing w:val="-15"/>
        </w:rPr>
        <w:t xml:space="preserve"> </w:t>
      </w:r>
      <w:r w:rsidRPr="003474C4">
        <w:t>которое</w:t>
      </w:r>
      <w:r w:rsidRPr="003474C4">
        <w:rPr>
          <w:spacing w:val="-14"/>
        </w:rPr>
        <w:t xml:space="preserve"> </w:t>
      </w:r>
      <w:r w:rsidRPr="003474C4">
        <w:t>определяется</w:t>
      </w:r>
      <w:r w:rsidRPr="003474C4">
        <w:rPr>
          <w:spacing w:val="-15"/>
        </w:rPr>
        <w:t xml:space="preserve"> </w:t>
      </w:r>
      <w:r w:rsidRPr="003474C4">
        <w:t>как</w:t>
      </w:r>
      <w:r w:rsidRPr="003474C4">
        <w:rPr>
          <w:spacing w:val="-15"/>
        </w:rPr>
        <w:t xml:space="preserve"> </w:t>
      </w:r>
      <w:r w:rsidRPr="003474C4">
        <w:t>требование,</w:t>
      </w:r>
      <w:r w:rsidRPr="003474C4">
        <w:rPr>
          <w:spacing w:val="-14"/>
        </w:rPr>
        <w:t xml:space="preserve"> </w:t>
      </w:r>
      <w:r w:rsidRPr="003474C4">
        <w:t>чтобы</w:t>
      </w:r>
      <w:r w:rsidRPr="003474C4">
        <w:rPr>
          <w:spacing w:val="-15"/>
        </w:rPr>
        <w:t xml:space="preserve"> </w:t>
      </w:r>
      <w:r w:rsidRPr="003474C4">
        <w:t>физическое или юридическое лицо соблюдало определенные исправительные, превентивные или другие меры в качестве условия для не отстранения при том понимании, что несоблюдение таких мер в течение установленного периода время приведет к автоматическому отстранению в соответствии с условиями, предусмотренными в решении о санкции;</w:t>
      </w:r>
    </w:p>
    <w:p w:rsidR="00FD0AFC" w:rsidRPr="003474C4" w:rsidRDefault="00000000">
      <w:pPr>
        <w:pStyle w:val="a6"/>
        <w:numPr>
          <w:ilvl w:val="1"/>
          <w:numId w:val="4"/>
        </w:numPr>
        <w:tabs>
          <w:tab w:val="left" w:pos="1659"/>
          <w:tab w:val="left" w:pos="1661"/>
        </w:tabs>
        <w:spacing w:before="109" w:line="244" w:lineRule="auto"/>
        <w:ind w:left="1661" w:right="530" w:hanging="360"/>
      </w:pPr>
      <w:r w:rsidRPr="003474C4">
        <w:t>Реституция/восстановление, которая определяется как выплата другой стороне или Фонду (в отношении ресурсов Фонда) суммы, эквивалентной сумме перенаправленных средств или экономической выгоды, полученной в результате участия в запрещенных упражняться; а также</w:t>
      </w:r>
    </w:p>
    <w:p w:rsidR="00FD0AFC" w:rsidRPr="003474C4" w:rsidRDefault="00000000">
      <w:pPr>
        <w:pStyle w:val="a6"/>
        <w:numPr>
          <w:ilvl w:val="1"/>
          <w:numId w:val="4"/>
        </w:numPr>
        <w:tabs>
          <w:tab w:val="left" w:pos="1659"/>
          <w:tab w:val="left" w:pos="1661"/>
        </w:tabs>
        <w:spacing w:before="114" w:line="242" w:lineRule="auto"/>
        <w:ind w:left="1661" w:right="531" w:hanging="360"/>
      </w:pPr>
      <w:r w:rsidRPr="003474C4">
        <w:t>Письмо</w:t>
      </w:r>
      <w:r w:rsidRPr="003474C4">
        <w:rPr>
          <w:spacing w:val="-6"/>
        </w:rPr>
        <w:t xml:space="preserve"> </w:t>
      </w:r>
      <w:r w:rsidRPr="003474C4">
        <w:t>с</w:t>
      </w:r>
      <w:r w:rsidRPr="003474C4">
        <w:rPr>
          <w:spacing w:val="-5"/>
        </w:rPr>
        <w:t xml:space="preserve"> </w:t>
      </w:r>
      <w:r w:rsidRPr="003474C4">
        <w:t>порицанием/выговором,</w:t>
      </w:r>
      <w:r w:rsidRPr="003474C4">
        <w:rPr>
          <w:spacing w:val="-4"/>
        </w:rPr>
        <w:t xml:space="preserve"> </w:t>
      </w:r>
      <w:r w:rsidRPr="003474C4">
        <w:t>которое</w:t>
      </w:r>
      <w:r w:rsidRPr="003474C4">
        <w:rPr>
          <w:spacing w:val="-5"/>
        </w:rPr>
        <w:t xml:space="preserve"> </w:t>
      </w:r>
      <w:r w:rsidRPr="003474C4">
        <w:t>определяется</w:t>
      </w:r>
      <w:r w:rsidRPr="003474C4">
        <w:rPr>
          <w:spacing w:val="-4"/>
        </w:rPr>
        <w:t xml:space="preserve"> </w:t>
      </w:r>
      <w:r w:rsidRPr="003474C4">
        <w:t>как</w:t>
      </w:r>
      <w:r w:rsidRPr="003474C4">
        <w:rPr>
          <w:spacing w:val="-6"/>
        </w:rPr>
        <w:t xml:space="preserve"> </w:t>
      </w:r>
      <w:r w:rsidRPr="003474C4">
        <w:t>официальное</w:t>
      </w:r>
      <w:r w:rsidRPr="003474C4">
        <w:rPr>
          <w:spacing w:val="-7"/>
        </w:rPr>
        <w:t xml:space="preserve"> </w:t>
      </w:r>
      <w:r w:rsidRPr="003474C4">
        <w:t>письмо с порицанием за действия физического или юридического лица, и которое информирует данное физическое или юридическое лицо о том, что любое нарушение в будущем приведет к более суровым санкциям.</w:t>
      </w:r>
    </w:p>
    <w:p w:rsidR="00FD0AFC" w:rsidRPr="003474C4" w:rsidRDefault="00000000">
      <w:pPr>
        <w:pStyle w:val="a6"/>
        <w:numPr>
          <w:ilvl w:val="0"/>
          <w:numId w:val="4"/>
        </w:numPr>
        <w:tabs>
          <w:tab w:val="left" w:pos="948"/>
          <w:tab w:val="left" w:pos="950"/>
          <w:tab w:val="left" w:pos="2123"/>
          <w:tab w:val="left" w:pos="3395"/>
          <w:tab w:val="left" w:pos="5661"/>
          <w:tab w:val="left" w:pos="7238"/>
          <w:tab w:val="left" w:pos="8690"/>
          <w:tab w:val="left" w:pos="9565"/>
        </w:tabs>
        <w:spacing w:before="122" w:line="242" w:lineRule="auto"/>
        <w:ind w:left="950" w:right="532" w:hanging="360"/>
        <w:jc w:val="both"/>
      </w:pPr>
      <w:r w:rsidRPr="003474C4">
        <w:rPr>
          <w:spacing w:val="-4"/>
        </w:rPr>
        <w:t>Фонд</w:t>
      </w:r>
      <w:r w:rsidRPr="003474C4">
        <w:tab/>
      </w:r>
      <w:r w:rsidRPr="003474C4">
        <w:rPr>
          <w:spacing w:val="-4"/>
        </w:rPr>
        <w:t>может</w:t>
      </w:r>
      <w:r w:rsidRPr="003474C4">
        <w:tab/>
      </w:r>
      <w:r w:rsidRPr="003474C4">
        <w:rPr>
          <w:spacing w:val="-2"/>
        </w:rPr>
        <w:t>распространить</w:t>
      </w:r>
      <w:r w:rsidRPr="003474C4">
        <w:tab/>
      </w:r>
      <w:r w:rsidRPr="003474C4">
        <w:rPr>
          <w:spacing w:val="-2"/>
        </w:rPr>
        <w:t>действие</w:t>
      </w:r>
      <w:r w:rsidRPr="003474C4">
        <w:tab/>
      </w:r>
      <w:r w:rsidRPr="003474C4">
        <w:rPr>
          <w:spacing w:val="-2"/>
        </w:rPr>
        <w:t>санкции</w:t>
      </w:r>
      <w:r w:rsidRPr="003474C4">
        <w:tab/>
      </w:r>
      <w:r w:rsidRPr="003474C4">
        <w:rPr>
          <w:spacing w:val="-6"/>
        </w:rPr>
        <w:t>на</w:t>
      </w:r>
      <w:r w:rsidRPr="003474C4">
        <w:tab/>
      </w:r>
      <w:r w:rsidRPr="003474C4">
        <w:rPr>
          <w:spacing w:val="-2"/>
        </w:rPr>
        <w:t xml:space="preserve">любое </w:t>
      </w:r>
      <w:r w:rsidRPr="003474C4">
        <w:t>аффилированное/взаимосвязанное лицо стороны, на которую наложены санкции, даже если</w:t>
      </w:r>
      <w:r w:rsidRPr="003474C4">
        <w:rPr>
          <w:spacing w:val="-13"/>
        </w:rPr>
        <w:t xml:space="preserve"> </w:t>
      </w:r>
      <w:r w:rsidRPr="003474C4">
        <w:t>это</w:t>
      </w:r>
      <w:r w:rsidRPr="003474C4">
        <w:rPr>
          <w:spacing w:val="-13"/>
        </w:rPr>
        <w:t xml:space="preserve"> </w:t>
      </w:r>
      <w:r w:rsidRPr="003474C4">
        <w:t>аффилированное</w:t>
      </w:r>
      <w:r w:rsidRPr="003474C4">
        <w:rPr>
          <w:spacing w:val="-12"/>
        </w:rPr>
        <w:t xml:space="preserve"> </w:t>
      </w:r>
      <w:r w:rsidRPr="003474C4">
        <w:t>лицо</w:t>
      </w:r>
      <w:r w:rsidRPr="003474C4">
        <w:rPr>
          <w:spacing w:val="-15"/>
        </w:rPr>
        <w:t xml:space="preserve"> </w:t>
      </w:r>
      <w:r w:rsidRPr="003474C4">
        <w:t>не</w:t>
      </w:r>
      <w:r w:rsidRPr="003474C4">
        <w:rPr>
          <w:spacing w:val="-13"/>
        </w:rPr>
        <w:t xml:space="preserve"> </w:t>
      </w:r>
      <w:r w:rsidRPr="003474C4">
        <w:t>принимало</w:t>
      </w:r>
      <w:r w:rsidRPr="003474C4">
        <w:rPr>
          <w:spacing w:val="-14"/>
        </w:rPr>
        <w:t xml:space="preserve"> </w:t>
      </w:r>
      <w:r w:rsidRPr="003474C4">
        <w:t>непосредственного</w:t>
      </w:r>
      <w:r w:rsidRPr="003474C4">
        <w:rPr>
          <w:spacing w:val="-15"/>
        </w:rPr>
        <w:t xml:space="preserve"> </w:t>
      </w:r>
      <w:r w:rsidRPr="003474C4">
        <w:t>участия</w:t>
      </w:r>
      <w:r w:rsidRPr="003474C4">
        <w:rPr>
          <w:spacing w:val="-12"/>
        </w:rPr>
        <w:t xml:space="preserve"> </w:t>
      </w:r>
      <w:r w:rsidRPr="003474C4">
        <w:t>в</w:t>
      </w:r>
      <w:r w:rsidRPr="003474C4">
        <w:rPr>
          <w:spacing w:val="-12"/>
        </w:rPr>
        <w:t xml:space="preserve"> </w:t>
      </w:r>
      <w:r w:rsidRPr="003474C4">
        <w:t>запрещенной практике. Аффилированное лицо определяется как любое</w:t>
      </w:r>
      <w:r w:rsidRPr="003474C4">
        <w:rPr>
          <w:spacing w:val="-2"/>
        </w:rPr>
        <w:t xml:space="preserve"> </w:t>
      </w:r>
      <w:r w:rsidRPr="003474C4">
        <w:t>физическое или юридическое лицо, которое: (i) прямо или косвенно контролируется стороной, на которую наложены санкции; (</w:t>
      </w:r>
      <w:proofErr w:type="spellStart"/>
      <w:r w:rsidRPr="003474C4">
        <w:t>ii</w:t>
      </w:r>
      <w:proofErr w:type="spellEnd"/>
      <w:r w:rsidRPr="003474C4">
        <w:t>) находится в общем владении или под общим контролем с стороной, на которую</w:t>
      </w:r>
      <w:r w:rsidRPr="003474C4">
        <w:rPr>
          <w:spacing w:val="-4"/>
        </w:rPr>
        <w:t xml:space="preserve"> </w:t>
      </w:r>
      <w:r w:rsidRPr="003474C4">
        <w:t>наложены</w:t>
      </w:r>
      <w:r w:rsidRPr="003474C4">
        <w:rPr>
          <w:spacing w:val="-4"/>
        </w:rPr>
        <w:t xml:space="preserve"> </w:t>
      </w:r>
      <w:r w:rsidRPr="003474C4">
        <w:t>санкции;</w:t>
      </w:r>
      <w:r w:rsidRPr="003474C4">
        <w:rPr>
          <w:spacing w:val="-4"/>
        </w:rPr>
        <w:t xml:space="preserve"> </w:t>
      </w:r>
      <w:r w:rsidRPr="003474C4">
        <w:t>или</w:t>
      </w:r>
      <w:r w:rsidRPr="003474C4">
        <w:rPr>
          <w:spacing w:val="-7"/>
        </w:rPr>
        <w:t xml:space="preserve"> </w:t>
      </w:r>
      <w:r w:rsidRPr="003474C4">
        <w:t>(</w:t>
      </w:r>
      <w:proofErr w:type="spellStart"/>
      <w:r w:rsidRPr="003474C4">
        <w:t>iii</w:t>
      </w:r>
      <w:proofErr w:type="spellEnd"/>
      <w:r w:rsidRPr="003474C4">
        <w:t>)</w:t>
      </w:r>
      <w:r w:rsidRPr="003474C4">
        <w:rPr>
          <w:spacing w:val="-4"/>
        </w:rPr>
        <w:t xml:space="preserve"> </w:t>
      </w:r>
      <w:r w:rsidRPr="003474C4">
        <w:t>действует</w:t>
      </w:r>
      <w:r w:rsidRPr="003474C4">
        <w:rPr>
          <w:spacing w:val="-7"/>
        </w:rPr>
        <w:t xml:space="preserve"> </w:t>
      </w:r>
      <w:r w:rsidRPr="003474C4">
        <w:t>в</w:t>
      </w:r>
      <w:r w:rsidRPr="003474C4">
        <w:rPr>
          <w:spacing w:val="-4"/>
        </w:rPr>
        <w:t xml:space="preserve"> </w:t>
      </w:r>
      <w:r w:rsidRPr="003474C4">
        <w:t>качестве</w:t>
      </w:r>
      <w:r w:rsidRPr="003474C4">
        <w:rPr>
          <w:spacing w:val="-6"/>
        </w:rPr>
        <w:t xml:space="preserve"> </w:t>
      </w:r>
      <w:r w:rsidRPr="003474C4">
        <w:t>должностного</w:t>
      </w:r>
      <w:r w:rsidRPr="003474C4">
        <w:rPr>
          <w:spacing w:val="-5"/>
        </w:rPr>
        <w:t xml:space="preserve"> </w:t>
      </w:r>
      <w:r w:rsidRPr="003474C4">
        <w:t>лица,</w:t>
      </w:r>
      <w:r w:rsidRPr="003474C4">
        <w:rPr>
          <w:spacing w:val="-6"/>
        </w:rPr>
        <w:t xml:space="preserve"> </w:t>
      </w:r>
      <w:r w:rsidRPr="003474C4">
        <w:t>сотрудника или агента стороны, на которую наложены санкции, включая владельцев стороны, на которую наложены санкции, и/или тех, кто осуществляет контроль над стороной, на которую наложены санкции.</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 xml:space="preserve">Для целей операций и деятельности, финансируемых и/или управляемых МФСР, Фонд </w:t>
      </w:r>
      <w:r w:rsidRPr="003474C4">
        <w:rPr>
          <w:spacing w:val="-2"/>
        </w:rPr>
        <w:t>может</w:t>
      </w:r>
      <w:r w:rsidRPr="003474C4">
        <w:rPr>
          <w:spacing w:val="-5"/>
        </w:rPr>
        <w:t xml:space="preserve"> </w:t>
      </w:r>
      <w:r w:rsidRPr="003474C4">
        <w:rPr>
          <w:spacing w:val="-2"/>
        </w:rPr>
        <w:t>рассматривать</w:t>
      </w:r>
      <w:r w:rsidRPr="003474C4">
        <w:rPr>
          <w:spacing w:val="-5"/>
        </w:rPr>
        <w:t xml:space="preserve"> </w:t>
      </w:r>
      <w:r w:rsidRPr="003474C4">
        <w:rPr>
          <w:spacing w:val="-2"/>
        </w:rPr>
        <w:t>как</w:t>
      </w:r>
      <w:r w:rsidRPr="003474C4">
        <w:rPr>
          <w:spacing w:val="-6"/>
        </w:rPr>
        <w:t xml:space="preserve"> </w:t>
      </w:r>
      <w:r w:rsidRPr="003474C4">
        <w:rPr>
          <w:spacing w:val="-2"/>
        </w:rPr>
        <w:t>лишенные</w:t>
      </w:r>
      <w:r w:rsidRPr="003474C4">
        <w:rPr>
          <w:spacing w:val="-7"/>
        </w:rPr>
        <w:t xml:space="preserve"> </w:t>
      </w:r>
      <w:r w:rsidRPr="003474C4">
        <w:rPr>
          <w:spacing w:val="-2"/>
        </w:rPr>
        <w:t>прав</w:t>
      </w:r>
      <w:r w:rsidRPr="003474C4">
        <w:rPr>
          <w:spacing w:val="-7"/>
        </w:rPr>
        <w:t xml:space="preserve"> </w:t>
      </w:r>
      <w:r w:rsidRPr="003474C4">
        <w:rPr>
          <w:spacing w:val="-2"/>
        </w:rPr>
        <w:t>физические</w:t>
      </w:r>
      <w:r w:rsidRPr="003474C4">
        <w:rPr>
          <w:spacing w:val="-5"/>
        </w:rPr>
        <w:t xml:space="preserve"> </w:t>
      </w:r>
      <w:r w:rsidRPr="003474C4">
        <w:rPr>
          <w:spacing w:val="-2"/>
        </w:rPr>
        <w:t>и</w:t>
      </w:r>
      <w:r w:rsidRPr="003474C4">
        <w:rPr>
          <w:spacing w:val="-6"/>
        </w:rPr>
        <w:t xml:space="preserve"> </w:t>
      </w:r>
      <w:r w:rsidRPr="003474C4">
        <w:rPr>
          <w:spacing w:val="-2"/>
        </w:rPr>
        <w:t>юридические</w:t>
      </w:r>
      <w:r w:rsidRPr="003474C4">
        <w:rPr>
          <w:spacing w:val="-8"/>
        </w:rPr>
        <w:t xml:space="preserve"> </w:t>
      </w:r>
      <w:r w:rsidRPr="003474C4">
        <w:rPr>
          <w:spacing w:val="-2"/>
        </w:rPr>
        <w:t>лица,</w:t>
      </w:r>
      <w:r w:rsidRPr="003474C4">
        <w:rPr>
          <w:spacing w:val="-6"/>
        </w:rPr>
        <w:t xml:space="preserve"> </w:t>
      </w:r>
      <w:r w:rsidRPr="003474C4">
        <w:rPr>
          <w:spacing w:val="-2"/>
        </w:rPr>
        <w:t>которые</w:t>
      </w:r>
      <w:r w:rsidRPr="003474C4">
        <w:rPr>
          <w:spacing w:val="-5"/>
        </w:rPr>
        <w:t xml:space="preserve"> </w:t>
      </w:r>
      <w:r w:rsidRPr="003474C4">
        <w:rPr>
          <w:spacing w:val="-2"/>
        </w:rPr>
        <w:t xml:space="preserve">также </w:t>
      </w:r>
      <w:r w:rsidRPr="003474C4">
        <w:t>были</w:t>
      </w:r>
      <w:r w:rsidRPr="003474C4">
        <w:rPr>
          <w:spacing w:val="80"/>
          <w:w w:val="150"/>
        </w:rPr>
        <w:t xml:space="preserve"> </w:t>
      </w:r>
      <w:r w:rsidRPr="003474C4">
        <w:t>исключены/отстранены</w:t>
      </w:r>
      <w:r w:rsidRPr="003474C4">
        <w:rPr>
          <w:spacing w:val="80"/>
          <w:w w:val="150"/>
        </w:rPr>
        <w:t xml:space="preserve"> </w:t>
      </w:r>
      <w:r w:rsidRPr="003474C4">
        <w:t>другим</w:t>
      </w:r>
      <w:r w:rsidRPr="003474C4">
        <w:rPr>
          <w:spacing w:val="80"/>
          <w:w w:val="150"/>
        </w:rPr>
        <w:t xml:space="preserve"> </w:t>
      </w:r>
      <w:r w:rsidRPr="003474C4">
        <w:t>МФИ,</w:t>
      </w:r>
      <w:r w:rsidRPr="003474C4">
        <w:rPr>
          <w:spacing w:val="80"/>
          <w:w w:val="150"/>
        </w:rPr>
        <w:t xml:space="preserve"> </w:t>
      </w:r>
      <w:r w:rsidRPr="003474C4">
        <w:t>если:</w:t>
      </w:r>
      <w:r w:rsidRPr="003474C4">
        <w:rPr>
          <w:spacing w:val="80"/>
          <w:w w:val="150"/>
        </w:rPr>
        <w:t xml:space="preserve"> </w:t>
      </w:r>
      <w:r w:rsidRPr="003474C4">
        <w:t>данный</w:t>
      </w:r>
      <w:r w:rsidRPr="003474C4">
        <w:rPr>
          <w:spacing w:val="80"/>
          <w:w w:val="150"/>
        </w:rPr>
        <w:t xml:space="preserve"> </w:t>
      </w:r>
      <w:r w:rsidRPr="003474C4">
        <w:t>МФИ</w:t>
      </w:r>
      <w:r w:rsidRPr="003474C4">
        <w:rPr>
          <w:spacing w:val="80"/>
          <w:w w:val="150"/>
        </w:rPr>
        <w:t xml:space="preserve"> </w:t>
      </w:r>
      <w:r w:rsidRPr="003474C4">
        <w:t>подписал</w:t>
      </w:r>
      <w:r w:rsidRPr="003474C4">
        <w:rPr>
          <w:spacing w:val="80"/>
          <w:w w:val="150"/>
        </w:rPr>
        <w:t xml:space="preserve"> </w:t>
      </w:r>
      <w:r w:rsidRPr="003474C4">
        <w:t>данное</w:t>
      </w:r>
    </w:p>
    <w:p w:rsidR="00FD0AFC" w:rsidRPr="003474C4" w:rsidRDefault="00000000">
      <w:pPr>
        <w:pStyle w:val="a3"/>
        <w:spacing w:line="242" w:lineRule="auto"/>
        <w:ind w:left="950" w:right="531"/>
      </w:pPr>
      <w:r w:rsidRPr="003474C4">
        <w:t>«Соглашение о взаимном исполнении решений об исключении» и (</w:t>
      </w:r>
      <w:proofErr w:type="spellStart"/>
      <w:r w:rsidRPr="003474C4">
        <w:t>ii</w:t>
      </w:r>
      <w:proofErr w:type="spellEnd"/>
      <w:r w:rsidRPr="003474C4">
        <w:t>) такое отстранение отвечает</w:t>
      </w:r>
      <w:r w:rsidRPr="003474C4">
        <w:rPr>
          <w:spacing w:val="-4"/>
        </w:rPr>
        <w:t xml:space="preserve"> </w:t>
      </w:r>
      <w:r w:rsidRPr="003474C4">
        <w:t>требованиям</w:t>
      </w:r>
      <w:r w:rsidRPr="003474C4">
        <w:rPr>
          <w:spacing w:val="-7"/>
        </w:rPr>
        <w:t xml:space="preserve"> </w:t>
      </w:r>
      <w:r w:rsidRPr="003474C4">
        <w:t>взаимного</w:t>
      </w:r>
      <w:r w:rsidRPr="003474C4">
        <w:rPr>
          <w:spacing w:val="-5"/>
        </w:rPr>
        <w:t xml:space="preserve"> </w:t>
      </w:r>
      <w:r w:rsidRPr="003474C4">
        <w:t>признания</w:t>
      </w:r>
      <w:r w:rsidRPr="003474C4">
        <w:rPr>
          <w:spacing w:val="-2"/>
        </w:rPr>
        <w:t xml:space="preserve"> </w:t>
      </w:r>
      <w:r w:rsidRPr="003474C4">
        <w:t>в</w:t>
      </w:r>
      <w:r w:rsidRPr="003474C4">
        <w:rPr>
          <w:spacing w:val="-6"/>
        </w:rPr>
        <w:t xml:space="preserve"> </w:t>
      </w:r>
      <w:r w:rsidRPr="003474C4">
        <w:t>соответствии</w:t>
      </w:r>
      <w:r w:rsidRPr="003474C4">
        <w:rPr>
          <w:spacing w:val="-3"/>
        </w:rPr>
        <w:t xml:space="preserve"> </w:t>
      </w:r>
      <w:r w:rsidRPr="003474C4">
        <w:t>с</w:t>
      </w:r>
      <w:r w:rsidRPr="003474C4">
        <w:rPr>
          <w:spacing w:val="-4"/>
        </w:rPr>
        <w:t xml:space="preserve"> </w:t>
      </w:r>
      <w:r w:rsidRPr="003474C4">
        <w:t>«Соглашением</w:t>
      </w:r>
      <w:r w:rsidRPr="003474C4">
        <w:rPr>
          <w:spacing w:val="-3"/>
        </w:rPr>
        <w:t xml:space="preserve"> </w:t>
      </w:r>
      <w:r w:rsidRPr="003474C4">
        <w:t>о</w:t>
      </w:r>
      <w:r w:rsidRPr="003474C4">
        <w:rPr>
          <w:spacing w:val="-5"/>
        </w:rPr>
        <w:t xml:space="preserve"> </w:t>
      </w:r>
      <w:r w:rsidRPr="003474C4">
        <w:t>взаимном исполнении решений об исключении»</w:t>
      </w:r>
      <w:r w:rsidRPr="003474C4">
        <w:rPr>
          <w:vertAlign w:val="superscript"/>
        </w:rPr>
        <w:t>7</w:t>
      </w:r>
      <w:r w:rsidRPr="003474C4">
        <w:t>.</w:t>
      </w:r>
    </w:p>
    <w:p w:rsidR="00FD0AFC" w:rsidRPr="003474C4" w:rsidRDefault="00000000">
      <w:pPr>
        <w:pStyle w:val="4"/>
        <w:numPr>
          <w:ilvl w:val="0"/>
          <w:numId w:val="2"/>
        </w:numPr>
        <w:tabs>
          <w:tab w:val="left" w:pos="977"/>
        </w:tabs>
        <w:spacing w:before="109"/>
        <w:ind w:left="977" w:hanging="387"/>
        <w:rPr>
          <w:rFonts w:ascii="Microsoft Sans Serif" w:hAnsi="Microsoft Sans Serif" w:cs="Microsoft Sans Serif"/>
        </w:rPr>
      </w:pPr>
      <w:r w:rsidRPr="003474C4">
        <w:rPr>
          <w:rFonts w:ascii="Microsoft Sans Serif" w:hAnsi="Microsoft Sans Serif" w:cs="Microsoft Sans Serif"/>
          <w:spacing w:val="-2"/>
        </w:rPr>
        <w:t>Дисциплинарные</w:t>
      </w:r>
      <w:r w:rsidRPr="003474C4">
        <w:rPr>
          <w:rFonts w:ascii="Microsoft Sans Serif" w:hAnsi="Microsoft Sans Serif" w:cs="Microsoft Sans Serif"/>
          <w:spacing w:val="10"/>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rPr>
          <w:spacing w:val="-2"/>
        </w:rPr>
        <w:t>Если</w:t>
      </w:r>
      <w:r w:rsidRPr="003474C4">
        <w:rPr>
          <w:spacing w:val="-11"/>
        </w:rPr>
        <w:t xml:space="preserve"> </w:t>
      </w:r>
      <w:r w:rsidRPr="003474C4">
        <w:rPr>
          <w:spacing w:val="-2"/>
        </w:rPr>
        <w:t>Фонд</w:t>
      </w:r>
      <w:r w:rsidRPr="003474C4">
        <w:rPr>
          <w:spacing w:val="-11"/>
        </w:rPr>
        <w:t xml:space="preserve"> </w:t>
      </w:r>
      <w:r w:rsidRPr="003474C4">
        <w:rPr>
          <w:spacing w:val="-2"/>
        </w:rPr>
        <w:t>обнаружит,</w:t>
      </w:r>
      <w:r w:rsidRPr="003474C4">
        <w:rPr>
          <w:spacing w:val="-13"/>
        </w:rPr>
        <w:t xml:space="preserve"> </w:t>
      </w:r>
      <w:r w:rsidRPr="003474C4">
        <w:rPr>
          <w:spacing w:val="-2"/>
        </w:rPr>
        <w:t>что</w:t>
      </w:r>
      <w:r w:rsidRPr="003474C4">
        <w:rPr>
          <w:spacing w:val="-9"/>
        </w:rPr>
        <w:t xml:space="preserve"> </w:t>
      </w:r>
      <w:r w:rsidRPr="003474C4">
        <w:rPr>
          <w:spacing w:val="-2"/>
        </w:rPr>
        <w:t>сотрудники</w:t>
      </w:r>
      <w:r w:rsidRPr="003474C4">
        <w:rPr>
          <w:spacing w:val="-13"/>
        </w:rPr>
        <w:t xml:space="preserve"> </w:t>
      </w:r>
      <w:r w:rsidRPr="003474C4">
        <w:rPr>
          <w:spacing w:val="-2"/>
        </w:rPr>
        <w:t>МФСР</w:t>
      </w:r>
      <w:r w:rsidRPr="003474C4">
        <w:rPr>
          <w:spacing w:val="-12"/>
        </w:rPr>
        <w:t xml:space="preserve"> </w:t>
      </w:r>
      <w:r w:rsidRPr="003474C4">
        <w:rPr>
          <w:spacing w:val="-2"/>
        </w:rPr>
        <w:t>участвовали</w:t>
      </w:r>
      <w:r w:rsidRPr="003474C4">
        <w:rPr>
          <w:spacing w:val="-11"/>
        </w:rPr>
        <w:t xml:space="preserve"> </w:t>
      </w:r>
      <w:r w:rsidRPr="003474C4">
        <w:rPr>
          <w:spacing w:val="-2"/>
        </w:rPr>
        <w:t>в</w:t>
      </w:r>
      <w:r w:rsidRPr="003474C4">
        <w:rPr>
          <w:spacing w:val="-12"/>
        </w:rPr>
        <w:t xml:space="preserve"> </w:t>
      </w:r>
      <w:r w:rsidRPr="003474C4">
        <w:rPr>
          <w:spacing w:val="-2"/>
        </w:rPr>
        <w:t>запрещенных</w:t>
      </w:r>
      <w:r w:rsidRPr="003474C4">
        <w:rPr>
          <w:spacing w:val="-12"/>
        </w:rPr>
        <w:t xml:space="preserve"> </w:t>
      </w:r>
      <w:r w:rsidRPr="003474C4">
        <w:rPr>
          <w:spacing w:val="-2"/>
        </w:rPr>
        <w:t>действиях,</w:t>
      </w:r>
      <w:r w:rsidRPr="003474C4">
        <w:rPr>
          <w:spacing w:val="-11"/>
        </w:rPr>
        <w:t xml:space="preserve"> </w:t>
      </w:r>
      <w:r w:rsidRPr="003474C4">
        <w:rPr>
          <w:spacing w:val="-2"/>
        </w:rPr>
        <w:t xml:space="preserve">Фонд </w:t>
      </w:r>
      <w:r w:rsidRPr="003474C4">
        <w:t>может применить дисциплинарные меры и может потребовать реституции или иной компенсации в соответствии с применимыми рамками кадровых ресурсов.</w:t>
      </w:r>
    </w:p>
    <w:p w:rsidR="00FD0AFC" w:rsidRPr="003474C4" w:rsidRDefault="00FD0AFC">
      <w:pPr>
        <w:pStyle w:val="a3"/>
        <w:spacing w:before="111"/>
        <w:jc w:val="left"/>
      </w:pPr>
    </w:p>
    <w:p w:rsidR="00FD0AFC" w:rsidRPr="003474C4" w:rsidRDefault="00000000">
      <w:pPr>
        <w:pStyle w:val="4"/>
        <w:numPr>
          <w:ilvl w:val="0"/>
          <w:numId w:val="5"/>
        </w:numPr>
        <w:tabs>
          <w:tab w:val="left" w:pos="601"/>
        </w:tabs>
        <w:spacing w:before="1"/>
        <w:ind w:left="601" w:hanging="294"/>
        <w:rPr>
          <w:rFonts w:ascii="Microsoft Sans Serif" w:hAnsi="Microsoft Sans Serif" w:cs="Microsoft Sans Serif"/>
        </w:rPr>
      </w:pPr>
      <w:r w:rsidRPr="003474C4">
        <w:rPr>
          <w:rFonts w:ascii="Microsoft Sans Serif" w:hAnsi="Microsoft Sans Serif" w:cs="Microsoft Sans Serif"/>
        </w:rPr>
        <w:t>Передача</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информации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обмен</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информацией</w:t>
      </w:r>
    </w:p>
    <w:p w:rsidR="00FD0AFC" w:rsidRPr="003474C4" w:rsidRDefault="00000000">
      <w:pPr>
        <w:pStyle w:val="a6"/>
        <w:numPr>
          <w:ilvl w:val="0"/>
          <w:numId w:val="4"/>
        </w:numPr>
        <w:tabs>
          <w:tab w:val="left" w:pos="948"/>
          <w:tab w:val="left" w:pos="950"/>
        </w:tabs>
        <w:spacing w:before="119" w:line="242" w:lineRule="auto"/>
        <w:ind w:left="950" w:right="533" w:hanging="360"/>
        <w:jc w:val="both"/>
      </w:pPr>
      <w:r w:rsidRPr="003474C4">
        <w:t>Фонд может в любое время передать информацию или доказательства, относящиеся к текущему или завершенному расследованию,</w:t>
      </w:r>
      <w:r w:rsidRPr="003474C4">
        <w:rPr>
          <w:spacing w:val="-1"/>
        </w:rPr>
        <w:t xml:space="preserve"> </w:t>
      </w:r>
      <w:r w:rsidRPr="003474C4">
        <w:t>наложению санкций</w:t>
      </w:r>
      <w:r w:rsidRPr="003474C4">
        <w:rPr>
          <w:spacing w:val="-1"/>
        </w:rPr>
        <w:t xml:space="preserve"> </w:t>
      </w:r>
      <w:r w:rsidRPr="003474C4">
        <w:t>или дисциплинарному процессу,</w:t>
      </w:r>
      <w:r w:rsidRPr="003474C4">
        <w:rPr>
          <w:spacing w:val="-6"/>
        </w:rPr>
        <w:t xml:space="preserve"> </w:t>
      </w:r>
      <w:r w:rsidRPr="003474C4">
        <w:t>местным</w:t>
      </w:r>
      <w:r w:rsidRPr="003474C4">
        <w:rPr>
          <w:spacing w:val="-9"/>
        </w:rPr>
        <w:t xml:space="preserve"> </w:t>
      </w:r>
      <w:r w:rsidRPr="003474C4">
        <w:t>властям</w:t>
      </w:r>
      <w:r w:rsidRPr="003474C4">
        <w:rPr>
          <w:spacing w:val="-9"/>
        </w:rPr>
        <w:t xml:space="preserve"> </w:t>
      </w:r>
      <w:r w:rsidRPr="003474C4">
        <w:t>государства-члена.</w:t>
      </w:r>
      <w:r w:rsidRPr="003474C4">
        <w:rPr>
          <w:spacing w:val="-6"/>
        </w:rPr>
        <w:t xml:space="preserve"> </w:t>
      </w:r>
      <w:r w:rsidRPr="003474C4">
        <w:t>При</w:t>
      </w:r>
      <w:r w:rsidRPr="003474C4">
        <w:rPr>
          <w:spacing w:val="-9"/>
        </w:rPr>
        <w:t xml:space="preserve"> </w:t>
      </w:r>
      <w:r w:rsidRPr="003474C4">
        <w:t>определении</w:t>
      </w:r>
      <w:r w:rsidRPr="003474C4">
        <w:rPr>
          <w:spacing w:val="-9"/>
        </w:rPr>
        <w:t xml:space="preserve"> </w:t>
      </w:r>
      <w:r w:rsidRPr="003474C4">
        <w:t>того,</w:t>
      </w:r>
      <w:r w:rsidRPr="003474C4">
        <w:rPr>
          <w:spacing w:val="-6"/>
        </w:rPr>
        <w:t xml:space="preserve"> </w:t>
      </w:r>
      <w:r w:rsidRPr="003474C4">
        <w:t>является</w:t>
      </w:r>
      <w:r w:rsidRPr="003474C4">
        <w:rPr>
          <w:spacing w:val="-9"/>
        </w:rPr>
        <w:t xml:space="preserve"> </w:t>
      </w:r>
      <w:r w:rsidRPr="003474C4">
        <w:t>ли</w:t>
      </w:r>
      <w:r w:rsidRPr="003474C4">
        <w:rPr>
          <w:spacing w:val="-9"/>
        </w:rPr>
        <w:t xml:space="preserve"> </w:t>
      </w:r>
      <w:r w:rsidRPr="003474C4">
        <w:t>такая передача уместной, Фонд принимает во внимание интересы Фонда, затронутых государств-членов, физических или юридических лиц, в отношении которых проводится расследование, и любых других лиц, таких как свидетели, которые участвуют в деле.</w:t>
      </w:r>
    </w:p>
    <w:p w:rsidR="00FD0AFC" w:rsidRPr="003474C4" w:rsidRDefault="00000000">
      <w:pPr>
        <w:pStyle w:val="a6"/>
        <w:numPr>
          <w:ilvl w:val="0"/>
          <w:numId w:val="4"/>
        </w:numPr>
        <w:tabs>
          <w:tab w:val="left" w:pos="948"/>
          <w:tab w:val="left" w:pos="950"/>
        </w:tabs>
        <w:spacing w:before="118" w:line="242" w:lineRule="auto"/>
        <w:ind w:left="950" w:right="536" w:hanging="360"/>
        <w:jc w:val="both"/>
      </w:pPr>
      <w:r w:rsidRPr="003474C4">
        <w:t>Если Фонд получает информацию или доказательства, указывающие на потенциальные правонарушения</w:t>
      </w:r>
      <w:r w:rsidRPr="003474C4">
        <w:rPr>
          <w:spacing w:val="40"/>
        </w:rPr>
        <w:t xml:space="preserve"> </w:t>
      </w:r>
      <w:r w:rsidRPr="003474C4">
        <w:t>в</w:t>
      </w:r>
      <w:r w:rsidRPr="003474C4">
        <w:rPr>
          <w:spacing w:val="40"/>
        </w:rPr>
        <w:t xml:space="preserve"> </w:t>
      </w:r>
      <w:r w:rsidRPr="003474C4">
        <w:t>связи</w:t>
      </w:r>
      <w:r w:rsidRPr="003474C4">
        <w:rPr>
          <w:spacing w:val="40"/>
        </w:rPr>
        <w:t xml:space="preserve"> </w:t>
      </w:r>
      <w:r w:rsidRPr="003474C4">
        <w:t>с</w:t>
      </w:r>
      <w:r w:rsidRPr="003474C4">
        <w:rPr>
          <w:spacing w:val="40"/>
        </w:rPr>
        <w:t xml:space="preserve"> </w:t>
      </w:r>
      <w:r w:rsidRPr="003474C4">
        <w:t>операциями</w:t>
      </w:r>
      <w:r w:rsidRPr="003474C4">
        <w:rPr>
          <w:spacing w:val="40"/>
        </w:rPr>
        <w:t xml:space="preserve"> </w:t>
      </w:r>
      <w:r w:rsidRPr="003474C4">
        <w:t>и/или</w:t>
      </w:r>
      <w:r w:rsidRPr="003474C4">
        <w:rPr>
          <w:spacing w:val="40"/>
        </w:rPr>
        <w:t xml:space="preserve"> </w:t>
      </w:r>
      <w:r w:rsidRPr="003474C4">
        <w:t>деятельностью</w:t>
      </w:r>
      <w:r w:rsidRPr="003474C4">
        <w:rPr>
          <w:spacing w:val="40"/>
        </w:rPr>
        <w:t xml:space="preserve"> </w:t>
      </w:r>
      <w:r w:rsidRPr="003474C4">
        <w:t>другой</w:t>
      </w:r>
      <w:r w:rsidRPr="003474C4">
        <w:rPr>
          <w:spacing w:val="40"/>
        </w:rPr>
        <w:t xml:space="preserve"> </w:t>
      </w:r>
      <w:r w:rsidRPr="003474C4">
        <w:t>многосторонней</w:t>
      </w:r>
    </w:p>
    <w:p w:rsidR="00FD0AFC" w:rsidRPr="003474C4" w:rsidRDefault="00000000">
      <w:pPr>
        <w:pStyle w:val="a3"/>
        <w:spacing w:before="8"/>
        <w:jc w:val="left"/>
        <w:rPr>
          <w:sz w:val="20"/>
        </w:rPr>
      </w:pPr>
      <w:r w:rsidRPr="003474C4">
        <w:rPr>
          <w:noProof/>
          <w:sz w:val="20"/>
        </w:rPr>
        <mc:AlternateContent>
          <mc:Choice Requires="wps">
            <w:drawing>
              <wp:anchor distT="0" distB="0" distL="0" distR="0" simplePos="0" relativeHeight="487590912" behindDoc="1" locked="0" layoutInCell="1" allowOverlap="1">
                <wp:simplePos x="0" y="0"/>
                <wp:positionH relativeFrom="page">
                  <wp:posOffset>644651</wp:posOffset>
                </wp:positionH>
                <wp:positionV relativeFrom="paragraph">
                  <wp:posOffset>164512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EB643" id="Graphic 38" o:spid="_x0000_s1026" style="position:absolute;margin-left:50.75pt;margin-top:12.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wbi+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3"/>
        <w:ind w:left="307" w:right="480"/>
        <w:rPr>
          <w:sz w:val="20"/>
        </w:rPr>
      </w:pPr>
      <w:r w:rsidRPr="003474C4">
        <w:rPr>
          <w:sz w:val="20"/>
          <w:vertAlign w:val="superscript"/>
        </w:rPr>
        <w:t>7</w:t>
      </w:r>
      <w:r w:rsidRPr="003474C4">
        <w:rPr>
          <w:spacing w:val="-4"/>
          <w:sz w:val="20"/>
        </w:rPr>
        <w:t xml:space="preserve"> </w:t>
      </w:r>
      <w:r w:rsidRPr="003474C4">
        <w:rPr>
          <w:sz w:val="20"/>
        </w:rPr>
        <w:t>В</w:t>
      </w:r>
      <w:r w:rsidRPr="003474C4">
        <w:rPr>
          <w:spacing w:val="-5"/>
          <w:sz w:val="20"/>
        </w:rPr>
        <w:t xml:space="preserve"> </w:t>
      </w:r>
      <w:r w:rsidRPr="003474C4">
        <w:rPr>
          <w:sz w:val="20"/>
        </w:rPr>
        <w:t>будущем</w:t>
      </w:r>
      <w:r w:rsidRPr="003474C4">
        <w:rPr>
          <w:spacing w:val="-3"/>
          <w:sz w:val="20"/>
        </w:rPr>
        <w:t xml:space="preserve"> </w:t>
      </w:r>
      <w:r w:rsidRPr="003474C4">
        <w:rPr>
          <w:sz w:val="20"/>
        </w:rPr>
        <w:t>Фонд</w:t>
      </w:r>
      <w:r w:rsidRPr="003474C4">
        <w:rPr>
          <w:spacing w:val="-5"/>
          <w:sz w:val="20"/>
        </w:rPr>
        <w:t xml:space="preserve"> </w:t>
      </w:r>
      <w:r w:rsidRPr="003474C4">
        <w:rPr>
          <w:sz w:val="20"/>
        </w:rPr>
        <w:t>может</w:t>
      </w:r>
      <w:r w:rsidRPr="003474C4">
        <w:rPr>
          <w:spacing w:val="-5"/>
          <w:sz w:val="20"/>
        </w:rPr>
        <w:t xml:space="preserve"> </w:t>
      </w:r>
      <w:r w:rsidRPr="003474C4">
        <w:rPr>
          <w:sz w:val="20"/>
        </w:rPr>
        <w:t>принять</w:t>
      </w:r>
      <w:r w:rsidRPr="003474C4">
        <w:rPr>
          <w:spacing w:val="-4"/>
          <w:sz w:val="20"/>
        </w:rPr>
        <w:t xml:space="preserve"> </w:t>
      </w:r>
      <w:r w:rsidRPr="003474C4">
        <w:rPr>
          <w:sz w:val="20"/>
        </w:rPr>
        <w:t>решение</w:t>
      </w:r>
      <w:r w:rsidRPr="003474C4">
        <w:rPr>
          <w:spacing w:val="-4"/>
          <w:sz w:val="20"/>
        </w:rPr>
        <w:t xml:space="preserve"> </w:t>
      </w:r>
      <w:r w:rsidRPr="003474C4">
        <w:rPr>
          <w:sz w:val="20"/>
        </w:rPr>
        <w:t>также</w:t>
      </w:r>
      <w:r w:rsidRPr="003474C4">
        <w:rPr>
          <w:spacing w:val="-1"/>
          <w:sz w:val="20"/>
        </w:rPr>
        <w:t xml:space="preserve"> </w:t>
      </w:r>
      <w:r w:rsidRPr="003474C4">
        <w:rPr>
          <w:sz w:val="20"/>
        </w:rPr>
        <w:t>признать</w:t>
      </w:r>
      <w:r w:rsidRPr="003474C4">
        <w:rPr>
          <w:spacing w:val="-4"/>
          <w:sz w:val="20"/>
        </w:rPr>
        <w:t xml:space="preserve"> </w:t>
      </w:r>
      <w:r w:rsidRPr="003474C4">
        <w:rPr>
          <w:sz w:val="20"/>
        </w:rPr>
        <w:t>отстранения/лишение</w:t>
      </w:r>
      <w:r w:rsidRPr="003474C4">
        <w:rPr>
          <w:spacing w:val="-1"/>
          <w:sz w:val="20"/>
        </w:rPr>
        <w:t xml:space="preserve"> </w:t>
      </w:r>
      <w:r w:rsidRPr="003474C4">
        <w:rPr>
          <w:sz w:val="20"/>
        </w:rPr>
        <w:t>прав</w:t>
      </w:r>
      <w:r w:rsidRPr="003474C4">
        <w:rPr>
          <w:spacing w:val="-3"/>
          <w:sz w:val="20"/>
        </w:rPr>
        <w:t xml:space="preserve"> </w:t>
      </w:r>
      <w:r w:rsidRPr="003474C4">
        <w:rPr>
          <w:sz w:val="20"/>
        </w:rPr>
        <w:t>юридическими</w:t>
      </w:r>
      <w:r w:rsidRPr="003474C4">
        <w:rPr>
          <w:spacing w:val="-4"/>
          <w:sz w:val="20"/>
        </w:rPr>
        <w:t xml:space="preserve"> </w:t>
      </w:r>
      <w:r w:rsidRPr="003474C4">
        <w:rPr>
          <w:sz w:val="20"/>
        </w:rPr>
        <w:t>лицами, которые не подписывали Соглашение о взаимном исполнении решений об исключении.</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950" w:right="532"/>
      </w:pPr>
      <w:r w:rsidRPr="003474C4">
        <w:t>организации,</w:t>
      </w:r>
      <w:r w:rsidRPr="003474C4">
        <w:rPr>
          <w:spacing w:val="-15"/>
        </w:rPr>
        <w:t xml:space="preserve"> </w:t>
      </w:r>
      <w:r w:rsidRPr="003474C4">
        <w:t>то</w:t>
      </w:r>
      <w:r w:rsidRPr="003474C4">
        <w:rPr>
          <w:spacing w:val="-15"/>
        </w:rPr>
        <w:t xml:space="preserve"> </w:t>
      </w:r>
      <w:r w:rsidRPr="003474C4">
        <w:t>Фонд</w:t>
      </w:r>
      <w:r w:rsidRPr="003474C4">
        <w:rPr>
          <w:spacing w:val="-14"/>
        </w:rPr>
        <w:t xml:space="preserve"> </w:t>
      </w:r>
      <w:r w:rsidRPr="003474C4">
        <w:t>может</w:t>
      </w:r>
      <w:r w:rsidRPr="003474C4">
        <w:rPr>
          <w:spacing w:val="-15"/>
        </w:rPr>
        <w:t xml:space="preserve"> </w:t>
      </w:r>
      <w:r w:rsidRPr="003474C4">
        <w:t>предоставить</w:t>
      </w:r>
      <w:r w:rsidRPr="003474C4">
        <w:rPr>
          <w:spacing w:val="-15"/>
        </w:rPr>
        <w:t xml:space="preserve"> </w:t>
      </w:r>
      <w:r w:rsidRPr="003474C4">
        <w:t>такую</w:t>
      </w:r>
      <w:r w:rsidRPr="003474C4">
        <w:rPr>
          <w:spacing w:val="-14"/>
        </w:rPr>
        <w:t xml:space="preserve"> </w:t>
      </w:r>
      <w:r w:rsidRPr="003474C4">
        <w:t>информацию</w:t>
      </w:r>
      <w:r w:rsidRPr="003474C4">
        <w:rPr>
          <w:spacing w:val="-15"/>
        </w:rPr>
        <w:t xml:space="preserve"> </w:t>
      </w:r>
      <w:r w:rsidRPr="003474C4">
        <w:t>или</w:t>
      </w:r>
      <w:r w:rsidRPr="003474C4">
        <w:rPr>
          <w:spacing w:val="-14"/>
        </w:rPr>
        <w:t xml:space="preserve"> </w:t>
      </w:r>
      <w:r w:rsidRPr="003474C4">
        <w:t>доказательства</w:t>
      </w:r>
      <w:r w:rsidRPr="003474C4">
        <w:rPr>
          <w:spacing w:val="-15"/>
        </w:rPr>
        <w:t xml:space="preserve"> </w:t>
      </w:r>
      <w:r w:rsidRPr="003474C4">
        <w:t>другой организации для целей собственного расследования, применения санкций или дисциплинарных мер.</w:t>
      </w:r>
    </w:p>
    <w:p w:rsidR="00FD0AFC" w:rsidRPr="003474C4" w:rsidRDefault="00000000">
      <w:pPr>
        <w:pStyle w:val="a6"/>
        <w:numPr>
          <w:ilvl w:val="0"/>
          <w:numId w:val="4"/>
        </w:numPr>
        <w:tabs>
          <w:tab w:val="left" w:pos="948"/>
          <w:tab w:val="left" w:pos="950"/>
        </w:tabs>
        <w:spacing w:before="113" w:line="244" w:lineRule="auto"/>
        <w:ind w:left="950" w:right="537" w:hanging="360"/>
        <w:jc w:val="both"/>
      </w:pPr>
      <w:r w:rsidRPr="003474C4">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для такого обмена.</w:t>
      </w:r>
    </w:p>
    <w:p w:rsidR="00FD0AFC" w:rsidRPr="003474C4" w:rsidRDefault="00FD0AFC">
      <w:pPr>
        <w:pStyle w:val="a3"/>
        <w:spacing w:before="103"/>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rPr>
        <w:t>Оперативное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реагирование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на</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запрещенные</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действия</w:t>
      </w:r>
    </w:p>
    <w:p w:rsidR="00FD0AFC" w:rsidRPr="003474C4" w:rsidRDefault="00000000">
      <w:pPr>
        <w:pStyle w:val="a6"/>
        <w:numPr>
          <w:ilvl w:val="0"/>
          <w:numId w:val="1"/>
        </w:numPr>
        <w:tabs>
          <w:tab w:val="left" w:pos="856"/>
        </w:tabs>
        <w:spacing w:before="122"/>
        <w:ind w:left="856" w:hanging="266"/>
        <w:rPr>
          <w:b/>
        </w:rPr>
      </w:pPr>
      <w:r w:rsidRPr="003474C4">
        <w:rPr>
          <w:b/>
        </w:rPr>
        <w:t>Отклонение</w:t>
      </w:r>
      <w:r w:rsidRPr="003474C4">
        <w:rPr>
          <w:b/>
          <w:spacing w:val="-12"/>
        </w:rPr>
        <w:t xml:space="preserve"> </w:t>
      </w:r>
      <w:r w:rsidRPr="003474C4">
        <w:rPr>
          <w:b/>
        </w:rPr>
        <w:t>присуждения</w:t>
      </w:r>
      <w:r w:rsidRPr="003474C4">
        <w:rPr>
          <w:b/>
          <w:spacing w:val="-8"/>
        </w:rPr>
        <w:t xml:space="preserve"> </w:t>
      </w:r>
      <w:r w:rsidRPr="003474C4">
        <w:rPr>
          <w:b/>
          <w:spacing w:val="-2"/>
        </w:rPr>
        <w:t>контракта</w:t>
      </w:r>
    </w:p>
    <w:p w:rsidR="00FD0AFC" w:rsidRPr="003474C4" w:rsidRDefault="00000000">
      <w:pPr>
        <w:pStyle w:val="a6"/>
        <w:numPr>
          <w:ilvl w:val="0"/>
          <w:numId w:val="4"/>
        </w:numPr>
        <w:tabs>
          <w:tab w:val="left" w:pos="948"/>
          <w:tab w:val="left" w:pos="950"/>
        </w:tabs>
        <w:spacing w:before="119" w:line="242" w:lineRule="auto"/>
        <w:ind w:left="950" w:right="532" w:hanging="360"/>
        <w:jc w:val="both"/>
      </w:pPr>
      <w:r w:rsidRPr="003474C4">
        <w:rPr>
          <w:spacing w:val="-2"/>
        </w:rPr>
        <w:t>Фонд может</w:t>
      </w:r>
      <w:r w:rsidRPr="003474C4">
        <w:rPr>
          <w:spacing w:val="-6"/>
        </w:rPr>
        <w:t xml:space="preserve"> </w:t>
      </w:r>
      <w:r w:rsidRPr="003474C4">
        <w:rPr>
          <w:spacing w:val="-2"/>
        </w:rPr>
        <w:t>отказать</w:t>
      </w:r>
      <w:r w:rsidRPr="003474C4">
        <w:rPr>
          <w:spacing w:val="-3"/>
        </w:rPr>
        <w:t xml:space="preserve"> </w:t>
      </w:r>
      <w:r w:rsidRPr="003474C4">
        <w:rPr>
          <w:spacing w:val="-2"/>
        </w:rPr>
        <w:t>предоставить</w:t>
      </w:r>
      <w:r w:rsidRPr="003474C4">
        <w:rPr>
          <w:spacing w:val="-5"/>
        </w:rPr>
        <w:t xml:space="preserve"> </w:t>
      </w:r>
      <w:r w:rsidRPr="003474C4">
        <w:rPr>
          <w:spacing w:val="-2"/>
        </w:rPr>
        <w:t>свое</w:t>
      </w:r>
      <w:r w:rsidRPr="003474C4">
        <w:rPr>
          <w:spacing w:val="-3"/>
        </w:rPr>
        <w:t xml:space="preserve"> </w:t>
      </w:r>
      <w:r w:rsidRPr="003474C4">
        <w:rPr>
          <w:spacing w:val="-2"/>
        </w:rPr>
        <w:t>одобрение</w:t>
      </w:r>
      <w:r w:rsidRPr="003474C4">
        <w:rPr>
          <w:spacing w:val="-4"/>
        </w:rPr>
        <w:t xml:space="preserve"> </w:t>
      </w:r>
      <w:r w:rsidRPr="003474C4">
        <w:rPr>
          <w:spacing w:val="-2"/>
        </w:rPr>
        <w:t>относительно</w:t>
      </w:r>
      <w:r w:rsidRPr="003474C4">
        <w:rPr>
          <w:spacing w:val="-3"/>
        </w:rPr>
        <w:t xml:space="preserve"> </w:t>
      </w:r>
      <w:r w:rsidRPr="003474C4">
        <w:rPr>
          <w:spacing w:val="-2"/>
        </w:rPr>
        <w:t>заключения контракта</w:t>
      </w:r>
      <w:r w:rsidRPr="003474C4">
        <w:rPr>
          <w:spacing w:val="-6"/>
        </w:rPr>
        <w:t xml:space="preserve"> </w:t>
      </w:r>
      <w:r w:rsidRPr="003474C4">
        <w:rPr>
          <w:spacing w:val="-2"/>
        </w:rPr>
        <w:t xml:space="preserve">с </w:t>
      </w:r>
      <w:r w:rsidRPr="003474C4">
        <w:t xml:space="preserve">третьей стороной, если он определит, что третья сторона или любой из ее сотрудников, агентов, </w:t>
      </w:r>
      <w:proofErr w:type="spellStart"/>
      <w:r w:rsidRPr="003474C4">
        <w:t>суб</w:t>
      </w:r>
      <w:proofErr w:type="spellEnd"/>
      <w:r w:rsidRPr="003474C4">
        <w:t>-консультантов, субподрядчиков, поставщиков услуг, просто поставщиков и/или их сотрудники, занимались запрещенной практикой во время проведения тендера по рассматриваемому контракту</w:t>
      </w:r>
    </w:p>
    <w:p w:rsidR="00FD0AFC" w:rsidRPr="003474C4" w:rsidRDefault="00000000">
      <w:pPr>
        <w:pStyle w:val="4"/>
        <w:numPr>
          <w:ilvl w:val="0"/>
          <w:numId w:val="1"/>
        </w:numPr>
        <w:tabs>
          <w:tab w:val="left" w:pos="918"/>
        </w:tabs>
        <w:spacing w:before="120"/>
        <w:ind w:left="918" w:hanging="328"/>
        <w:rPr>
          <w:rFonts w:ascii="Microsoft Sans Serif" w:hAnsi="Microsoft Sans Serif" w:cs="Microsoft Sans Serif"/>
        </w:rPr>
      </w:pPr>
      <w:r w:rsidRPr="003474C4">
        <w:rPr>
          <w:rFonts w:ascii="Microsoft Sans Serif" w:hAnsi="Microsoft Sans Serif" w:cs="Microsoft Sans Serif"/>
        </w:rPr>
        <w:t>Заявление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о</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закупке</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с</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нарушением</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процедур</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и/или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неправомочности</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расходов</w:t>
      </w:r>
    </w:p>
    <w:p w:rsidR="00FD0AFC" w:rsidRPr="003474C4" w:rsidRDefault="00000000">
      <w:pPr>
        <w:pStyle w:val="a6"/>
        <w:numPr>
          <w:ilvl w:val="0"/>
          <w:numId w:val="4"/>
        </w:numPr>
        <w:tabs>
          <w:tab w:val="left" w:pos="948"/>
          <w:tab w:val="left" w:pos="950"/>
        </w:tabs>
        <w:spacing w:before="121" w:line="244" w:lineRule="auto"/>
        <w:ind w:left="950" w:right="533" w:hanging="360"/>
        <w:jc w:val="both"/>
      </w:pPr>
      <w:r w:rsidRPr="003474C4">
        <w:t>Фонд может в любое время заявить о закупке с нарушением процедур и/или неправомочности</w:t>
      </w:r>
      <w:r w:rsidRPr="003474C4">
        <w:rPr>
          <w:spacing w:val="-4"/>
        </w:rPr>
        <w:t xml:space="preserve"> </w:t>
      </w:r>
      <w:r w:rsidRPr="003474C4">
        <w:t>любых</w:t>
      </w:r>
      <w:r w:rsidRPr="003474C4">
        <w:rPr>
          <w:spacing w:val="-4"/>
        </w:rPr>
        <w:t xml:space="preserve"> </w:t>
      </w:r>
      <w:r w:rsidRPr="003474C4">
        <w:t>расходов,</w:t>
      </w:r>
      <w:r w:rsidRPr="003474C4">
        <w:rPr>
          <w:spacing w:val="-4"/>
        </w:rPr>
        <w:t xml:space="preserve"> </w:t>
      </w:r>
      <w:r w:rsidRPr="003474C4">
        <w:t>связанных</w:t>
      </w:r>
      <w:r w:rsidRPr="003474C4">
        <w:rPr>
          <w:spacing w:val="-4"/>
        </w:rPr>
        <w:t xml:space="preserve"> </w:t>
      </w:r>
      <w:r w:rsidRPr="003474C4">
        <w:t>с</w:t>
      </w:r>
      <w:r w:rsidRPr="003474C4">
        <w:rPr>
          <w:spacing w:val="-4"/>
        </w:rPr>
        <w:t xml:space="preserve"> </w:t>
      </w:r>
      <w:r w:rsidRPr="003474C4">
        <w:t>процессом</w:t>
      </w:r>
      <w:r w:rsidRPr="003474C4">
        <w:rPr>
          <w:spacing w:val="-4"/>
        </w:rPr>
        <w:t xml:space="preserve"> </w:t>
      </w:r>
      <w:r w:rsidRPr="003474C4">
        <w:t>закупок</w:t>
      </w:r>
      <w:r w:rsidRPr="003474C4">
        <w:rPr>
          <w:spacing w:val="-8"/>
        </w:rPr>
        <w:t xml:space="preserve"> </w:t>
      </w:r>
      <w:r w:rsidRPr="003474C4">
        <w:t>или</w:t>
      </w:r>
      <w:r w:rsidRPr="003474C4">
        <w:rPr>
          <w:spacing w:val="-4"/>
        </w:rPr>
        <w:t xml:space="preserve"> </w:t>
      </w:r>
      <w:r w:rsidRPr="003474C4">
        <w:t>контрактом,</w:t>
      </w:r>
      <w:r w:rsidRPr="003474C4">
        <w:rPr>
          <w:spacing w:val="-3"/>
        </w:rPr>
        <w:t xml:space="preserve"> </w:t>
      </w:r>
      <w:r w:rsidRPr="003474C4">
        <w:t>если он определит, что третья сторона или представитель получателя вовлекались в запрещенную</w:t>
      </w:r>
      <w:r w:rsidRPr="003474C4">
        <w:rPr>
          <w:spacing w:val="-14"/>
        </w:rPr>
        <w:t xml:space="preserve"> </w:t>
      </w:r>
      <w:r w:rsidRPr="003474C4">
        <w:t>практику</w:t>
      </w:r>
      <w:r w:rsidRPr="003474C4">
        <w:rPr>
          <w:spacing w:val="-12"/>
        </w:rPr>
        <w:t xml:space="preserve"> </w:t>
      </w:r>
      <w:r w:rsidRPr="003474C4">
        <w:t>в</w:t>
      </w:r>
      <w:r w:rsidRPr="003474C4">
        <w:rPr>
          <w:spacing w:val="-10"/>
        </w:rPr>
        <w:t xml:space="preserve"> </w:t>
      </w:r>
      <w:r w:rsidRPr="003474C4">
        <w:t>связи</w:t>
      </w:r>
      <w:r w:rsidRPr="003474C4">
        <w:rPr>
          <w:spacing w:val="-13"/>
        </w:rPr>
        <w:t xml:space="preserve"> </w:t>
      </w:r>
      <w:r w:rsidRPr="003474C4">
        <w:t>с</w:t>
      </w:r>
      <w:r w:rsidRPr="003474C4">
        <w:rPr>
          <w:spacing w:val="-12"/>
        </w:rPr>
        <w:t xml:space="preserve"> </w:t>
      </w:r>
      <w:r w:rsidRPr="003474C4">
        <w:t>процессом</w:t>
      </w:r>
      <w:r w:rsidRPr="003474C4">
        <w:rPr>
          <w:spacing w:val="-13"/>
        </w:rPr>
        <w:t xml:space="preserve"> </w:t>
      </w:r>
      <w:r w:rsidRPr="003474C4">
        <w:t>закупок</w:t>
      </w:r>
      <w:r w:rsidRPr="003474C4">
        <w:rPr>
          <w:spacing w:val="-11"/>
        </w:rPr>
        <w:t xml:space="preserve"> </w:t>
      </w:r>
      <w:r w:rsidRPr="003474C4">
        <w:t>или</w:t>
      </w:r>
      <w:r w:rsidRPr="003474C4">
        <w:rPr>
          <w:spacing w:val="-11"/>
        </w:rPr>
        <w:t xml:space="preserve"> </w:t>
      </w:r>
      <w:r w:rsidRPr="003474C4">
        <w:t>контрактом,</w:t>
      </w:r>
      <w:r w:rsidRPr="003474C4">
        <w:rPr>
          <w:spacing w:val="-12"/>
        </w:rPr>
        <w:t xml:space="preserve"> </w:t>
      </w:r>
      <w:r w:rsidRPr="003474C4">
        <w:t>о</w:t>
      </w:r>
      <w:r w:rsidRPr="003474C4">
        <w:rPr>
          <w:spacing w:val="-12"/>
        </w:rPr>
        <w:t xml:space="preserve"> </w:t>
      </w:r>
      <w:r w:rsidRPr="003474C4">
        <w:t>котором</w:t>
      </w:r>
      <w:r w:rsidRPr="003474C4">
        <w:rPr>
          <w:spacing w:val="-13"/>
        </w:rPr>
        <w:t xml:space="preserve"> </w:t>
      </w:r>
      <w:r w:rsidRPr="003474C4">
        <w:t>идет</w:t>
      </w:r>
      <w:r w:rsidRPr="003474C4">
        <w:rPr>
          <w:spacing w:val="-13"/>
        </w:rPr>
        <w:t xml:space="preserve"> </w:t>
      </w:r>
      <w:r w:rsidRPr="003474C4">
        <w:t>речь, и</w:t>
      </w:r>
      <w:r w:rsidRPr="003474C4">
        <w:rPr>
          <w:spacing w:val="-3"/>
        </w:rPr>
        <w:t xml:space="preserve"> </w:t>
      </w:r>
      <w:r w:rsidRPr="003474C4">
        <w:t>что</w:t>
      </w:r>
      <w:r w:rsidRPr="003474C4">
        <w:rPr>
          <w:spacing w:val="-4"/>
        </w:rPr>
        <w:t xml:space="preserve"> </w:t>
      </w:r>
      <w:r w:rsidRPr="003474C4">
        <w:t>получатель</w:t>
      </w:r>
      <w:r w:rsidRPr="003474C4">
        <w:rPr>
          <w:spacing w:val="-4"/>
        </w:rPr>
        <w:t xml:space="preserve"> </w:t>
      </w:r>
      <w:r w:rsidRPr="003474C4">
        <w:t>не</w:t>
      </w:r>
      <w:r w:rsidRPr="003474C4">
        <w:rPr>
          <w:spacing w:val="-4"/>
        </w:rPr>
        <w:t xml:space="preserve"> </w:t>
      </w:r>
      <w:r w:rsidRPr="003474C4">
        <w:t>принял</w:t>
      </w:r>
      <w:r w:rsidRPr="003474C4">
        <w:rPr>
          <w:spacing w:val="-3"/>
        </w:rPr>
        <w:t xml:space="preserve"> </w:t>
      </w:r>
      <w:r w:rsidRPr="003474C4">
        <w:t>своевременных</w:t>
      </w:r>
      <w:r w:rsidRPr="003474C4">
        <w:rPr>
          <w:spacing w:val="-2"/>
        </w:rPr>
        <w:t xml:space="preserve"> </w:t>
      </w:r>
      <w:r w:rsidRPr="003474C4">
        <w:t>и</w:t>
      </w:r>
      <w:r w:rsidRPr="003474C4">
        <w:rPr>
          <w:spacing w:val="-6"/>
        </w:rPr>
        <w:t xml:space="preserve"> </w:t>
      </w:r>
      <w:r w:rsidRPr="003474C4">
        <w:t>надлежащих</w:t>
      </w:r>
      <w:r w:rsidRPr="003474C4">
        <w:rPr>
          <w:spacing w:val="-2"/>
        </w:rPr>
        <w:t xml:space="preserve"> </w:t>
      </w:r>
      <w:r w:rsidRPr="003474C4">
        <w:t>мер,</w:t>
      </w:r>
      <w:r w:rsidRPr="003474C4">
        <w:rPr>
          <w:spacing w:val="-3"/>
        </w:rPr>
        <w:t xml:space="preserve"> </w:t>
      </w:r>
      <w:r w:rsidRPr="003474C4">
        <w:t>удовлетворительных</w:t>
      </w:r>
      <w:r w:rsidRPr="003474C4">
        <w:rPr>
          <w:spacing w:val="-4"/>
        </w:rPr>
        <w:t xml:space="preserve"> </w:t>
      </w:r>
      <w:r w:rsidRPr="003474C4">
        <w:t>для Фонда, для устранения</w:t>
      </w:r>
      <w:r w:rsidRPr="003474C4">
        <w:rPr>
          <w:spacing w:val="-1"/>
        </w:rPr>
        <w:t xml:space="preserve"> </w:t>
      </w:r>
      <w:r w:rsidRPr="003474C4">
        <w:t>такой практики, когда такие практики имели место.</w:t>
      </w:r>
    </w:p>
    <w:p w:rsidR="00FD0AFC" w:rsidRPr="003474C4" w:rsidRDefault="00000000">
      <w:pPr>
        <w:pStyle w:val="4"/>
        <w:numPr>
          <w:ilvl w:val="0"/>
          <w:numId w:val="1"/>
        </w:numPr>
        <w:tabs>
          <w:tab w:val="left" w:pos="979"/>
        </w:tabs>
        <w:spacing w:before="109"/>
        <w:ind w:left="979" w:hanging="389"/>
        <w:rPr>
          <w:rFonts w:ascii="Microsoft Sans Serif" w:hAnsi="Microsoft Sans Serif" w:cs="Microsoft Sans Serif"/>
        </w:rPr>
      </w:pPr>
      <w:r w:rsidRPr="003474C4">
        <w:rPr>
          <w:rFonts w:ascii="Microsoft Sans Serif" w:hAnsi="Microsoft Sans Serif" w:cs="Microsoft Sans Serif"/>
        </w:rPr>
        <w:t>Приостановление</w:t>
      </w:r>
      <w:r w:rsidRPr="003474C4">
        <w:rPr>
          <w:rFonts w:ascii="Microsoft Sans Serif" w:hAnsi="Microsoft Sans Serif" w:cs="Microsoft Sans Serif"/>
          <w:spacing w:val="-14"/>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аннулирование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кредита</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гранта</w:t>
      </w:r>
    </w:p>
    <w:p w:rsidR="00FD0AFC" w:rsidRPr="003474C4" w:rsidRDefault="00000000">
      <w:pPr>
        <w:pStyle w:val="a6"/>
        <w:numPr>
          <w:ilvl w:val="0"/>
          <w:numId w:val="4"/>
        </w:numPr>
        <w:tabs>
          <w:tab w:val="left" w:pos="948"/>
          <w:tab w:val="left" w:pos="950"/>
        </w:tabs>
        <w:spacing w:before="119" w:line="244" w:lineRule="auto"/>
        <w:ind w:left="950" w:right="535" w:hanging="360"/>
        <w:jc w:val="both"/>
      </w:pPr>
      <w:r w:rsidRPr="003474C4">
        <w:t>Если Фонд определит, что получатель не принял своевременных и надлежащих мер, удовлетворительных для Фонда, по устранению запрещенной практики, когда таковая имела место, то Фонд может приостановить или отменить, полностью или частично, кредит или грант, затрагиваемые такой практикой.</w:t>
      </w:r>
    </w:p>
    <w:sectPr w:rsidR="00FD0AFC" w:rsidRPr="003474C4">
      <w:pgSz w:w="11900" w:h="16820"/>
      <w:pgMar w:top="1620" w:right="425" w:bottom="1100" w:left="708" w:header="709"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CCF" w:rsidRDefault="00314CCF">
      <w:r>
        <w:separator/>
      </w:r>
    </w:p>
  </w:endnote>
  <w:endnote w:type="continuationSeparator" w:id="0">
    <w:p w:rsidR="00314CCF" w:rsidRDefault="0031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AA" w:rsidRDefault="0037467C" w:rsidP="008029AA">
    <w:pPr>
      <w:pStyle w:val="a3"/>
      <w:spacing w:before="25"/>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638175</wp:posOffset>
              </wp:positionH>
              <wp:positionV relativeFrom="page">
                <wp:posOffset>9982200</wp:posOffset>
              </wp:positionV>
              <wp:extent cx="2762250" cy="4572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457200"/>
                      </a:xfrm>
                      <a:prstGeom prst="rect">
                        <a:avLst/>
                      </a:prstGeom>
                    </wps:spPr>
                    <wps:txbx>
                      <w:txbxContent>
                        <w:p w:rsidR="0037467C" w:rsidRPr="00594D35" w:rsidRDefault="0037467C" w:rsidP="0037467C">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00AF6721"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594D35" w:rsidRDefault="00FD0AFC">
                          <w:pPr>
                            <w:spacing w:before="15"/>
                            <w:ind w:left="20"/>
                            <w:rPr>
                              <w:rFonts w:ascii="Arial" w:hAnsi="Arial"/>
                              <w:b/>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0.25pt;margin-top:786pt;width:217.5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" filled="f" stroked="f">
              <v:textbox inset="0,0,0,0">
                <w:txbxContent>
                  <w:p w:rsidR="0037467C" w:rsidRPr="00594D35" w:rsidRDefault="0037467C" w:rsidP="0037467C">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00AF6721"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594D35" w:rsidRDefault="00FD0AFC">
                    <w:pPr>
                      <w:spacing w:before="15"/>
                      <w:ind w:left="20"/>
                      <w:rPr>
                        <w:rFonts w:ascii="Arial" w:hAnsi="Arial"/>
                        <w:b/>
                        <w:sz w:val="16"/>
                        <w:lang w:val="en-US"/>
                      </w:rPr>
                    </w:pPr>
                  </w:p>
                </w:txbxContent>
              </v:textbox>
              <w10:wrap anchorx="page" anchory="page"/>
            </v:shape>
          </w:pict>
        </mc:Fallback>
      </mc:AlternateContent>
    </w:r>
  </w:p>
  <w:p w:rsidR="00FD0AFC" w:rsidRDefault="003C0EE1">
    <w:pPr>
      <w:pStyle w:val="a3"/>
      <w:spacing w:line="14" w:lineRule="auto"/>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6042405</wp:posOffset>
              </wp:positionH>
              <wp:positionV relativeFrom="page">
                <wp:posOffset>9872492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id="Textbox 6" o:spid="_x0000_s1027" type="#_x0000_t202" style="position:absolute;margin-left:475.8pt;margin-top:777.35pt;width: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" filled="f" stroked="f">
              <v:textbox inset="0,0,0,0">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AF6721">
    <w:pPr>
      <w:pStyle w:val="a3"/>
      <w:spacing w:line="14" w:lineRule="auto"/>
      <w:jc w:val="left"/>
      <w:rPr>
        <w:sz w:val="20"/>
      </w:rPr>
    </w:pPr>
    <w:r>
      <w:rPr>
        <w:noProof/>
        <w:sz w:val="20"/>
      </w:rPr>
      <mc:AlternateContent>
        <mc:Choice Requires="wps">
          <w:drawing>
            <wp:anchor distT="0" distB="0" distL="0" distR="0" simplePos="0" relativeHeight="487165440" behindDoc="1" locked="0" layoutInCell="1" allowOverlap="1">
              <wp:simplePos x="0" y="0"/>
              <wp:positionH relativeFrom="page">
                <wp:posOffset>628650</wp:posOffset>
              </wp:positionH>
              <wp:positionV relativeFrom="page">
                <wp:posOffset>10096500</wp:posOffset>
              </wp:positionV>
              <wp:extent cx="2647950" cy="15948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159489"/>
                      </a:xfrm>
                      <a:prstGeom prst="rect">
                        <a:avLst/>
                      </a:prstGeom>
                    </wps:spPr>
                    <wps:txbx>
                      <w:txbxContent>
                        <w:p w:rsidR="00AF6721" w:rsidRPr="00594D35" w:rsidRDefault="00AF6721" w:rsidP="00AF6721">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594D35" w:rsidRDefault="00FD0AFC">
                          <w:pPr>
                            <w:spacing w:before="15"/>
                            <w:ind w:left="20"/>
                            <w:rPr>
                              <w:rFonts w:ascii="Arial" w:hAnsi="Arial"/>
                              <w:b/>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2" o:spid="_x0000_s1028" type="#_x0000_t202" style="position:absolute;margin-left:49.5pt;margin-top:795pt;width:208.5pt;height:12.55pt;z-index:-1615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GymQEAACIDAAAOAAAAZHJzL2Uyb0RvYy54bWysUsGO0zAQvSPxD5bvNG21u2yj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" filled="f" stroked="f">
              <v:textbox inset="0,0,0,0">
                <w:txbxContent>
                  <w:p w:rsidR="00AF6721" w:rsidRPr="00594D35" w:rsidRDefault="00AF6721" w:rsidP="00AF6721">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594D35" w:rsidRDefault="00FD0AFC">
                    <w:pPr>
                      <w:spacing w:before="15"/>
                      <w:ind w:left="20"/>
                      <w:rPr>
                        <w:rFonts w:ascii="Arial" w:hAnsi="Arial"/>
                        <w:b/>
                        <w:sz w:val="16"/>
                        <w:lang w:val="en-US"/>
                      </w:rPr>
                    </w:pP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simplePos x="0" y="0"/>
              <wp:positionH relativeFrom="page">
                <wp:posOffset>6011417</wp:posOffset>
              </wp:positionH>
              <wp:positionV relativeFrom="page">
                <wp:posOffset>9872492</wp:posOffset>
              </wp:positionV>
              <wp:extent cx="17653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wps:txbx>
                    <wps:bodyPr wrap="square" lIns="0" tIns="0" rIns="0" bIns="0" rtlCol="0">
                      <a:noAutofit/>
                    </wps:bodyPr>
                  </wps:wsp>
                </a:graphicData>
              </a:graphic>
            </wp:anchor>
          </w:drawing>
        </mc:Choice>
        <mc:Fallback>
          <w:pict>
            <v:shape id="Textbox 31" o:spid="_x0000_s1029" type="#_x0000_t202" style="position:absolute;margin-left:473.35pt;margin-top:777.35pt;width:13.9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JLlwEAACEDAAAOAAAAZHJzL2Uyb0RvYy54bWysUl9v0zAQf0fiO1h+p0lXsU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" filled="f" stroked="f">
              <v:textbox inset="0,0,0,0">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6976" behindDoc="1" locked="0" layoutInCell="1" allowOverlap="1">
              <wp:simplePos x="0" y="0"/>
              <wp:positionH relativeFrom="page">
                <wp:posOffset>628650</wp:posOffset>
              </wp:positionH>
              <wp:positionV relativeFrom="page">
                <wp:posOffset>9963149</wp:posOffset>
              </wp:positionV>
              <wp:extent cx="2667000" cy="1809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80975"/>
                      </a:xfrm>
                      <a:prstGeom prst="rect">
                        <a:avLst/>
                      </a:prstGeom>
                    </wps:spPr>
                    <wps:txbx>
                      <w:txbxContent>
                        <w:p w:rsidR="00AF6721" w:rsidRPr="00594D35" w:rsidRDefault="00AF6721" w:rsidP="00AF6721">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8029AA" w:rsidRDefault="00FD0AFC">
                          <w:pPr>
                            <w:spacing w:before="15"/>
                            <w:ind w:left="20"/>
                            <w:rPr>
                              <w:rFonts w:ascii="Arial MT" w:hAnsi="Arial MT"/>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6" o:spid="_x0000_s1030" type="#_x0000_t202" style="position:absolute;margin-left:49.5pt;margin-top:784.5pt;width:210pt;height:14.25pt;z-index:-1614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5HmQEAACIDAAAOAAAAZHJzL2Uyb0RvYy54bWysUsFuGyEQvVfqPyDuMWsrdZK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" filled="f" stroked="f">
              <v:textbox inset="0,0,0,0">
                <w:txbxContent>
                  <w:p w:rsidR="00AF6721" w:rsidRPr="00594D35" w:rsidRDefault="00AF6721" w:rsidP="00AF6721">
                    <w:pPr>
                      <w:spacing w:before="15"/>
                      <w:ind w:left="20"/>
                      <w:rPr>
                        <w:rFonts w:ascii="Arial" w:hAnsi="Arial"/>
                        <w:b/>
                        <w:sz w:val="16"/>
                        <w:lang w:val="en-US"/>
                      </w:rPr>
                    </w:pPr>
                    <w:r w:rsidRPr="00594D35">
                      <w:rPr>
                        <w:sz w:val="16"/>
                        <w:lang w:val="en-US"/>
                      </w:rPr>
                      <w:t>№:</w:t>
                    </w:r>
                    <w:r w:rsidRPr="00594D35">
                      <w:rPr>
                        <w:spacing w:val="3"/>
                        <w:sz w:val="16"/>
                        <w:lang w:val="en-US"/>
                      </w:rPr>
                      <w:t xml:space="preserve"> </w:t>
                    </w:r>
                    <w:r w:rsidRPr="00AF6721">
                      <w:rPr>
                        <w:rFonts w:ascii="Arial" w:hAnsi="Arial"/>
                        <w:b/>
                        <w:sz w:val="16"/>
                        <w:lang w:val="en-US"/>
                      </w:rPr>
                      <w:t>RRPCP-ADAPT-GN-GOODS-02-2026</w:t>
                    </w:r>
                    <w:r w:rsidR="00594D35" w:rsidRPr="00594D35">
                      <w:rPr>
                        <w:rFonts w:ascii="Arial" w:hAnsi="Arial"/>
                        <w:b/>
                        <w:sz w:val="16"/>
                        <w:lang w:val="en-US"/>
                      </w:rPr>
                      <w:t xml:space="preserve"> (Re-tender)</w:t>
                    </w:r>
                  </w:p>
                  <w:p w:rsidR="00FD0AFC" w:rsidRPr="008029AA" w:rsidRDefault="00FD0AFC">
                    <w:pPr>
                      <w:spacing w:before="15"/>
                      <w:ind w:left="20"/>
                      <w:rPr>
                        <w:rFonts w:ascii="Arial MT" w:hAnsi="Arial MT"/>
                        <w:sz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CCF" w:rsidRDefault="00314CCF">
      <w:r>
        <w:separator/>
      </w:r>
    </w:p>
  </w:footnote>
  <w:footnote w:type="continuationSeparator" w:id="0">
    <w:p w:rsidR="00314CCF" w:rsidRDefault="0031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083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13D1FA" id="Graphic 1" o:spid="_x0000_s1026" style="position:absolute;margin-left:28pt;margin-top:35.45pt;width:540.85pt;height:28.3pt;z-index:-1615564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134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4F25807C" id="Graphic 2" o:spid="_x0000_s1026" style="position:absolute;margin-left:28pt;margin-top:67.75pt;width:540.85pt;height:14.15pt;z-index:-1615513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394334</wp:posOffset>
              </wp:positionH>
              <wp:positionV relativeFrom="page">
                <wp:posOffset>450215</wp:posOffset>
              </wp:positionV>
              <wp:extent cx="6868795" cy="359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DCEABF" id="Graphic 4" o:spid="_x0000_s1026" style="position:absolute;margin-left:31.05pt;margin-top:35.45pt;width:540.8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394334</wp:posOffset>
              </wp:positionH>
              <wp:positionV relativeFrom="page">
                <wp:posOffset>860425</wp:posOffset>
              </wp:positionV>
              <wp:extent cx="6868795" cy="179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2EEFD05" id="Graphic 5" o:spid="_x0000_s1026" style="position:absolute;margin-left:31.05pt;margin-top:67.75pt;width:540.8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" path="m6868795,l,,,179704r6868795,l6868795,xe" fillcolor="#92d05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571DA9">
    <w:pPr>
      <w:pStyle w:val="a3"/>
      <w:spacing w:line="14" w:lineRule="auto"/>
      <w:jc w:val="left"/>
      <w:rPr>
        <w:sz w:val="20"/>
      </w:rPr>
    </w:pPr>
    <w:r>
      <w:rPr>
        <w:noProof/>
        <w:sz w:val="20"/>
      </w:rPr>
      <mc:AlternateContent>
        <mc:Choice Requires="wps">
          <w:drawing>
            <wp:anchor distT="0" distB="0" distL="0" distR="0" simplePos="0" relativeHeight="487164416" behindDoc="1" locked="0" layoutInCell="1" allowOverlap="1">
              <wp:simplePos x="0" y="0"/>
              <wp:positionH relativeFrom="page">
                <wp:align>right</wp:align>
              </wp:positionH>
              <wp:positionV relativeFrom="page">
                <wp:posOffset>874206</wp:posOffset>
              </wp:positionV>
              <wp:extent cx="10691446" cy="251208"/>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46" cy="251208"/>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7234E" id="Graphic 30" o:spid="_x0000_s1026" style="position:absolute;margin-left:790.65pt;margin-top:68.85pt;width:841.85pt;height:19.8pt;z-index:-16152064;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" path="m6868795,l,,,179704r6868795,l6868795,xe" fillcolor="#92d050" stroked="f">
              <v:path arrowok="t"/>
              <w10:wrap anchorx="page" anchory="page"/>
            </v:shape>
          </w:pict>
        </mc:Fallback>
      </mc:AlternateContent>
    </w:r>
    <w:r>
      <w:rPr>
        <w:noProof/>
        <w:sz w:val="20"/>
      </w:rPr>
      <mc:AlternateContent>
        <mc:Choice Requires="wps">
          <w:drawing>
            <wp:anchor distT="0" distB="0" distL="0" distR="0" simplePos="0" relativeHeight="487163904" behindDoc="1" locked="0" layoutInCell="1" allowOverlap="1">
              <wp:simplePos x="0" y="0"/>
              <wp:positionH relativeFrom="margin">
                <wp:posOffset>-2097510</wp:posOffset>
              </wp:positionH>
              <wp:positionV relativeFrom="page">
                <wp:posOffset>452176</wp:posOffset>
              </wp:positionV>
              <wp:extent cx="12339376" cy="359410"/>
              <wp:effectExtent l="0" t="0" r="5080" b="254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9376"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F4AC940" id="Graphic 29" o:spid="_x0000_s1026" style="position:absolute;margin-left:-165.15pt;margin-top:35.6pt;width:971.6pt;height:28.3pt;z-index:-1615257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" path="m6868795,l,,,359409r6868795,l6868795,xe" fillcolor="#1f3670" stroked="f">
              <v:path arrowok="t"/>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595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1E62E5EC" id="Graphic 34" o:spid="_x0000_s1026" style="position:absolute;margin-left:28pt;margin-top:35.45pt;width:540.85pt;height:28.3pt;z-index:-1615052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3FB8381" id="Graphic 35" o:spid="_x0000_s1026" style="position:absolute;margin-left:28pt;margin-top:67.75pt;width:540.85pt;height:14.15pt;z-index:-1615001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B0"/>
    <w:multiLevelType w:val="hybridMultilevel"/>
    <w:tmpl w:val="A18CF3E4"/>
    <w:lvl w:ilvl="0" w:tplc="1F543942">
      <w:start w:val="1"/>
      <w:numFmt w:val="decimal"/>
      <w:lvlText w:val="%1."/>
      <w:lvlJc w:val="left"/>
      <w:pPr>
        <w:ind w:left="666" w:hanging="360"/>
      </w:pPr>
      <w:rPr>
        <w:rFonts w:hint="default"/>
        <w:lang w:val="ru-KG"/>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 w15:restartNumberingAfterBreak="0">
    <w:nsid w:val="010078F6"/>
    <w:multiLevelType w:val="hybridMultilevel"/>
    <w:tmpl w:val="6AAA6544"/>
    <w:lvl w:ilvl="0" w:tplc="58B68F5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70BC7FB2">
      <w:numFmt w:val="bullet"/>
      <w:lvlText w:val="•"/>
      <w:lvlJc w:val="left"/>
      <w:pPr>
        <w:ind w:left="1850" w:hanging="269"/>
      </w:pPr>
      <w:rPr>
        <w:rFonts w:hint="default"/>
        <w:lang w:val="ru-RU" w:eastAsia="en-US" w:bidi="ar-SA"/>
      </w:rPr>
    </w:lvl>
    <w:lvl w:ilvl="2" w:tplc="3E7C70CA">
      <w:numFmt w:val="bullet"/>
      <w:lvlText w:val="•"/>
      <w:lvlJc w:val="left"/>
      <w:pPr>
        <w:ind w:left="2841" w:hanging="269"/>
      </w:pPr>
      <w:rPr>
        <w:rFonts w:hint="default"/>
        <w:lang w:val="ru-RU" w:eastAsia="en-US" w:bidi="ar-SA"/>
      </w:rPr>
    </w:lvl>
    <w:lvl w:ilvl="3" w:tplc="55AE6E04">
      <w:numFmt w:val="bullet"/>
      <w:lvlText w:val="•"/>
      <w:lvlJc w:val="left"/>
      <w:pPr>
        <w:ind w:left="3831" w:hanging="269"/>
      </w:pPr>
      <w:rPr>
        <w:rFonts w:hint="default"/>
        <w:lang w:val="ru-RU" w:eastAsia="en-US" w:bidi="ar-SA"/>
      </w:rPr>
    </w:lvl>
    <w:lvl w:ilvl="4" w:tplc="1B060EF0">
      <w:numFmt w:val="bullet"/>
      <w:lvlText w:val="•"/>
      <w:lvlJc w:val="left"/>
      <w:pPr>
        <w:ind w:left="4822" w:hanging="269"/>
      </w:pPr>
      <w:rPr>
        <w:rFonts w:hint="default"/>
        <w:lang w:val="ru-RU" w:eastAsia="en-US" w:bidi="ar-SA"/>
      </w:rPr>
    </w:lvl>
    <w:lvl w:ilvl="5" w:tplc="5A12CD18">
      <w:numFmt w:val="bullet"/>
      <w:lvlText w:val="•"/>
      <w:lvlJc w:val="left"/>
      <w:pPr>
        <w:ind w:left="5813" w:hanging="269"/>
      </w:pPr>
      <w:rPr>
        <w:rFonts w:hint="default"/>
        <w:lang w:val="ru-RU" w:eastAsia="en-US" w:bidi="ar-SA"/>
      </w:rPr>
    </w:lvl>
    <w:lvl w:ilvl="6" w:tplc="9C3E7842">
      <w:numFmt w:val="bullet"/>
      <w:lvlText w:val="•"/>
      <w:lvlJc w:val="left"/>
      <w:pPr>
        <w:ind w:left="6803" w:hanging="269"/>
      </w:pPr>
      <w:rPr>
        <w:rFonts w:hint="default"/>
        <w:lang w:val="ru-RU" w:eastAsia="en-US" w:bidi="ar-SA"/>
      </w:rPr>
    </w:lvl>
    <w:lvl w:ilvl="7" w:tplc="0CAEDC16">
      <w:numFmt w:val="bullet"/>
      <w:lvlText w:val="•"/>
      <w:lvlJc w:val="left"/>
      <w:pPr>
        <w:ind w:left="7794" w:hanging="269"/>
      </w:pPr>
      <w:rPr>
        <w:rFonts w:hint="default"/>
        <w:lang w:val="ru-RU" w:eastAsia="en-US" w:bidi="ar-SA"/>
      </w:rPr>
    </w:lvl>
    <w:lvl w:ilvl="8" w:tplc="C5640BFE">
      <w:numFmt w:val="bullet"/>
      <w:lvlText w:val="•"/>
      <w:lvlJc w:val="left"/>
      <w:pPr>
        <w:ind w:left="8784" w:hanging="269"/>
      </w:pPr>
      <w:rPr>
        <w:rFonts w:hint="default"/>
        <w:lang w:val="ru-RU" w:eastAsia="en-US" w:bidi="ar-SA"/>
      </w:rPr>
    </w:lvl>
  </w:abstractNum>
  <w:abstractNum w:abstractNumId="2" w15:restartNumberingAfterBreak="0">
    <w:nsid w:val="01BE08A6"/>
    <w:multiLevelType w:val="hybridMultilevel"/>
    <w:tmpl w:val="078E1D96"/>
    <w:lvl w:ilvl="0" w:tplc="6758228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EC203328">
      <w:numFmt w:val="bullet"/>
      <w:lvlText w:val="•"/>
      <w:lvlJc w:val="left"/>
      <w:pPr>
        <w:ind w:left="1850" w:hanging="269"/>
      </w:pPr>
      <w:rPr>
        <w:rFonts w:hint="default"/>
        <w:lang w:val="ru-RU" w:eastAsia="en-US" w:bidi="ar-SA"/>
      </w:rPr>
    </w:lvl>
    <w:lvl w:ilvl="2" w:tplc="E65AC47A">
      <w:numFmt w:val="bullet"/>
      <w:lvlText w:val="•"/>
      <w:lvlJc w:val="left"/>
      <w:pPr>
        <w:ind w:left="2841" w:hanging="269"/>
      </w:pPr>
      <w:rPr>
        <w:rFonts w:hint="default"/>
        <w:lang w:val="ru-RU" w:eastAsia="en-US" w:bidi="ar-SA"/>
      </w:rPr>
    </w:lvl>
    <w:lvl w:ilvl="3" w:tplc="F8183512">
      <w:numFmt w:val="bullet"/>
      <w:lvlText w:val="•"/>
      <w:lvlJc w:val="left"/>
      <w:pPr>
        <w:ind w:left="3831" w:hanging="269"/>
      </w:pPr>
      <w:rPr>
        <w:rFonts w:hint="default"/>
        <w:lang w:val="ru-RU" w:eastAsia="en-US" w:bidi="ar-SA"/>
      </w:rPr>
    </w:lvl>
    <w:lvl w:ilvl="4" w:tplc="70B40B46">
      <w:numFmt w:val="bullet"/>
      <w:lvlText w:val="•"/>
      <w:lvlJc w:val="left"/>
      <w:pPr>
        <w:ind w:left="4822" w:hanging="269"/>
      </w:pPr>
      <w:rPr>
        <w:rFonts w:hint="default"/>
        <w:lang w:val="ru-RU" w:eastAsia="en-US" w:bidi="ar-SA"/>
      </w:rPr>
    </w:lvl>
    <w:lvl w:ilvl="5" w:tplc="FD4A88B4">
      <w:numFmt w:val="bullet"/>
      <w:lvlText w:val="•"/>
      <w:lvlJc w:val="left"/>
      <w:pPr>
        <w:ind w:left="5813" w:hanging="269"/>
      </w:pPr>
      <w:rPr>
        <w:rFonts w:hint="default"/>
        <w:lang w:val="ru-RU" w:eastAsia="en-US" w:bidi="ar-SA"/>
      </w:rPr>
    </w:lvl>
    <w:lvl w:ilvl="6" w:tplc="06F2D948">
      <w:numFmt w:val="bullet"/>
      <w:lvlText w:val="•"/>
      <w:lvlJc w:val="left"/>
      <w:pPr>
        <w:ind w:left="6803" w:hanging="269"/>
      </w:pPr>
      <w:rPr>
        <w:rFonts w:hint="default"/>
        <w:lang w:val="ru-RU" w:eastAsia="en-US" w:bidi="ar-SA"/>
      </w:rPr>
    </w:lvl>
    <w:lvl w:ilvl="7" w:tplc="1E8C60D0">
      <w:numFmt w:val="bullet"/>
      <w:lvlText w:val="•"/>
      <w:lvlJc w:val="left"/>
      <w:pPr>
        <w:ind w:left="7794" w:hanging="269"/>
      </w:pPr>
      <w:rPr>
        <w:rFonts w:hint="default"/>
        <w:lang w:val="ru-RU" w:eastAsia="en-US" w:bidi="ar-SA"/>
      </w:rPr>
    </w:lvl>
    <w:lvl w:ilvl="8" w:tplc="72BC39BC">
      <w:numFmt w:val="bullet"/>
      <w:lvlText w:val="•"/>
      <w:lvlJc w:val="left"/>
      <w:pPr>
        <w:ind w:left="8784" w:hanging="269"/>
      </w:pPr>
      <w:rPr>
        <w:rFonts w:hint="default"/>
        <w:lang w:val="ru-RU" w:eastAsia="en-US" w:bidi="ar-SA"/>
      </w:rPr>
    </w:lvl>
  </w:abstractNum>
  <w:abstractNum w:abstractNumId="3" w15:restartNumberingAfterBreak="0">
    <w:nsid w:val="095A7967"/>
    <w:multiLevelType w:val="hybridMultilevel"/>
    <w:tmpl w:val="5AA85A04"/>
    <w:lvl w:ilvl="0" w:tplc="BB566558">
      <w:start w:val="1"/>
      <w:numFmt w:val="upperRoman"/>
      <w:lvlText w:val="%1."/>
      <w:lvlJc w:val="left"/>
      <w:pPr>
        <w:ind w:left="492" w:hanging="186"/>
      </w:pPr>
      <w:rPr>
        <w:rFonts w:ascii="Arial" w:eastAsia="Arial" w:hAnsi="Arial" w:cs="Arial" w:hint="default"/>
        <w:b/>
        <w:bCs/>
        <w:i w:val="0"/>
        <w:iCs w:val="0"/>
        <w:spacing w:val="0"/>
        <w:w w:val="100"/>
        <w:sz w:val="22"/>
        <w:szCs w:val="22"/>
        <w:lang w:val="ru-RU" w:eastAsia="en-US" w:bidi="ar-SA"/>
      </w:rPr>
    </w:lvl>
    <w:lvl w:ilvl="1" w:tplc="4B929DC2">
      <w:start w:val="1"/>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86607EAC">
      <w:numFmt w:val="bullet"/>
      <w:lvlText w:val="•"/>
      <w:lvlJc w:val="left"/>
      <w:pPr>
        <w:ind w:left="2049" w:hanging="360"/>
      </w:pPr>
      <w:rPr>
        <w:rFonts w:hint="default"/>
        <w:lang w:val="ru-RU" w:eastAsia="en-US" w:bidi="ar-SA"/>
      </w:rPr>
    </w:lvl>
    <w:lvl w:ilvl="3" w:tplc="1F4E3570">
      <w:numFmt w:val="bullet"/>
      <w:lvlText w:val="•"/>
      <w:lvlJc w:val="left"/>
      <w:pPr>
        <w:ind w:left="3139" w:hanging="360"/>
      </w:pPr>
      <w:rPr>
        <w:rFonts w:hint="default"/>
        <w:lang w:val="ru-RU" w:eastAsia="en-US" w:bidi="ar-SA"/>
      </w:rPr>
    </w:lvl>
    <w:lvl w:ilvl="4" w:tplc="9496ED86">
      <w:numFmt w:val="bullet"/>
      <w:lvlText w:val="•"/>
      <w:lvlJc w:val="left"/>
      <w:pPr>
        <w:ind w:left="4228" w:hanging="360"/>
      </w:pPr>
      <w:rPr>
        <w:rFonts w:hint="default"/>
        <w:lang w:val="ru-RU" w:eastAsia="en-US" w:bidi="ar-SA"/>
      </w:rPr>
    </w:lvl>
    <w:lvl w:ilvl="5" w:tplc="DBC80914">
      <w:numFmt w:val="bullet"/>
      <w:lvlText w:val="•"/>
      <w:lvlJc w:val="left"/>
      <w:pPr>
        <w:ind w:left="5318" w:hanging="360"/>
      </w:pPr>
      <w:rPr>
        <w:rFonts w:hint="default"/>
        <w:lang w:val="ru-RU" w:eastAsia="en-US" w:bidi="ar-SA"/>
      </w:rPr>
    </w:lvl>
    <w:lvl w:ilvl="6" w:tplc="C77EB3FC">
      <w:numFmt w:val="bullet"/>
      <w:lvlText w:val="•"/>
      <w:lvlJc w:val="left"/>
      <w:pPr>
        <w:ind w:left="6407" w:hanging="360"/>
      </w:pPr>
      <w:rPr>
        <w:rFonts w:hint="default"/>
        <w:lang w:val="ru-RU" w:eastAsia="en-US" w:bidi="ar-SA"/>
      </w:rPr>
    </w:lvl>
    <w:lvl w:ilvl="7" w:tplc="3B243B2C">
      <w:numFmt w:val="bullet"/>
      <w:lvlText w:val="•"/>
      <w:lvlJc w:val="left"/>
      <w:pPr>
        <w:ind w:left="7497" w:hanging="360"/>
      </w:pPr>
      <w:rPr>
        <w:rFonts w:hint="default"/>
        <w:lang w:val="ru-RU" w:eastAsia="en-US" w:bidi="ar-SA"/>
      </w:rPr>
    </w:lvl>
    <w:lvl w:ilvl="8" w:tplc="75606712">
      <w:numFmt w:val="bullet"/>
      <w:lvlText w:val="•"/>
      <w:lvlJc w:val="left"/>
      <w:pPr>
        <w:ind w:left="8587" w:hanging="360"/>
      </w:pPr>
      <w:rPr>
        <w:rFonts w:hint="default"/>
        <w:lang w:val="ru-RU" w:eastAsia="en-US" w:bidi="ar-SA"/>
      </w:rPr>
    </w:lvl>
  </w:abstractNum>
  <w:abstractNum w:abstractNumId="4" w15:restartNumberingAfterBreak="0">
    <w:nsid w:val="09DF668E"/>
    <w:multiLevelType w:val="hybridMultilevel"/>
    <w:tmpl w:val="3EF81250"/>
    <w:lvl w:ilvl="0" w:tplc="E42C0E9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51605EA">
      <w:numFmt w:val="bullet"/>
      <w:lvlText w:val="•"/>
      <w:lvlJc w:val="left"/>
      <w:pPr>
        <w:ind w:left="1023" w:hanging="360"/>
      </w:pPr>
      <w:rPr>
        <w:rFonts w:hint="default"/>
        <w:lang w:val="ru-RU" w:eastAsia="en-US" w:bidi="ar-SA"/>
      </w:rPr>
    </w:lvl>
    <w:lvl w:ilvl="2" w:tplc="607AB852">
      <w:numFmt w:val="bullet"/>
      <w:lvlText w:val="•"/>
      <w:lvlJc w:val="left"/>
      <w:pPr>
        <w:ind w:left="2027" w:hanging="360"/>
      </w:pPr>
      <w:rPr>
        <w:rFonts w:hint="default"/>
        <w:lang w:val="ru-RU" w:eastAsia="en-US" w:bidi="ar-SA"/>
      </w:rPr>
    </w:lvl>
    <w:lvl w:ilvl="3" w:tplc="C6CE7A30">
      <w:numFmt w:val="bullet"/>
      <w:lvlText w:val="•"/>
      <w:lvlJc w:val="left"/>
      <w:pPr>
        <w:ind w:left="3031" w:hanging="360"/>
      </w:pPr>
      <w:rPr>
        <w:rFonts w:hint="default"/>
        <w:lang w:val="ru-RU" w:eastAsia="en-US" w:bidi="ar-SA"/>
      </w:rPr>
    </w:lvl>
    <w:lvl w:ilvl="4" w:tplc="0DE8CFF4">
      <w:numFmt w:val="bullet"/>
      <w:lvlText w:val="•"/>
      <w:lvlJc w:val="left"/>
      <w:pPr>
        <w:ind w:left="4035" w:hanging="360"/>
      </w:pPr>
      <w:rPr>
        <w:rFonts w:hint="default"/>
        <w:lang w:val="ru-RU" w:eastAsia="en-US" w:bidi="ar-SA"/>
      </w:rPr>
    </w:lvl>
    <w:lvl w:ilvl="5" w:tplc="38C89864">
      <w:numFmt w:val="bullet"/>
      <w:lvlText w:val="•"/>
      <w:lvlJc w:val="left"/>
      <w:pPr>
        <w:ind w:left="5039" w:hanging="360"/>
      </w:pPr>
      <w:rPr>
        <w:rFonts w:hint="default"/>
        <w:lang w:val="ru-RU" w:eastAsia="en-US" w:bidi="ar-SA"/>
      </w:rPr>
    </w:lvl>
    <w:lvl w:ilvl="6" w:tplc="A6A485E8">
      <w:numFmt w:val="bullet"/>
      <w:lvlText w:val="•"/>
      <w:lvlJc w:val="left"/>
      <w:pPr>
        <w:ind w:left="6042" w:hanging="360"/>
      </w:pPr>
      <w:rPr>
        <w:rFonts w:hint="default"/>
        <w:lang w:val="ru-RU" w:eastAsia="en-US" w:bidi="ar-SA"/>
      </w:rPr>
    </w:lvl>
    <w:lvl w:ilvl="7" w:tplc="AC3858EC">
      <w:numFmt w:val="bullet"/>
      <w:lvlText w:val="•"/>
      <w:lvlJc w:val="left"/>
      <w:pPr>
        <w:ind w:left="7046" w:hanging="360"/>
      </w:pPr>
      <w:rPr>
        <w:rFonts w:hint="default"/>
        <w:lang w:val="ru-RU" w:eastAsia="en-US" w:bidi="ar-SA"/>
      </w:rPr>
    </w:lvl>
    <w:lvl w:ilvl="8" w:tplc="B4861E46">
      <w:numFmt w:val="bullet"/>
      <w:lvlText w:val="•"/>
      <w:lvlJc w:val="left"/>
      <w:pPr>
        <w:ind w:left="8050" w:hanging="360"/>
      </w:pPr>
      <w:rPr>
        <w:rFonts w:hint="default"/>
        <w:lang w:val="ru-RU" w:eastAsia="en-US" w:bidi="ar-SA"/>
      </w:rPr>
    </w:lvl>
  </w:abstractNum>
  <w:abstractNum w:abstractNumId="5" w15:restartNumberingAfterBreak="0">
    <w:nsid w:val="0E434F5E"/>
    <w:multiLevelType w:val="hybridMultilevel"/>
    <w:tmpl w:val="84C03690"/>
    <w:lvl w:ilvl="0" w:tplc="8A9CE790">
      <w:start w:val="1"/>
      <w:numFmt w:val="decimal"/>
      <w:lvlText w:val="%1."/>
      <w:lvlJc w:val="left"/>
      <w:pPr>
        <w:ind w:left="666" w:hanging="360"/>
      </w:pPr>
      <w:rPr>
        <w:rFonts w:hint="default"/>
        <w:b/>
        <w:bCs/>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 w15:restartNumberingAfterBreak="0">
    <w:nsid w:val="0FE74F45"/>
    <w:multiLevelType w:val="hybridMultilevel"/>
    <w:tmpl w:val="AD5C20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0B1143A"/>
    <w:multiLevelType w:val="hybridMultilevel"/>
    <w:tmpl w:val="B134A672"/>
    <w:lvl w:ilvl="0" w:tplc="02607C04">
      <w:start w:val="1"/>
      <w:numFmt w:val="decimal"/>
      <w:lvlText w:val="%1."/>
      <w:lvlJc w:val="left"/>
      <w:pPr>
        <w:ind w:left="667" w:hanging="361"/>
      </w:pPr>
      <w:rPr>
        <w:rFonts w:hint="default"/>
        <w:spacing w:val="0"/>
        <w:w w:val="88"/>
        <w:u w:val="single"/>
        <w:lang w:val="ru-RU" w:eastAsia="en-US" w:bidi="ar-SA"/>
      </w:rPr>
    </w:lvl>
    <w:lvl w:ilvl="1" w:tplc="085C17FC">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6712A7FC">
      <w:numFmt w:val="bullet"/>
      <w:lvlText w:val="•"/>
      <w:lvlJc w:val="left"/>
      <w:pPr>
        <w:ind w:left="2681" w:hanging="361"/>
      </w:pPr>
      <w:rPr>
        <w:rFonts w:hint="default"/>
        <w:lang w:val="ru-RU" w:eastAsia="en-US" w:bidi="ar-SA"/>
      </w:rPr>
    </w:lvl>
    <w:lvl w:ilvl="3" w:tplc="D9D8E210">
      <w:numFmt w:val="bullet"/>
      <w:lvlText w:val="•"/>
      <w:lvlJc w:val="left"/>
      <w:pPr>
        <w:ind w:left="3691" w:hanging="361"/>
      </w:pPr>
      <w:rPr>
        <w:rFonts w:hint="default"/>
        <w:lang w:val="ru-RU" w:eastAsia="en-US" w:bidi="ar-SA"/>
      </w:rPr>
    </w:lvl>
    <w:lvl w:ilvl="4" w:tplc="13E8F27C">
      <w:numFmt w:val="bullet"/>
      <w:lvlText w:val="•"/>
      <w:lvlJc w:val="left"/>
      <w:pPr>
        <w:ind w:left="4702" w:hanging="361"/>
      </w:pPr>
      <w:rPr>
        <w:rFonts w:hint="default"/>
        <w:lang w:val="ru-RU" w:eastAsia="en-US" w:bidi="ar-SA"/>
      </w:rPr>
    </w:lvl>
    <w:lvl w:ilvl="5" w:tplc="04127A12">
      <w:numFmt w:val="bullet"/>
      <w:lvlText w:val="•"/>
      <w:lvlJc w:val="left"/>
      <w:pPr>
        <w:ind w:left="5713" w:hanging="361"/>
      </w:pPr>
      <w:rPr>
        <w:rFonts w:hint="default"/>
        <w:lang w:val="ru-RU" w:eastAsia="en-US" w:bidi="ar-SA"/>
      </w:rPr>
    </w:lvl>
    <w:lvl w:ilvl="6" w:tplc="9FFC0A08">
      <w:numFmt w:val="bullet"/>
      <w:lvlText w:val="•"/>
      <w:lvlJc w:val="left"/>
      <w:pPr>
        <w:ind w:left="6723" w:hanging="361"/>
      </w:pPr>
      <w:rPr>
        <w:rFonts w:hint="default"/>
        <w:lang w:val="ru-RU" w:eastAsia="en-US" w:bidi="ar-SA"/>
      </w:rPr>
    </w:lvl>
    <w:lvl w:ilvl="7" w:tplc="2F80AC04">
      <w:numFmt w:val="bullet"/>
      <w:lvlText w:val="•"/>
      <w:lvlJc w:val="left"/>
      <w:pPr>
        <w:ind w:left="7734" w:hanging="361"/>
      </w:pPr>
      <w:rPr>
        <w:rFonts w:hint="default"/>
        <w:lang w:val="ru-RU" w:eastAsia="en-US" w:bidi="ar-SA"/>
      </w:rPr>
    </w:lvl>
    <w:lvl w:ilvl="8" w:tplc="B0042164">
      <w:numFmt w:val="bullet"/>
      <w:lvlText w:val="•"/>
      <w:lvlJc w:val="left"/>
      <w:pPr>
        <w:ind w:left="8744" w:hanging="361"/>
      </w:pPr>
      <w:rPr>
        <w:rFonts w:hint="default"/>
        <w:lang w:val="ru-RU" w:eastAsia="en-US" w:bidi="ar-SA"/>
      </w:rPr>
    </w:lvl>
  </w:abstractNum>
  <w:abstractNum w:abstractNumId="8" w15:restartNumberingAfterBreak="0">
    <w:nsid w:val="18BB7BE3"/>
    <w:multiLevelType w:val="hybridMultilevel"/>
    <w:tmpl w:val="3F782806"/>
    <w:lvl w:ilvl="0" w:tplc="70BC7FB2">
      <w:numFmt w:val="bullet"/>
      <w:lvlText w:val="•"/>
      <w:lvlJc w:val="left"/>
      <w:pPr>
        <w:ind w:left="666" w:hanging="360"/>
      </w:pPr>
      <w:rPr>
        <w:rFonts w:hint="default"/>
        <w:sz w:val="22"/>
        <w:szCs w:val="22"/>
        <w:lang w:val="ru-RU" w:eastAsia="en-US" w:bidi="ar-SA"/>
      </w:rPr>
    </w:lvl>
    <w:lvl w:ilvl="1" w:tplc="70BC7FB2">
      <w:numFmt w:val="bullet"/>
      <w:lvlText w:val="•"/>
      <w:lvlJc w:val="left"/>
      <w:pPr>
        <w:ind w:left="1386" w:hanging="360"/>
      </w:pPr>
      <w:rPr>
        <w:rFonts w:hint="default"/>
        <w:lang w:val="ru-RU" w:eastAsia="en-US" w:bidi="ar-SA"/>
      </w:r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9" w15:restartNumberingAfterBreak="0">
    <w:nsid w:val="1E6968BF"/>
    <w:multiLevelType w:val="hybridMultilevel"/>
    <w:tmpl w:val="58203C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11" w15:restartNumberingAfterBreak="0">
    <w:nsid w:val="258D4770"/>
    <w:multiLevelType w:val="hybridMultilevel"/>
    <w:tmpl w:val="7D48A936"/>
    <w:lvl w:ilvl="0" w:tplc="70BC7FB2">
      <w:numFmt w:val="bullet"/>
      <w:lvlText w:val="•"/>
      <w:lvlJc w:val="left"/>
      <w:pPr>
        <w:ind w:left="666" w:hanging="360"/>
      </w:pPr>
      <w:rPr>
        <w:rFonts w:hint="default"/>
        <w:sz w:val="22"/>
        <w:szCs w:val="22"/>
        <w:lang w:val="ru-RU" w:eastAsia="en-US" w:bidi="ar-SA"/>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2" w15:restartNumberingAfterBreak="0">
    <w:nsid w:val="28015D3A"/>
    <w:multiLevelType w:val="hybridMultilevel"/>
    <w:tmpl w:val="B33A4C8C"/>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3" w15:restartNumberingAfterBreak="0">
    <w:nsid w:val="29584CFD"/>
    <w:multiLevelType w:val="hybridMultilevel"/>
    <w:tmpl w:val="8850C4C2"/>
    <w:lvl w:ilvl="0" w:tplc="FDEE29C2">
      <w:start w:val="1"/>
      <w:numFmt w:val="decimal"/>
      <w:lvlText w:val="%1."/>
      <w:lvlJc w:val="left"/>
      <w:pPr>
        <w:ind w:left="666" w:hanging="360"/>
      </w:pPr>
      <w:rPr>
        <w:rFonts w:hint="default"/>
        <w:b/>
        <w:bCs/>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4" w15:restartNumberingAfterBreak="0">
    <w:nsid w:val="2C5F02B4"/>
    <w:multiLevelType w:val="hybridMultilevel"/>
    <w:tmpl w:val="CCFEB64E"/>
    <w:lvl w:ilvl="0" w:tplc="54A6F30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F238DE7A">
      <w:numFmt w:val="bullet"/>
      <w:lvlText w:val="•"/>
      <w:lvlJc w:val="left"/>
      <w:pPr>
        <w:ind w:left="1023" w:hanging="360"/>
      </w:pPr>
      <w:rPr>
        <w:rFonts w:hint="default"/>
        <w:lang w:val="ru-RU" w:eastAsia="en-US" w:bidi="ar-SA"/>
      </w:rPr>
    </w:lvl>
    <w:lvl w:ilvl="2" w:tplc="9698AF14">
      <w:numFmt w:val="bullet"/>
      <w:lvlText w:val="•"/>
      <w:lvlJc w:val="left"/>
      <w:pPr>
        <w:ind w:left="2027" w:hanging="360"/>
      </w:pPr>
      <w:rPr>
        <w:rFonts w:hint="default"/>
        <w:lang w:val="ru-RU" w:eastAsia="en-US" w:bidi="ar-SA"/>
      </w:rPr>
    </w:lvl>
    <w:lvl w:ilvl="3" w:tplc="2882716A">
      <w:numFmt w:val="bullet"/>
      <w:lvlText w:val="•"/>
      <w:lvlJc w:val="left"/>
      <w:pPr>
        <w:ind w:left="3031" w:hanging="360"/>
      </w:pPr>
      <w:rPr>
        <w:rFonts w:hint="default"/>
        <w:lang w:val="ru-RU" w:eastAsia="en-US" w:bidi="ar-SA"/>
      </w:rPr>
    </w:lvl>
    <w:lvl w:ilvl="4" w:tplc="68F2892E">
      <w:numFmt w:val="bullet"/>
      <w:lvlText w:val="•"/>
      <w:lvlJc w:val="left"/>
      <w:pPr>
        <w:ind w:left="4035" w:hanging="360"/>
      </w:pPr>
      <w:rPr>
        <w:rFonts w:hint="default"/>
        <w:lang w:val="ru-RU" w:eastAsia="en-US" w:bidi="ar-SA"/>
      </w:rPr>
    </w:lvl>
    <w:lvl w:ilvl="5" w:tplc="2F16A75C">
      <w:numFmt w:val="bullet"/>
      <w:lvlText w:val="•"/>
      <w:lvlJc w:val="left"/>
      <w:pPr>
        <w:ind w:left="5039" w:hanging="360"/>
      </w:pPr>
      <w:rPr>
        <w:rFonts w:hint="default"/>
        <w:lang w:val="ru-RU" w:eastAsia="en-US" w:bidi="ar-SA"/>
      </w:rPr>
    </w:lvl>
    <w:lvl w:ilvl="6" w:tplc="294A62A2">
      <w:numFmt w:val="bullet"/>
      <w:lvlText w:val="•"/>
      <w:lvlJc w:val="left"/>
      <w:pPr>
        <w:ind w:left="6042" w:hanging="360"/>
      </w:pPr>
      <w:rPr>
        <w:rFonts w:hint="default"/>
        <w:lang w:val="ru-RU" w:eastAsia="en-US" w:bidi="ar-SA"/>
      </w:rPr>
    </w:lvl>
    <w:lvl w:ilvl="7" w:tplc="3522E884">
      <w:numFmt w:val="bullet"/>
      <w:lvlText w:val="•"/>
      <w:lvlJc w:val="left"/>
      <w:pPr>
        <w:ind w:left="7046" w:hanging="360"/>
      </w:pPr>
      <w:rPr>
        <w:rFonts w:hint="default"/>
        <w:lang w:val="ru-RU" w:eastAsia="en-US" w:bidi="ar-SA"/>
      </w:rPr>
    </w:lvl>
    <w:lvl w:ilvl="8" w:tplc="C9926D48">
      <w:numFmt w:val="bullet"/>
      <w:lvlText w:val="•"/>
      <w:lvlJc w:val="left"/>
      <w:pPr>
        <w:ind w:left="8050" w:hanging="360"/>
      </w:pPr>
      <w:rPr>
        <w:rFonts w:hint="default"/>
        <w:lang w:val="ru-RU" w:eastAsia="en-US" w:bidi="ar-SA"/>
      </w:rPr>
    </w:lvl>
  </w:abstractNum>
  <w:abstractNum w:abstractNumId="15" w15:restartNumberingAfterBreak="0">
    <w:nsid w:val="2C8F30CA"/>
    <w:multiLevelType w:val="multilevel"/>
    <w:tmpl w:val="53067686"/>
    <w:lvl w:ilvl="0">
      <w:start w:val="4"/>
      <w:numFmt w:val="decimal"/>
      <w:lvlText w:val="%1"/>
      <w:lvlJc w:val="left"/>
      <w:pPr>
        <w:ind w:left="360" w:hanging="360"/>
      </w:pPr>
      <w:rPr>
        <w:rFonts w:hint="default"/>
      </w:rPr>
    </w:lvl>
    <w:lvl w:ilvl="1">
      <w:start w:val="2"/>
      <w:numFmt w:val="decimal"/>
      <w:lvlText w:val="%1.%2"/>
      <w:lvlJc w:val="left"/>
      <w:pPr>
        <w:ind w:left="666" w:hanging="360"/>
      </w:pPr>
      <w:rPr>
        <w:rFonts w:hint="default"/>
        <w:b/>
        <w:bCs/>
        <w:i w:val="0"/>
        <w:iCs w:val="0"/>
        <w:u w:val="single"/>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15:restartNumberingAfterBreak="0">
    <w:nsid w:val="356C3949"/>
    <w:multiLevelType w:val="multilevel"/>
    <w:tmpl w:val="D4DA349C"/>
    <w:lvl w:ilvl="0">
      <w:start w:val="8"/>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7" w15:restartNumberingAfterBreak="0">
    <w:nsid w:val="38704E93"/>
    <w:multiLevelType w:val="multilevel"/>
    <w:tmpl w:val="440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37E45"/>
    <w:multiLevelType w:val="hybridMultilevel"/>
    <w:tmpl w:val="DE9A4964"/>
    <w:lvl w:ilvl="0" w:tplc="D1AC5FC0">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BF0261C0">
      <w:numFmt w:val="bullet"/>
      <w:lvlText w:val="•"/>
      <w:lvlJc w:val="left"/>
      <w:pPr>
        <w:ind w:left="1023" w:hanging="360"/>
      </w:pPr>
      <w:rPr>
        <w:rFonts w:hint="default"/>
        <w:lang w:val="ru-RU" w:eastAsia="en-US" w:bidi="ar-SA"/>
      </w:rPr>
    </w:lvl>
    <w:lvl w:ilvl="2" w:tplc="9508BDE6">
      <w:numFmt w:val="bullet"/>
      <w:lvlText w:val="•"/>
      <w:lvlJc w:val="left"/>
      <w:pPr>
        <w:ind w:left="2027" w:hanging="360"/>
      </w:pPr>
      <w:rPr>
        <w:rFonts w:hint="default"/>
        <w:lang w:val="ru-RU" w:eastAsia="en-US" w:bidi="ar-SA"/>
      </w:rPr>
    </w:lvl>
    <w:lvl w:ilvl="3" w:tplc="C41AD31A">
      <w:numFmt w:val="bullet"/>
      <w:lvlText w:val="•"/>
      <w:lvlJc w:val="left"/>
      <w:pPr>
        <w:ind w:left="3031" w:hanging="360"/>
      </w:pPr>
      <w:rPr>
        <w:rFonts w:hint="default"/>
        <w:lang w:val="ru-RU" w:eastAsia="en-US" w:bidi="ar-SA"/>
      </w:rPr>
    </w:lvl>
    <w:lvl w:ilvl="4" w:tplc="0A48BC42">
      <w:numFmt w:val="bullet"/>
      <w:lvlText w:val="•"/>
      <w:lvlJc w:val="left"/>
      <w:pPr>
        <w:ind w:left="4035" w:hanging="360"/>
      </w:pPr>
      <w:rPr>
        <w:rFonts w:hint="default"/>
        <w:lang w:val="ru-RU" w:eastAsia="en-US" w:bidi="ar-SA"/>
      </w:rPr>
    </w:lvl>
    <w:lvl w:ilvl="5" w:tplc="D476409A">
      <w:numFmt w:val="bullet"/>
      <w:lvlText w:val="•"/>
      <w:lvlJc w:val="left"/>
      <w:pPr>
        <w:ind w:left="5039" w:hanging="360"/>
      </w:pPr>
      <w:rPr>
        <w:rFonts w:hint="default"/>
        <w:lang w:val="ru-RU" w:eastAsia="en-US" w:bidi="ar-SA"/>
      </w:rPr>
    </w:lvl>
    <w:lvl w:ilvl="6" w:tplc="A1560774">
      <w:numFmt w:val="bullet"/>
      <w:lvlText w:val="•"/>
      <w:lvlJc w:val="left"/>
      <w:pPr>
        <w:ind w:left="6042" w:hanging="360"/>
      </w:pPr>
      <w:rPr>
        <w:rFonts w:hint="default"/>
        <w:lang w:val="ru-RU" w:eastAsia="en-US" w:bidi="ar-SA"/>
      </w:rPr>
    </w:lvl>
    <w:lvl w:ilvl="7" w:tplc="66787A68">
      <w:numFmt w:val="bullet"/>
      <w:lvlText w:val="•"/>
      <w:lvlJc w:val="left"/>
      <w:pPr>
        <w:ind w:left="7046" w:hanging="360"/>
      </w:pPr>
      <w:rPr>
        <w:rFonts w:hint="default"/>
        <w:lang w:val="ru-RU" w:eastAsia="en-US" w:bidi="ar-SA"/>
      </w:rPr>
    </w:lvl>
    <w:lvl w:ilvl="8" w:tplc="5F466950">
      <w:numFmt w:val="bullet"/>
      <w:lvlText w:val="•"/>
      <w:lvlJc w:val="left"/>
      <w:pPr>
        <w:ind w:left="8050" w:hanging="360"/>
      </w:pPr>
      <w:rPr>
        <w:rFonts w:hint="default"/>
        <w:lang w:val="ru-RU" w:eastAsia="en-US" w:bidi="ar-SA"/>
      </w:rPr>
    </w:lvl>
  </w:abstractNum>
  <w:abstractNum w:abstractNumId="19" w15:restartNumberingAfterBreak="0">
    <w:nsid w:val="3AE107C2"/>
    <w:multiLevelType w:val="hybridMultilevel"/>
    <w:tmpl w:val="17D6BAA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0" w15:restartNumberingAfterBreak="0">
    <w:nsid w:val="3F573F42"/>
    <w:multiLevelType w:val="hybridMultilevel"/>
    <w:tmpl w:val="006C907C"/>
    <w:lvl w:ilvl="0" w:tplc="718ECD92">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F347E3E">
      <w:numFmt w:val="bullet"/>
      <w:lvlText w:val="•"/>
      <w:lvlJc w:val="left"/>
      <w:pPr>
        <w:ind w:left="1347" w:hanging="360"/>
      </w:pPr>
      <w:rPr>
        <w:rFonts w:hint="default"/>
        <w:lang w:val="ru-RU" w:eastAsia="en-US" w:bidi="ar-SA"/>
      </w:rPr>
    </w:lvl>
    <w:lvl w:ilvl="2" w:tplc="70640C0A">
      <w:numFmt w:val="bullet"/>
      <w:lvlText w:val="•"/>
      <w:lvlJc w:val="left"/>
      <w:pPr>
        <w:ind w:left="2315" w:hanging="360"/>
      </w:pPr>
      <w:rPr>
        <w:rFonts w:hint="default"/>
        <w:lang w:val="ru-RU" w:eastAsia="en-US" w:bidi="ar-SA"/>
      </w:rPr>
    </w:lvl>
    <w:lvl w:ilvl="3" w:tplc="5EE4EE92">
      <w:numFmt w:val="bullet"/>
      <w:lvlText w:val="•"/>
      <w:lvlJc w:val="left"/>
      <w:pPr>
        <w:ind w:left="3283" w:hanging="360"/>
      </w:pPr>
      <w:rPr>
        <w:rFonts w:hint="default"/>
        <w:lang w:val="ru-RU" w:eastAsia="en-US" w:bidi="ar-SA"/>
      </w:rPr>
    </w:lvl>
    <w:lvl w:ilvl="4" w:tplc="08029E3A">
      <w:numFmt w:val="bullet"/>
      <w:lvlText w:val="•"/>
      <w:lvlJc w:val="left"/>
      <w:pPr>
        <w:ind w:left="4251" w:hanging="360"/>
      </w:pPr>
      <w:rPr>
        <w:rFonts w:hint="default"/>
        <w:lang w:val="ru-RU" w:eastAsia="en-US" w:bidi="ar-SA"/>
      </w:rPr>
    </w:lvl>
    <w:lvl w:ilvl="5" w:tplc="851015C0">
      <w:numFmt w:val="bullet"/>
      <w:lvlText w:val="•"/>
      <w:lvlJc w:val="left"/>
      <w:pPr>
        <w:ind w:left="5219" w:hanging="360"/>
      </w:pPr>
      <w:rPr>
        <w:rFonts w:hint="default"/>
        <w:lang w:val="ru-RU" w:eastAsia="en-US" w:bidi="ar-SA"/>
      </w:rPr>
    </w:lvl>
    <w:lvl w:ilvl="6" w:tplc="ED4C1492">
      <w:numFmt w:val="bullet"/>
      <w:lvlText w:val="•"/>
      <w:lvlJc w:val="left"/>
      <w:pPr>
        <w:ind w:left="6186" w:hanging="360"/>
      </w:pPr>
      <w:rPr>
        <w:rFonts w:hint="default"/>
        <w:lang w:val="ru-RU" w:eastAsia="en-US" w:bidi="ar-SA"/>
      </w:rPr>
    </w:lvl>
    <w:lvl w:ilvl="7" w:tplc="91CE3A14">
      <w:numFmt w:val="bullet"/>
      <w:lvlText w:val="•"/>
      <w:lvlJc w:val="left"/>
      <w:pPr>
        <w:ind w:left="7154" w:hanging="360"/>
      </w:pPr>
      <w:rPr>
        <w:rFonts w:hint="default"/>
        <w:lang w:val="ru-RU" w:eastAsia="en-US" w:bidi="ar-SA"/>
      </w:rPr>
    </w:lvl>
    <w:lvl w:ilvl="8" w:tplc="7700D59E">
      <w:numFmt w:val="bullet"/>
      <w:lvlText w:val="•"/>
      <w:lvlJc w:val="left"/>
      <w:pPr>
        <w:ind w:left="8122" w:hanging="360"/>
      </w:pPr>
      <w:rPr>
        <w:rFonts w:hint="default"/>
        <w:lang w:val="ru-RU" w:eastAsia="en-US" w:bidi="ar-SA"/>
      </w:rPr>
    </w:lvl>
  </w:abstractNum>
  <w:abstractNum w:abstractNumId="21" w15:restartNumberingAfterBreak="0">
    <w:nsid w:val="3F682C12"/>
    <w:multiLevelType w:val="multilevel"/>
    <w:tmpl w:val="E434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35E44"/>
    <w:multiLevelType w:val="hybridMultilevel"/>
    <w:tmpl w:val="41EA11BE"/>
    <w:lvl w:ilvl="0" w:tplc="E850C21E">
      <w:start w:val="1"/>
      <w:numFmt w:val="upperLetter"/>
      <w:lvlText w:val="%1."/>
      <w:lvlJc w:val="left"/>
      <w:pPr>
        <w:ind w:left="588" w:hanging="282"/>
      </w:pPr>
      <w:rPr>
        <w:rFonts w:ascii="Arial" w:eastAsia="Arial" w:hAnsi="Arial" w:cs="Arial" w:hint="default"/>
        <w:b/>
        <w:bCs/>
        <w:i w:val="0"/>
        <w:iCs w:val="0"/>
        <w:spacing w:val="0"/>
        <w:w w:val="100"/>
        <w:sz w:val="22"/>
        <w:szCs w:val="22"/>
        <w:lang w:val="ru-RU" w:eastAsia="en-US" w:bidi="ar-SA"/>
      </w:rPr>
    </w:lvl>
    <w:lvl w:ilvl="1" w:tplc="B27CC4F8">
      <w:start w:val="4"/>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F926CDE0">
      <w:numFmt w:val="bullet"/>
      <w:lvlText w:val="•"/>
      <w:lvlJc w:val="left"/>
      <w:pPr>
        <w:ind w:left="2049" w:hanging="360"/>
      </w:pPr>
      <w:rPr>
        <w:rFonts w:hint="default"/>
        <w:lang w:val="ru-RU" w:eastAsia="en-US" w:bidi="ar-SA"/>
      </w:rPr>
    </w:lvl>
    <w:lvl w:ilvl="3" w:tplc="B4500974">
      <w:numFmt w:val="bullet"/>
      <w:lvlText w:val="•"/>
      <w:lvlJc w:val="left"/>
      <w:pPr>
        <w:ind w:left="3139" w:hanging="360"/>
      </w:pPr>
      <w:rPr>
        <w:rFonts w:hint="default"/>
        <w:lang w:val="ru-RU" w:eastAsia="en-US" w:bidi="ar-SA"/>
      </w:rPr>
    </w:lvl>
    <w:lvl w:ilvl="4" w:tplc="ED4AEF66">
      <w:numFmt w:val="bullet"/>
      <w:lvlText w:val="•"/>
      <w:lvlJc w:val="left"/>
      <w:pPr>
        <w:ind w:left="4228" w:hanging="360"/>
      </w:pPr>
      <w:rPr>
        <w:rFonts w:hint="default"/>
        <w:lang w:val="ru-RU" w:eastAsia="en-US" w:bidi="ar-SA"/>
      </w:rPr>
    </w:lvl>
    <w:lvl w:ilvl="5" w:tplc="CB26059A">
      <w:numFmt w:val="bullet"/>
      <w:lvlText w:val="•"/>
      <w:lvlJc w:val="left"/>
      <w:pPr>
        <w:ind w:left="5318" w:hanging="360"/>
      </w:pPr>
      <w:rPr>
        <w:rFonts w:hint="default"/>
        <w:lang w:val="ru-RU" w:eastAsia="en-US" w:bidi="ar-SA"/>
      </w:rPr>
    </w:lvl>
    <w:lvl w:ilvl="6" w:tplc="6742B3CE">
      <w:numFmt w:val="bullet"/>
      <w:lvlText w:val="•"/>
      <w:lvlJc w:val="left"/>
      <w:pPr>
        <w:ind w:left="6407" w:hanging="360"/>
      </w:pPr>
      <w:rPr>
        <w:rFonts w:hint="default"/>
        <w:lang w:val="ru-RU" w:eastAsia="en-US" w:bidi="ar-SA"/>
      </w:rPr>
    </w:lvl>
    <w:lvl w:ilvl="7" w:tplc="96DCF976">
      <w:numFmt w:val="bullet"/>
      <w:lvlText w:val="•"/>
      <w:lvlJc w:val="left"/>
      <w:pPr>
        <w:ind w:left="7497" w:hanging="360"/>
      </w:pPr>
      <w:rPr>
        <w:rFonts w:hint="default"/>
        <w:lang w:val="ru-RU" w:eastAsia="en-US" w:bidi="ar-SA"/>
      </w:rPr>
    </w:lvl>
    <w:lvl w:ilvl="8" w:tplc="D1AE8170">
      <w:numFmt w:val="bullet"/>
      <w:lvlText w:val="•"/>
      <w:lvlJc w:val="left"/>
      <w:pPr>
        <w:ind w:left="8587" w:hanging="360"/>
      </w:pPr>
      <w:rPr>
        <w:rFonts w:hint="default"/>
        <w:lang w:val="ru-RU" w:eastAsia="en-US" w:bidi="ar-SA"/>
      </w:rPr>
    </w:lvl>
  </w:abstractNum>
  <w:abstractNum w:abstractNumId="23" w15:restartNumberingAfterBreak="0">
    <w:nsid w:val="45E10569"/>
    <w:multiLevelType w:val="multilevel"/>
    <w:tmpl w:val="C3007818"/>
    <w:lvl w:ilvl="0">
      <w:numFmt w:val="bullet"/>
      <w:lvlText w:val="•"/>
      <w:lvlJc w:val="left"/>
      <w:pPr>
        <w:tabs>
          <w:tab w:val="num" w:pos="720"/>
        </w:tabs>
        <w:ind w:left="720" w:hanging="360"/>
      </w:pPr>
      <w:rPr>
        <w:rFonts w:hint="default"/>
        <w:sz w:val="22"/>
        <w:szCs w:val="22"/>
        <w:lang w:val="ru-RU" w:eastAsia="en-US" w:bidi="ar-SA"/>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134BA"/>
    <w:multiLevelType w:val="hybridMultilevel"/>
    <w:tmpl w:val="17768D02"/>
    <w:lvl w:ilvl="0" w:tplc="058AFB68">
      <w:start w:val="1"/>
      <w:numFmt w:val="decimal"/>
      <w:lvlText w:val="%1."/>
      <w:lvlJc w:val="left"/>
      <w:pPr>
        <w:ind w:left="23" w:hanging="361"/>
      </w:pPr>
      <w:rPr>
        <w:rFonts w:ascii="Arial MT" w:eastAsia="Arial MT" w:hAnsi="Arial MT" w:cs="Arial MT" w:hint="default"/>
        <w:b w:val="0"/>
        <w:bCs w:val="0"/>
        <w:i w:val="0"/>
        <w:iCs w:val="0"/>
        <w:spacing w:val="-1"/>
        <w:w w:val="100"/>
        <w:sz w:val="22"/>
        <w:szCs w:val="22"/>
        <w:lang w:val="ru-RU" w:eastAsia="en-US" w:bidi="ar-SA"/>
      </w:rPr>
    </w:lvl>
    <w:lvl w:ilvl="1" w:tplc="8C2286EC">
      <w:start w:val="1"/>
      <w:numFmt w:val="lowerLetter"/>
      <w:lvlText w:val="%2."/>
      <w:lvlJc w:val="left"/>
      <w:pPr>
        <w:ind w:left="875" w:hanging="425"/>
      </w:pPr>
      <w:rPr>
        <w:rFonts w:ascii="Arial MT" w:eastAsia="Arial MT" w:hAnsi="Arial MT" w:cs="Arial MT" w:hint="default"/>
        <w:b w:val="0"/>
        <w:bCs w:val="0"/>
        <w:i w:val="0"/>
        <w:iCs w:val="0"/>
        <w:spacing w:val="-1"/>
        <w:w w:val="100"/>
        <w:sz w:val="22"/>
        <w:szCs w:val="22"/>
        <w:lang w:val="ru-RU" w:eastAsia="en-US" w:bidi="ar-SA"/>
      </w:rPr>
    </w:lvl>
    <w:lvl w:ilvl="2" w:tplc="A50433B6">
      <w:numFmt w:val="bullet"/>
      <w:lvlText w:val="•"/>
      <w:lvlJc w:val="left"/>
      <w:pPr>
        <w:ind w:left="880" w:hanging="425"/>
      </w:pPr>
      <w:rPr>
        <w:rFonts w:hint="default"/>
        <w:lang w:val="ru-RU" w:eastAsia="en-US" w:bidi="ar-SA"/>
      </w:rPr>
    </w:lvl>
    <w:lvl w:ilvl="3" w:tplc="5A6C75B4">
      <w:numFmt w:val="bullet"/>
      <w:lvlText w:val="•"/>
      <w:lvlJc w:val="left"/>
      <w:pPr>
        <w:ind w:left="2044" w:hanging="425"/>
      </w:pPr>
      <w:rPr>
        <w:rFonts w:hint="default"/>
        <w:lang w:val="ru-RU" w:eastAsia="en-US" w:bidi="ar-SA"/>
      </w:rPr>
    </w:lvl>
    <w:lvl w:ilvl="4" w:tplc="14A09F68">
      <w:numFmt w:val="bullet"/>
      <w:lvlText w:val="•"/>
      <w:lvlJc w:val="left"/>
      <w:pPr>
        <w:ind w:left="3209" w:hanging="425"/>
      </w:pPr>
      <w:rPr>
        <w:rFonts w:hint="default"/>
        <w:lang w:val="ru-RU" w:eastAsia="en-US" w:bidi="ar-SA"/>
      </w:rPr>
    </w:lvl>
    <w:lvl w:ilvl="5" w:tplc="C3645E3C">
      <w:numFmt w:val="bullet"/>
      <w:lvlText w:val="•"/>
      <w:lvlJc w:val="left"/>
      <w:pPr>
        <w:ind w:left="4374" w:hanging="425"/>
      </w:pPr>
      <w:rPr>
        <w:rFonts w:hint="default"/>
        <w:lang w:val="ru-RU" w:eastAsia="en-US" w:bidi="ar-SA"/>
      </w:rPr>
    </w:lvl>
    <w:lvl w:ilvl="6" w:tplc="B35080EA">
      <w:numFmt w:val="bullet"/>
      <w:lvlText w:val="•"/>
      <w:lvlJc w:val="left"/>
      <w:pPr>
        <w:ind w:left="5539" w:hanging="425"/>
      </w:pPr>
      <w:rPr>
        <w:rFonts w:hint="default"/>
        <w:lang w:val="ru-RU" w:eastAsia="en-US" w:bidi="ar-SA"/>
      </w:rPr>
    </w:lvl>
    <w:lvl w:ilvl="7" w:tplc="F76C9FDC">
      <w:numFmt w:val="bullet"/>
      <w:lvlText w:val="•"/>
      <w:lvlJc w:val="left"/>
      <w:pPr>
        <w:ind w:left="6704" w:hanging="425"/>
      </w:pPr>
      <w:rPr>
        <w:rFonts w:hint="default"/>
        <w:lang w:val="ru-RU" w:eastAsia="en-US" w:bidi="ar-SA"/>
      </w:rPr>
    </w:lvl>
    <w:lvl w:ilvl="8" w:tplc="6902F3F6">
      <w:numFmt w:val="bullet"/>
      <w:lvlText w:val="•"/>
      <w:lvlJc w:val="left"/>
      <w:pPr>
        <w:ind w:left="7869" w:hanging="425"/>
      </w:pPr>
      <w:rPr>
        <w:rFonts w:hint="default"/>
        <w:lang w:val="ru-RU" w:eastAsia="en-US" w:bidi="ar-SA"/>
      </w:rPr>
    </w:lvl>
  </w:abstractNum>
  <w:abstractNum w:abstractNumId="25" w15:restartNumberingAfterBreak="0">
    <w:nsid w:val="498F3653"/>
    <w:multiLevelType w:val="multilevel"/>
    <w:tmpl w:val="B6E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5573C"/>
    <w:multiLevelType w:val="hybridMultilevel"/>
    <w:tmpl w:val="E57A1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2E5A4A"/>
    <w:multiLevelType w:val="hybridMultilevel"/>
    <w:tmpl w:val="3CD05E6A"/>
    <w:lvl w:ilvl="0" w:tplc="75A24416">
      <w:start w:val="6"/>
      <w:numFmt w:val="decimal"/>
      <w:lvlText w:val="%1."/>
      <w:lvlJc w:val="left"/>
      <w:pPr>
        <w:ind w:left="1020" w:hanging="356"/>
        <w:jc w:val="right"/>
      </w:pPr>
      <w:rPr>
        <w:rFonts w:ascii="Arial MT" w:eastAsia="Arial MT" w:hAnsi="Arial MT" w:cs="Arial MT" w:hint="default"/>
        <w:b w:val="0"/>
        <w:bCs w:val="0"/>
        <w:i w:val="0"/>
        <w:iCs w:val="0"/>
        <w:spacing w:val="-1"/>
        <w:w w:val="100"/>
        <w:sz w:val="22"/>
        <w:szCs w:val="22"/>
        <w:lang w:val="ru-RU" w:eastAsia="en-US" w:bidi="ar-SA"/>
      </w:rPr>
    </w:lvl>
    <w:lvl w:ilvl="1" w:tplc="94143208">
      <w:start w:val="1"/>
      <w:numFmt w:val="lowerLetter"/>
      <w:lvlText w:val="(%2)"/>
      <w:lvlJc w:val="left"/>
      <w:pPr>
        <w:ind w:left="1440" w:hanging="425"/>
      </w:pPr>
      <w:rPr>
        <w:rFonts w:ascii="Arial MT" w:eastAsia="Arial MT" w:hAnsi="Arial MT" w:cs="Arial MT" w:hint="default"/>
        <w:b w:val="0"/>
        <w:bCs w:val="0"/>
        <w:i w:val="0"/>
        <w:iCs w:val="0"/>
        <w:spacing w:val="0"/>
        <w:w w:val="100"/>
        <w:sz w:val="22"/>
        <w:szCs w:val="22"/>
        <w:lang w:val="ru-RU" w:eastAsia="en-US" w:bidi="ar-SA"/>
      </w:rPr>
    </w:lvl>
    <w:lvl w:ilvl="2" w:tplc="CBBC69B6">
      <w:start w:val="1"/>
      <w:numFmt w:val="lowerRoman"/>
      <w:lvlText w:val="(%3)"/>
      <w:lvlJc w:val="left"/>
      <w:pPr>
        <w:ind w:left="2227" w:hanging="555"/>
        <w:jc w:val="right"/>
      </w:pPr>
      <w:rPr>
        <w:rFonts w:ascii="Arial MT" w:eastAsia="Arial MT" w:hAnsi="Arial MT" w:cs="Arial MT" w:hint="default"/>
        <w:b w:val="0"/>
        <w:bCs w:val="0"/>
        <w:i w:val="0"/>
        <w:iCs w:val="0"/>
        <w:spacing w:val="-2"/>
        <w:w w:val="100"/>
        <w:sz w:val="22"/>
        <w:szCs w:val="22"/>
        <w:lang w:val="ru-RU" w:eastAsia="en-US" w:bidi="ar-SA"/>
      </w:rPr>
    </w:lvl>
    <w:lvl w:ilvl="3" w:tplc="0D525526">
      <w:numFmt w:val="bullet"/>
      <w:lvlText w:val="•"/>
      <w:lvlJc w:val="left"/>
      <w:pPr>
        <w:ind w:left="1520" w:hanging="555"/>
      </w:pPr>
      <w:rPr>
        <w:rFonts w:hint="default"/>
        <w:lang w:val="ru-RU" w:eastAsia="en-US" w:bidi="ar-SA"/>
      </w:rPr>
    </w:lvl>
    <w:lvl w:ilvl="4" w:tplc="16006A12">
      <w:numFmt w:val="bullet"/>
      <w:lvlText w:val="•"/>
      <w:lvlJc w:val="left"/>
      <w:pPr>
        <w:ind w:left="1660" w:hanging="555"/>
      </w:pPr>
      <w:rPr>
        <w:rFonts w:hint="default"/>
        <w:lang w:val="ru-RU" w:eastAsia="en-US" w:bidi="ar-SA"/>
      </w:rPr>
    </w:lvl>
    <w:lvl w:ilvl="5" w:tplc="9CA84D6E">
      <w:numFmt w:val="bullet"/>
      <w:lvlText w:val="•"/>
      <w:lvlJc w:val="left"/>
      <w:pPr>
        <w:ind w:left="1800" w:hanging="555"/>
      </w:pPr>
      <w:rPr>
        <w:rFonts w:hint="default"/>
        <w:lang w:val="ru-RU" w:eastAsia="en-US" w:bidi="ar-SA"/>
      </w:rPr>
    </w:lvl>
    <w:lvl w:ilvl="6" w:tplc="D286D8F0">
      <w:numFmt w:val="bullet"/>
      <w:lvlText w:val="•"/>
      <w:lvlJc w:val="left"/>
      <w:pPr>
        <w:ind w:left="2220" w:hanging="555"/>
      </w:pPr>
      <w:rPr>
        <w:rFonts w:hint="default"/>
        <w:lang w:val="ru-RU" w:eastAsia="en-US" w:bidi="ar-SA"/>
      </w:rPr>
    </w:lvl>
    <w:lvl w:ilvl="7" w:tplc="EE56F9B2">
      <w:numFmt w:val="bullet"/>
      <w:lvlText w:val="•"/>
      <w:lvlJc w:val="left"/>
      <w:pPr>
        <w:ind w:left="4356" w:hanging="555"/>
      </w:pPr>
      <w:rPr>
        <w:rFonts w:hint="default"/>
        <w:lang w:val="ru-RU" w:eastAsia="en-US" w:bidi="ar-SA"/>
      </w:rPr>
    </w:lvl>
    <w:lvl w:ilvl="8" w:tplc="E110A97C">
      <w:numFmt w:val="bullet"/>
      <w:lvlText w:val="•"/>
      <w:lvlJc w:val="left"/>
      <w:pPr>
        <w:ind w:left="6493" w:hanging="555"/>
      </w:pPr>
      <w:rPr>
        <w:rFonts w:hint="default"/>
        <w:lang w:val="ru-RU" w:eastAsia="en-US" w:bidi="ar-SA"/>
      </w:rPr>
    </w:lvl>
  </w:abstractNum>
  <w:abstractNum w:abstractNumId="28" w15:restartNumberingAfterBreak="0">
    <w:nsid w:val="502314B2"/>
    <w:multiLevelType w:val="hybridMultilevel"/>
    <w:tmpl w:val="1662F0F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9" w15:restartNumberingAfterBreak="0">
    <w:nsid w:val="564F60A1"/>
    <w:multiLevelType w:val="hybridMultilevel"/>
    <w:tmpl w:val="99107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71B606A"/>
    <w:multiLevelType w:val="multilevel"/>
    <w:tmpl w:val="1F0EBD9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u w:val="single"/>
      </w:rPr>
    </w:lvl>
    <w:lvl w:ilvl="2">
      <w:start w:val="14"/>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B5922"/>
    <w:multiLevelType w:val="multilevel"/>
    <w:tmpl w:val="7ED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12755"/>
    <w:multiLevelType w:val="multilevel"/>
    <w:tmpl w:val="2174AB4C"/>
    <w:lvl w:ilvl="0">
      <w:start w:val="4"/>
      <w:numFmt w:val="decimal"/>
      <w:lvlText w:val="%1"/>
      <w:lvlJc w:val="left"/>
      <w:pPr>
        <w:ind w:left="360" w:hanging="360"/>
      </w:pPr>
      <w:rPr>
        <w:rFonts w:hint="default"/>
        <w:b/>
        <w:u w:val="single"/>
      </w:rPr>
    </w:lvl>
    <w:lvl w:ilvl="1">
      <w:start w:val="6"/>
      <w:numFmt w:val="decimal"/>
      <w:lvlText w:val="%1.%2"/>
      <w:lvlJc w:val="left"/>
      <w:pPr>
        <w:ind w:left="666" w:hanging="360"/>
      </w:pPr>
      <w:rPr>
        <w:rFonts w:hint="default"/>
        <w:b/>
        <w:bCs w:val="0"/>
        <w:u w:val="single"/>
      </w:rPr>
    </w:lvl>
    <w:lvl w:ilvl="2">
      <w:start w:val="1"/>
      <w:numFmt w:val="decimal"/>
      <w:lvlText w:val="%1.%2.%3"/>
      <w:lvlJc w:val="left"/>
      <w:pPr>
        <w:ind w:left="1332" w:hanging="720"/>
      </w:pPr>
      <w:rPr>
        <w:rFonts w:hint="default"/>
        <w:b/>
        <w:u w:val="single"/>
      </w:rPr>
    </w:lvl>
    <w:lvl w:ilvl="3">
      <w:start w:val="1"/>
      <w:numFmt w:val="decimal"/>
      <w:lvlText w:val="%1.%2.%3.%4"/>
      <w:lvlJc w:val="left"/>
      <w:pPr>
        <w:ind w:left="1638" w:hanging="720"/>
      </w:pPr>
      <w:rPr>
        <w:rFonts w:hint="default"/>
        <w:b/>
        <w:u w:val="single"/>
      </w:rPr>
    </w:lvl>
    <w:lvl w:ilvl="4">
      <w:start w:val="1"/>
      <w:numFmt w:val="decimal"/>
      <w:lvlText w:val="%1.%2.%3.%4.%5"/>
      <w:lvlJc w:val="left"/>
      <w:pPr>
        <w:ind w:left="2304" w:hanging="1080"/>
      </w:pPr>
      <w:rPr>
        <w:rFonts w:hint="default"/>
        <w:b/>
        <w:u w:val="single"/>
      </w:rPr>
    </w:lvl>
    <w:lvl w:ilvl="5">
      <w:start w:val="1"/>
      <w:numFmt w:val="decimal"/>
      <w:lvlText w:val="%1.%2.%3.%4.%5.%6"/>
      <w:lvlJc w:val="left"/>
      <w:pPr>
        <w:ind w:left="2970" w:hanging="1440"/>
      </w:pPr>
      <w:rPr>
        <w:rFonts w:hint="default"/>
        <w:b/>
        <w:u w:val="single"/>
      </w:rPr>
    </w:lvl>
    <w:lvl w:ilvl="6">
      <w:start w:val="1"/>
      <w:numFmt w:val="decimal"/>
      <w:lvlText w:val="%1.%2.%3.%4.%5.%6.%7"/>
      <w:lvlJc w:val="left"/>
      <w:pPr>
        <w:ind w:left="3276" w:hanging="1440"/>
      </w:pPr>
      <w:rPr>
        <w:rFonts w:hint="default"/>
        <w:b/>
        <w:u w:val="single"/>
      </w:rPr>
    </w:lvl>
    <w:lvl w:ilvl="7">
      <w:start w:val="1"/>
      <w:numFmt w:val="decimal"/>
      <w:lvlText w:val="%1.%2.%3.%4.%5.%6.%7.%8"/>
      <w:lvlJc w:val="left"/>
      <w:pPr>
        <w:ind w:left="3942" w:hanging="1800"/>
      </w:pPr>
      <w:rPr>
        <w:rFonts w:hint="default"/>
        <w:b/>
        <w:u w:val="single"/>
      </w:rPr>
    </w:lvl>
    <w:lvl w:ilvl="8">
      <w:start w:val="1"/>
      <w:numFmt w:val="decimal"/>
      <w:lvlText w:val="%1.%2.%3.%4.%5.%6.%7.%8.%9"/>
      <w:lvlJc w:val="left"/>
      <w:pPr>
        <w:ind w:left="4248" w:hanging="1800"/>
      </w:pPr>
      <w:rPr>
        <w:rFonts w:hint="default"/>
        <w:b/>
        <w:u w:val="single"/>
      </w:rPr>
    </w:lvl>
  </w:abstractNum>
  <w:abstractNum w:abstractNumId="33" w15:restartNumberingAfterBreak="0">
    <w:nsid w:val="63A2121A"/>
    <w:multiLevelType w:val="hybridMultilevel"/>
    <w:tmpl w:val="5EDEC362"/>
    <w:lvl w:ilvl="0" w:tplc="3EE4018C">
      <w:start w:val="1"/>
      <w:numFmt w:val="lowerLetter"/>
      <w:lvlText w:val="%1)"/>
      <w:lvlJc w:val="left"/>
      <w:pPr>
        <w:ind w:left="23" w:hanging="72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01096F6">
      <w:numFmt w:val="bullet"/>
      <w:lvlText w:val="•"/>
      <w:lvlJc w:val="left"/>
      <w:pPr>
        <w:ind w:left="1023" w:hanging="720"/>
      </w:pPr>
      <w:rPr>
        <w:rFonts w:hint="default"/>
        <w:lang w:val="ru-RU" w:eastAsia="en-US" w:bidi="ar-SA"/>
      </w:rPr>
    </w:lvl>
    <w:lvl w:ilvl="2" w:tplc="D2CA416C">
      <w:numFmt w:val="bullet"/>
      <w:lvlText w:val="•"/>
      <w:lvlJc w:val="left"/>
      <w:pPr>
        <w:ind w:left="2027" w:hanging="720"/>
      </w:pPr>
      <w:rPr>
        <w:rFonts w:hint="default"/>
        <w:lang w:val="ru-RU" w:eastAsia="en-US" w:bidi="ar-SA"/>
      </w:rPr>
    </w:lvl>
    <w:lvl w:ilvl="3" w:tplc="3E048BAE">
      <w:numFmt w:val="bullet"/>
      <w:lvlText w:val="•"/>
      <w:lvlJc w:val="left"/>
      <w:pPr>
        <w:ind w:left="3031" w:hanging="720"/>
      </w:pPr>
      <w:rPr>
        <w:rFonts w:hint="default"/>
        <w:lang w:val="ru-RU" w:eastAsia="en-US" w:bidi="ar-SA"/>
      </w:rPr>
    </w:lvl>
    <w:lvl w:ilvl="4" w:tplc="2982EB28">
      <w:numFmt w:val="bullet"/>
      <w:lvlText w:val="•"/>
      <w:lvlJc w:val="left"/>
      <w:pPr>
        <w:ind w:left="4035" w:hanging="720"/>
      </w:pPr>
      <w:rPr>
        <w:rFonts w:hint="default"/>
        <w:lang w:val="ru-RU" w:eastAsia="en-US" w:bidi="ar-SA"/>
      </w:rPr>
    </w:lvl>
    <w:lvl w:ilvl="5" w:tplc="E7C618D2">
      <w:numFmt w:val="bullet"/>
      <w:lvlText w:val="•"/>
      <w:lvlJc w:val="left"/>
      <w:pPr>
        <w:ind w:left="5039" w:hanging="720"/>
      </w:pPr>
      <w:rPr>
        <w:rFonts w:hint="default"/>
        <w:lang w:val="ru-RU" w:eastAsia="en-US" w:bidi="ar-SA"/>
      </w:rPr>
    </w:lvl>
    <w:lvl w:ilvl="6" w:tplc="74DCAAC8">
      <w:numFmt w:val="bullet"/>
      <w:lvlText w:val="•"/>
      <w:lvlJc w:val="left"/>
      <w:pPr>
        <w:ind w:left="6042" w:hanging="720"/>
      </w:pPr>
      <w:rPr>
        <w:rFonts w:hint="default"/>
        <w:lang w:val="ru-RU" w:eastAsia="en-US" w:bidi="ar-SA"/>
      </w:rPr>
    </w:lvl>
    <w:lvl w:ilvl="7" w:tplc="563CCBD2">
      <w:numFmt w:val="bullet"/>
      <w:lvlText w:val="•"/>
      <w:lvlJc w:val="left"/>
      <w:pPr>
        <w:ind w:left="7046" w:hanging="720"/>
      </w:pPr>
      <w:rPr>
        <w:rFonts w:hint="default"/>
        <w:lang w:val="ru-RU" w:eastAsia="en-US" w:bidi="ar-SA"/>
      </w:rPr>
    </w:lvl>
    <w:lvl w:ilvl="8" w:tplc="EAF42558">
      <w:numFmt w:val="bullet"/>
      <w:lvlText w:val="•"/>
      <w:lvlJc w:val="left"/>
      <w:pPr>
        <w:ind w:left="8050" w:hanging="720"/>
      </w:pPr>
      <w:rPr>
        <w:rFonts w:hint="default"/>
        <w:lang w:val="ru-RU" w:eastAsia="en-US" w:bidi="ar-SA"/>
      </w:rPr>
    </w:lvl>
  </w:abstractNum>
  <w:abstractNum w:abstractNumId="34" w15:restartNumberingAfterBreak="0">
    <w:nsid w:val="6C122D4C"/>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77E1C"/>
    <w:multiLevelType w:val="multilevel"/>
    <w:tmpl w:val="B42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A6745"/>
    <w:multiLevelType w:val="hybridMultilevel"/>
    <w:tmpl w:val="1CAEB466"/>
    <w:lvl w:ilvl="0" w:tplc="509A9C4C">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B108D04">
      <w:numFmt w:val="bullet"/>
      <w:lvlText w:val="•"/>
      <w:lvlJc w:val="left"/>
      <w:pPr>
        <w:ind w:left="1347" w:hanging="360"/>
      </w:pPr>
      <w:rPr>
        <w:rFonts w:hint="default"/>
        <w:lang w:val="ru-RU" w:eastAsia="en-US" w:bidi="ar-SA"/>
      </w:rPr>
    </w:lvl>
    <w:lvl w:ilvl="2" w:tplc="72DA7FD8">
      <w:numFmt w:val="bullet"/>
      <w:lvlText w:val="•"/>
      <w:lvlJc w:val="left"/>
      <w:pPr>
        <w:ind w:left="2315" w:hanging="360"/>
      </w:pPr>
      <w:rPr>
        <w:rFonts w:hint="default"/>
        <w:lang w:val="ru-RU" w:eastAsia="en-US" w:bidi="ar-SA"/>
      </w:rPr>
    </w:lvl>
    <w:lvl w:ilvl="3" w:tplc="1A6AC1D2">
      <w:numFmt w:val="bullet"/>
      <w:lvlText w:val="•"/>
      <w:lvlJc w:val="left"/>
      <w:pPr>
        <w:ind w:left="3283" w:hanging="360"/>
      </w:pPr>
      <w:rPr>
        <w:rFonts w:hint="default"/>
        <w:lang w:val="ru-RU" w:eastAsia="en-US" w:bidi="ar-SA"/>
      </w:rPr>
    </w:lvl>
    <w:lvl w:ilvl="4" w:tplc="44746B5A">
      <w:numFmt w:val="bullet"/>
      <w:lvlText w:val="•"/>
      <w:lvlJc w:val="left"/>
      <w:pPr>
        <w:ind w:left="4251" w:hanging="360"/>
      </w:pPr>
      <w:rPr>
        <w:rFonts w:hint="default"/>
        <w:lang w:val="ru-RU" w:eastAsia="en-US" w:bidi="ar-SA"/>
      </w:rPr>
    </w:lvl>
    <w:lvl w:ilvl="5" w:tplc="E9366E14">
      <w:numFmt w:val="bullet"/>
      <w:lvlText w:val="•"/>
      <w:lvlJc w:val="left"/>
      <w:pPr>
        <w:ind w:left="5219" w:hanging="360"/>
      </w:pPr>
      <w:rPr>
        <w:rFonts w:hint="default"/>
        <w:lang w:val="ru-RU" w:eastAsia="en-US" w:bidi="ar-SA"/>
      </w:rPr>
    </w:lvl>
    <w:lvl w:ilvl="6" w:tplc="5F3E3212">
      <w:numFmt w:val="bullet"/>
      <w:lvlText w:val="•"/>
      <w:lvlJc w:val="left"/>
      <w:pPr>
        <w:ind w:left="6186" w:hanging="360"/>
      </w:pPr>
      <w:rPr>
        <w:rFonts w:hint="default"/>
        <w:lang w:val="ru-RU" w:eastAsia="en-US" w:bidi="ar-SA"/>
      </w:rPr>
    </w:lvl>
    <w:lvl w:ilvl="7" w:tplc="35DCB452">
      <w:numFmt w:val="bullet"/>
      <w:lvlText w:val="•"/>
      <w:lvlJc w:val="left"/>
      <w:pPr>
        <w:ind w:left="7154" w:hanging="360"/>
      </w:pPr>
      <w:rPr>
        <w:rFonts w:hint="default"/>
        <w:lang w:val="ru-RU" w:eastAsia="en-US" w:bidi="ar-SA"/>
      </w:rPr>
    </w:lvl>
    <w:lvl w:ilvl="8" w:tplc="5844C1E0">
      <w:numFmt w:val="bullet"/>
      <w:lvlText w:val="•"/>
      <w:lvlJc w:val="left"/>
      <w:pPr>
        <w:ind w:left="8122" w:hanging="360"/>
      </w:pPr>
      <w:rPr>
        <w:rFonts w:hint="default"/>
        <w:lang w:val="ru-RU" w:eastAsia="en-US" w:bidi="ar-SA"/>
      </w:rPr>
    </w:lvl>
  </w:abstractNum>
  <w:abstractNum w:abstractNumId="37" w15:restartNumberingAfterBreak="0">
    <w:nsid w:val="743A1D9D"/>
    <w:multiLevelType w:val="multilevel"/>
    <w:tmpl w:val="70F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D3D54"/>
    <w:multiLevelType w:val="hybridMultilevel"/>
    <w:tmpl w:val="E44A7354"/>
    <w:lvl w:ilvl="0" w:tplc="C5B07D10">
      <w:start w:val="1"/>
      <w:numFmt w:val="lowerRoman"/>
      <w:lvlText w:val="(%1)"/>
      <w:lvlJc w:val="left"/>
      <w:pPr>
        <w:ind w:left="861" w:hanging="272"/>
      </w:pPr>
      <w:rPr>
        <w:rFonts w:ascii="Arial" w:eastAsia="Arial" w:hAnsi="Arial" w:cs="Arial" w:hint="default"/>
        <w:b/>
        <w:bCs/>
        <w:i w:val="0"/>
        <w:iCs w:val="0"/>
        <w:spacing w:val="0"/>
        <w:w w:val="100"/>
        <w:sz w:val="22"/>
        <w:szCs w:val="22"/>
        <w:lang w:val="ru-RU" w:eastAsia="en-US" w:bidi="ar-SA"/>
      </w:rPr>
    </w:lvl>
    <w:lvl w:ilvl="1" w:tplc="66A06CAA">
      <w:numFmt w:val="bullet"/>
      <w:lvlText w:val="•"/>
      <w:lvlJc w:val="left"/>
      <w:pPr>
        <w:ind w:left="1850" w:hanging="272"/>
      </w:pPr>
      <w:rPr>
        <w:rFonts w:hint="default"/>
        <w:lang w:val="ru-RU" w:eastAsia="en-US" w:bidi="ar-SA"/>
      </w:rPr>
    </w:lvl>
    <w:lvl w:ilvl="2" w:tplc="28D4C07E">
      <w:numFmt w:val="bullet"/>
      <w:lvlText w:val="•"/>
      <w:lvlJc w:val="left"/>
      <w:pPr>
        <w:ind w:left="2841" w:hanging="272"/>
      </w:pPr>
      <w:rPr>
        <w:rFonts w:hint="default"/>
        <w:lang w:val="ru-RU" w:eastAsia="en-US" w:bidi="ar-SA"/>
      </w:rPr>
    </w:lvl>
    <w:lvl w:ilvl="3" w:tplc="4FE80330">
      <w:numFmt w:val="bullet"/>
      <w:lvlText w:val="•"/>
      <w:lvlJc w:val="left"/>
      <w:pPr>
        <w:ind w:left="3831" w:hanging="272"/>
      </w:pPr>
      <w:rPr>
        <w:rFonts w:hint="default"/>
        <w:lang w:val="ru-RU" w:eastAsia="en-US" w:bidi="ar-SA"/>
      </w:rPr>
    </w:lvl>
    <w:lvl w:ilvl="4" w:tplc="90FEE07C">
      <w:numFmt w:val="bullet"/>
      <w:lvlText w:val="•"/>
      <w:lvlJc w:val="left"/>
      <w:pPr>
        <w:ind w:left="4822" w:hanging="272"/>
      </w:pPr>
      <w:rPr>
        <w:rFonts w:hint="default"/>
        <w:lang w:val="ru-RU" w:eastAsia="en-US" w:bidi="ar-SA"/>
      </w:rPr>
    </w:lvl>
    <w:lvl w:ilvl="5" w:tplc="A9523D52">
      <w:numFmt w:val="bullet"/>
      <w:lvlText w:val="•"/>
      <w:lvlJc w:val="left"/>
      <w:pPr>
        <w:ind w:left="5813" w:hanging="272"/>
      </w:pPr>
      <w:rPr>
        <w:rFonts w:hint="default"/>
        <w:lang w:val="ru-RU" w:eastAsia="en-US" w:bidi="ar-SA"/>
      </w:rPr>
    </w:lvl>
    <w:lvl w:ilvl="6" w:tplc="EFD43F5A">
      <w:numFmt w:val="bullet"/>
      <w:lvlText w:val="•"/>
      <w:lvlJc w:val="left"/>
      <w:pPr>
        <w:ind w:left="6803" w:hanging="272"/>
      </w:pPr>
      <w:rPr>
        <w:rFonts w:hint="default"/>
        <w:lang w:val="ru-RU" w:eastAsia="en-US" w:bidi="ar-SA"/>
      </w:rPr>
    </w:lvl>
    <w:lvl w:ilvl="7" w:tplc="C7E42B48">
      <w:numFmt w:val="bullet"/>
      <w:lvlText w:val="•"/>
      <w:lvlJc w:val="left"/>
      <w:pPr>
        <w:ind w:left="7794" w:hanging="272"/>
      </w:pPr>
      <w:rPr>
        <w:rFonts w:hint="default"/>
        <w:lang w:val="ru-RU" w:eastAsia="en-US" w:bidi="ar-SA"/>
      </w:rPr>
    </w:lvl>
    <w:lvl w:ilvl="8" w:tplc="E586EB96">
      <w:numFmt w:val="bullet"/>
      <w:lvlText w:val="•"/>
      <w:lvlJc w:val="left"/>
      <w:pPr>
        <w:ind w:left="8784" w:hanging="272"/>
      </w:pPr>
      <w:rPr>
        <w:rFonts w:hint="default"/>
        <w:lang w:val="ru-RU" w:eastAsia="en-US" w:bidi="ar-SA"/>
      </w:rPr>
    </w:lvl>
  </w:abstractNum>
  <w:abstractNum w:abstractNumId="39" w15:restartNumberingAfterBreak="0">
    <w:nsid w:val="7B733AB0"/>
    <w:multiLevelType w:val="multilevel"/>
    <w:tmpl w:val="7706B556"/>
    <w:lvl w:ilvl="0">
      <w:start w:val="1"/>
      <w:numFmt w:val="decimal"/>
      <w:lvlText w:val="%1."/>
      <w:lvlJc w:val="left"/>
      <w:pPr>
        <w:ind w:left="382" w:hanging="360"/>
      </w:pPr>
      <w:rPr>
        <w:rFonts w:ascii="Arial" w:eastAsia="Arial" w:hAnsi="Arial" w:cs="Arial" w:hint="default"/>
        <w:b/>
        <w:bCs/>
        <w:i w:val="0"/>
        <w:iCs w:val="0"/>
        <w:spacing w:val="-1"/>
        <w:w w:val="100"/>
        <w:sz w:val="24"/>
        <w:szCs w:val="24"/>
        <w:lang w:val="ru-RU" w:eastAsia="en-US" w:bidi="ar-SA"/>
      </w:rPr>
    </w:lvl>
    <w:lvl w:ilvl="1">
      <w:start w:val="1"/>
      <w:numFmt w:val="decimal"/>
      <w:lvlText w:val="%1.%2."/>
      <w:lvlJc w:val="left"/>
      <w:pPr>
        <w:ind w:left="23" w:hanging="600"/>
      </w:pPr>
      <w:rPr>
        <w:rFonts w:ascii="Microsoft Sans Serif" w:eastAsia="Microsoft Sans Serif" w:hAnsi="Microsoft Sans Serif" w:cs="Microsoft Sans Serif" w:hint="default"/>
        <w:b w:val="0"/>
        <w:bCs w:val="0"/>
        <w:i w:val="0"/>
        <w:iCs w:val="0"/>
        <w:spacing w:val="-1"/>
        <w:w w:val="100"/>
        <w:sz w:val="24"/>
        <w:szCs w:val="24"/>
        <w:lang w:val="ru-RU" w:eastAsia="en-US" w:bidi="ar-SA"/>
      </w:rPr>
    </w:lvl>
    <w:lvl w:ilvl="2">
      <w:numFmt w:val="bullet"/>
      <w:lvlText w:val="•"/>
      <w:lvlJc w:val="left"/>
      <w:pPr>
        <w:ind w:left="620" w:hanging="600"/>
      </w:pPr>
      <w:rPr>
        <w:rFonts w:hint="default"/>
        <w:lang w:val="ru-RU" w:eastAsia="en-US" w:bidi="ar-SA"/>
      </w:rPr>
    </w:lvl>
    <w:lvl w:ilvl="3">
      <w:numFmt w:val="bullet"/>
      <w:lvlText w:val="•"/>
      <w:lvlJc w:val="left"/>
      <w:pPr>
        <w:ind w:left="740" w:hanging="600"/>
      </w:pPr>
      <w:rPr>
        <w:rFonts w:hint="default"/>
        <w:lang w:val="ru-RU" w:eastAsia="en-US" w:bidi="ar-SA"/>
      </w:rPr>
    </w:lvl>
    <w:lvl w:ilvl="4">
      <w:numFmt w:val="bullet"/>
      <w:lvlText w:val="•"/>
      <w:lvlJc w:val="left"/>
      <w:pPr>
        <w:ind w:left="2071" w:hanging="600"/>
      </w:pPr>
      <w:rPr>
        <w:rFonts w:hint="default"/>
        <w:lang w:val="ru-RU" w:eastAsia="en-US" w:bidi="ar-SA"/>
      </w:rPr>
    </w:lvl>
    <w:lvl w:ilvl="5">
      <w:numFmt w:val="bullet"/>
      <w:lvlText w:val="•"/>
      <w:lvlJc w:val="left"/>
      <w:pPr>
        <w:ind w:left="3402" w:hanging="600"/>
      </w:pPr>
      <w:rPr>
        <w:rFonts w:hint="default"/>
        <w:lang w:val="ru-RU" w:eastAsia="en-US" w:bidi="ar-SA"/>
      </w:rPr>
    </w:lvl>
    <w:lvl w:ilvl="6">
      <w:numFmt w:val="bullet"/>
      <w:lvlText w:val="•"/>
      <w:lvlJc w:val="left"/>
      <w:pPr>
        <w:ind w:left="4733" w:hanging="600"/>
      </w:pPr>
      <w:rPr>
        <w:rFonts w:hint="default"/>
        <w:lang w:val="ru-RU" w:eastAsia="en-US" w:bidi="ar-SA"/>
      </w:rPr>
    </w:lvl>
    <w:lvl w:ilvl="7">
      <w:numFmt w:val="bullet"/>
      <w:lvlText w:val="•"/>
      <w:lvlJc w:val="left"/>
      <w:pPr>
        <w:ind w:left="6064" w:hanging="600"/>
      </w:pPr>
      <w:rPr>
        <w:rFonts w:hint="default"/>
        <w:lang w:val="ru-RU" w:eastAsia="en-US" w:bidi="ar-SA"/>
      </w:rPr>
    </w:lvl>
    <w:lvl w:ilvl="8">
      <w:numFmt w:val="bullet"/>
      <w:lvlText w:val="•"/>
      <w:lvlJc w:val="left"/>
      <w:pPr>
        <w:ind w:left="7395" w:hanging="600"/>
      </w:pPr>
      <w:rPr>
        <w:rFonts w:hint="default"/>
        <w:lang w:val="ru-RU" w:eastAsia="en-US" w:bidi="ar-SA"/>
      </w:rPr>
    </w:lvl>
  </w:abstractNum>
  <w:abstractNum w:abstractNumId="40"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1403480740">
    <w:abstractNumId w:val="1"/>
  </w:num>
  <w:num w:numId="2" w16cid:durableId="1157067225">
    <w:abstractNumId w:val="38"/>
  </w:num>
  <w:num w:numId="3" w16cid:durableId="2080901925">
    <w:abstractNumId w:val="2"/>
  </w:num>
  <w:num w:numId="4" w16cid:durableId="1887375801">
    <w:abstractNumId w:val="27"/>
  </w:num>
  <w:num w:numId="5" w16cid:durableId="1581331978">
    <w:abstractNumId w:val="22"/>
  </w:num>
  <w:num w:numId="6" w16cid:durableId="1346903255">
    <w:abstractNumId w:val="3"/>
  </w:num>
  <w:num w:numId="7" w16cid:durableId="1674917536">
    <w:abstractNumId w:val="10"/>
  </w:num>
  <w:num w:numId="8" w16cid:durableId="1275288087">
    <w:abstractNumId w:val="40"/>
  </w:num>
  <w:num w:numId="9" w16cid:durableId="576330494">
    <w:abstractNumId w:val="7"/>
  </w:num>
  <w:num w:numId="10" w16cid:durableId="1378315674">
    <w:abstractNumId w:val="24"/>
  </w:num>
  <w:num w:numId="11" w16cid:durableId="837814728">
    <w:abstractNumId w:val="30"/>
  </w:num>
  <w:num w:numId="12" w16cid:durableId="1316488878">
    <w:abstractNumId w:val="34"/>
  </w:num>
  <w:num w:numId="13" w16cid:durableId="1081677275">
    <w:abstractNumId w:val="0"/>
  </w:num>
  <w:num w:numId="14" w16cid:durableId="11929217">
    <w:abstractNumId w:val="23"/>
  </w:num>
  <w:num w:numId="15" w16cid:durableId="1672635296">
    <w:abstractNumId w:val="15"/>
  </w:num>
  <w:num w:numId="16" w16cid:durableId="844444395">
    <w:abstractNumId w:val="11"/>
  </w:num>
  <w:num w:numId="17" w16cid:durableId="1632711448">
    <w:abstractNumId w:val="4"/>
  </w:num>
  <w:num w:numId="18" w16cid:durableId="113717448">
    <w:abstractNumId w:val="39"/>
  </w:num>
  <w:num w:numId="19" w16cid:durableId="1822771658">
    <w:abstractNumId w:val="33"/>
  </w:num>
  <w:num w:numId="20" w16cid:durableId="963777582">
    <w:abstractNumId w:val="14"/>
  </w:num>
  <w:num w:numId="21" w16cid:durableId="1026055773">
    <w:abstractNumId w:val="36"/>
  </w:num>
  <w:num w:numId="22" w16cid:durableId="129591483">
    <w:abstractNumId w:val="20"/>
  </w:num>
  <w:num w:numId="23" w16cid:durableId="161091689">
    <w:abstractNumId w:val="18"/>
  </w:num>
  <w:num w:numId="24" w16cid:durableId="341399648">
    <w:abstractNumId w:val="32"/>
  </w:num>
  <w:num w:numId="25" w16cid:durableId="1376656138">
    <w:abstractNumId w:val="16"/>
  </w:num>
  <w:num w:numId="26" w16cid:durableId="259265469">
    <w:abstractNumId w:val="5"/>
  </w:num>
  <w:num w:numId="27" w16cid:durableId="2073655426">
    <w:abstractNumId w:val="8"/>
  </w:num>
  <w:num w:numId="28" w16cid:durableId="834733769">
    <w:abstractNumId w:val="13"/>
  </w:num>
  <w:num w:numId="29" w16cid:durableId="1550922618">
    <w:abstractNumId w:val="28"/>
  </w:num>
  <w:num w:numId="30" w16cid:durableId="833230367">
    <w:abstractNumId w:val="12"/>
  </w:num>
  <w:num w:numId="31" w16cid:durableId="1529223583">
    <w:abstractNumId w:val="19"/>
  </w:num>
  <w:num w:numId="32" w16cid:durableId="559100617">
    <w:abstractNumId w:val="17"/>
  </w:num>
  <w:num w:numId="33" w16cid:durableId="74476517">
    <w:abstractNumId w:val="37"/>
  </w:num>
  <w:num w:numId="34" w16cid:durableId="791901327">
    <w:abstractNumId w:val="35"/>
  </w:num>
  <w:num w:numId="35" w16cid:durableId="1511145154">
    <w:abstractNumId w:val="31"/>
  </w:num>
  <w:num w:numId="36" w16cid:durableId="628974764">
    <w:abstractNumId w:val="25"/>
  </w:num>
  <w:num w:numId="37" w16cid:durableId="1879312092">
    <w:abstractNumId w:val="29"/>
  </w:num>
  <w:num w:numId="38" w16cid:durableId="1449936485">
    <w:abstractNumId w:val="26"/>
  </w:num>
  <w:num w:numId="39" w16cid:durableId="834034053">
    <w:abstractNumId w:val="9"/>
  </w:num>
  <w:num w:numId="40" w16cid:durableId="891620559">
    <w:abstractNumId w:val="6"/>
  </w:num>
  <w:num w:numId="41" w16cid:durableId="201945525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C"/>
    <w:rsid w:val="000026FD"/>
    <w:rsid w:val="00035E8F"/>
    <w:rsid w:val="0004158C"/>
    <w:rsid w:val="0004237F"/>
    <w:rsid w:val="00050D60"/>
    <w:rsid w:val="0005158E"/>
    <w:rsid w:val="000679E0"/>
    <w:rsid w:val="000703CF"/>
    <w:rsid w:val="000A2706"/>
    <w:rsid w:val="000B109A"/>
    <w:rsid w:val="000B1DA5"/>
    <w:rsid w:val="000B2964"/>
    <w:rsid w:val="000C128C"/>
    <w:rsid w:val="000C4269"/>
    <w:rsid w:val="000C68D5"/>
    <w:rsid w:val="001275EF"/>
    <w:rsid w:val="00131849"/>
    <w:rsid w:val="00141356"/>
    <w:rsid w:val="00150A20"/>
    <w:rsid w:val="00180C8C"/>
    <w:rsid w:val="00194067"/>
    <w:rsid w:val="00195924"/>
    <w:rsid w:val="001A5624"/>
    <w:rsid w:val="001B00AB"/>
    <w:rsid w:val="00206CDD"/>
    <w:rsid w:val="0022781F"/>
    <w:rsid w:val="0023371D"/>
    <w:rsid w:val="00233FA5"/>
    <w:rsid w:val="0024236D"/>
    <w:rsid w:val="00293A2A"/>
    <w:rsid w:val="002A35B0"/>
    <w:rsid w:val="002D0E0A"/>
    <w:rsid w:val="002D30DC"/>
    <w:rsid w:val="002D71F9"/>
    <w:rsid w:val="002E6C8A"/>
    <w:rsid w:val="002F111F"/>
    <w:rsid w:val="00312C1E"/>
    <w:rsid w:val="00314CCF"/>
    <w:rsid w:val="003357C0"/>
    <w:rsid w:val="00346404"/>
    <w:rsid w:val="003474C4"/>
    <w:rsid w:val="0035539C"/>
    <w:rsid w:val="0037467C"/>
    <w:rsid w:val="0038026F"/>
    <w:rsid w:val="0038592E"/>
    <w:rsid w:val="00395FCD"/>
    <w:rsid w:val="003B59E7"/>
    <w:rsid w:val="003B681E"/>
    <w:rsid w:val="003C0EE1"/>
    <w:rsid w:val="004017CE"/>
    <w:rsid w:val="00403B69"/>
    <w:rsid w:val="00405D1C"/>
    <w:rsid w:val="00431248"/>
    <w:rsid w:val="004440CA"/>
    <w:rsid w:val="0044498E"/>
    <w:rsid w:val="004615A0"/>
    <w:rsid w:val="004723E9"/>
    <w:rsid w:val="00477CE7"/>
    <w:rsid w:val="00491978"/>
    <w:rsid w:val="004C59F2"/>
    <w:rsid w:val="004D3329"/>
    <w:rsid w:val="004E061C"/>
    <w:rsid w:val="00536E3F"/>
    <w:rsid w:val="00544F77"/>
    <w:rsid w:val="005575B0"/>
    <w:rsid w:val="00571B3A"/>
    <w:rsid w:val="00571DA9"/>
    <w:rsid w:val="005761F4"/>
    <w:rsid w:val="00586594"/>
    <w:rsid w:val="0059237C"/>
    <w:rsid w:val="00594997"/>
    <w:rsid w:val="00594D35"/>
    <w:rsid w:val="0059524C"/>
    <w:rsid w:val="005A646F"/>
    <w:rsid w:val="005D5CF4"/>
    <w:rsid w:val="005E7DA0"/>
    <w:rsid w:val="00600E2D"/>
    <w:rsid w:val="006037CC"/>
    <w:rsid w:val="0062758A"/>
    <w:rsid w:val="00642EB6"/>
    <w:rsid w:val="00654FC3"/>
    <w:rsid w:val="00691038"/>
    <w:rsid w:val="006B1820"/>
    <w:rsid w:val="006D113F"/>
    <w:rsid w:val="006D5673"/>
    <w:rsid w:val="006E6A4C"/>
    <w:rsid w:val="006F2CC6"/>
    <w:rsid w:val="00711EFE"/>
    <w:rsid w:val="0071442D"/>
    <w:rsid w:val="007212E6"/>
    <w:rsid w:val="0073149F"/>
    <w:rsid w:val="007341BE"/>
    <w:rsid w:val="00746C2A"/>
    <w:rsid w:val="00752511"/>
    <w:rsid w:val="0075330B"/>
    <w:rsid w:val="0075525B"/>
    <w:rsid w:val="00773E63"/>
    <w:rsid w:val="007A3697"/>
    <w:rsid w:val="007A66F2"/>
    <w:rsid w:val="007D3CFB"/>
    <w:rsid w:val="007D41E4"/>
    <w:rsid w:val="007E1732"/>
    <w:rsid w:val="007F2496"/>
    <w:rsid w:val="007F4201"/>
    <w:rsid w:val="00802662"/>
    <w:rsid w:val="008029AA"/>
    <w:rsid w:val="00812BC1"/>
    <w:rsid w:val="0082332F"/>
    <w:rsid w:val="008432A0"/>
    <w:rsid w:val="008516DA"/>
    <w:rsid w:val="00865AE3"/>
    <w:rsid w:val="00866113"/>
    <w:rsid w:val="008700FE"/>
    <w:rsid w:val="00874621"/>
    <w:rsid w:val="00890CA9"/>
    <w:rsid w:val="00893659"/>
    <w:rsid w:val="008A2D84"/>
    <w:rsid w:val="008B21F2"/>
    <w:rsid w:val="008C3B9E"/>
    <w:rsid w:val="008C5B67"/>
    <w:rsid w:val="008D1E71"/>
    <w:rsid w:val="008E2D66"/>
    <w:rsid w:val="008E440E"/>
    <w:rsid w:val="008E653C"/>
    <w:rsid w:val="008F7CB4"/>
    <w:rsid w:val="00905F1C"/>
    <w:rsid w:val="00912DEF"/>
    <w:rsid w:val="00932FE3"/>
    <w:rsid w:val="009372FD"/>
    <w:rsid w:val="00952C96"/>
    <w:rsid w:val="00990A11"/>
    <w:rsid w:val="009A24B7"/>
    <w:rsid w:val="009B3157"/>
    <w:rsid w:val="009E1A33"/>
    <w:rsid w:val="00A32C10"/>
    <w:rsid w:val="00A41330"/>
    <w:rsid w:val="00A56F4E"/>
    <w:rsid w:val="00A668B5"/>
    <w:rsid w:val="00AA4D74"/>
    <w:rsid w:val="00AB51FF"/>
    <w:rsid w:val="00AF6721"/>
    <w:rsid w:val="00B352C1"/>
    <w:rsid w:val="00B4223D"/>
    <w:rsid w:val="00B8327A"/>
    <w:rsid w:val="00B96B87"/>
    <w:rsid w:val="00BC0239"/>
    <w:rsid w:val="00BC23E8"/>
    <w:rsid w:val="00BF01EE"/>
    <w:rsid w:val="00BF09C7"/>
    <w:rsid w:val="00BF7EB4"/>
    <w:rsid w:val="00C02E4C"/>
    <w:rsid w:val="00C13D88"/>
    <w:rsid w:val="00C14936"/>
    <w:rsid w:val="00C231F3"/>
    <w:rsid w:val="00C23FDE"/>
    <w:rsid w:val="00C2602A"/>
    <w:rsid w:val="00C342ED"/>
    <w:rsid w:val="00C36B33"/>
    <w:rsid w:val="00C40A03"/>
    <w:rsid w:val="00C6436A"/>
    <w:rsid w:val="00C6460B"/>
    <w:rsid w:val="00C66311"/>
    <w:rsid w:val="00C714C8"/>
    <w:rsid w:val="00CC3B88"/>
    <w:rsid w:val="00CD2072"/>
    <w:rsid w:val="00CE342E"/>
    <w:rsid w:val="00CE7311"/>
    <w:rsid w:val="00CF031E"/>
    <w:rsid w:val="00D04296"/>
    <w:rsid w:val="00D115CF"/>
    <w:rsid w:val="00D56458"/>
    <w:rsid w:val="00D6398C"/>
    <w:rsid w:val="00D816CF"/>
    <w:rsid w:val="00D8617D"/>
    <w:rsid w:val="00D95846"/>
    <w:rsid w:val="00DB29FA"/>
    <w:rsid w:val="00DE0FD8"/>
    <w:rsid w:val="00DE332E"/>
    <w:rsid w:val="00DF23CA"/>
    <w:rsid w:val="00E106F4"/>
    <w:rsid w:val="00E26323"/>
    <w:rsid w:val="00E47E03"/>
    <w:rsid w:val="00E5068C"/>
    <w:rsid w:val="00E71537"/>
    <w:rsid w:val="00E8675E"/>
    <w:rsid w:val="00EA24EF"/>
    <w:rsid w:val="00EA4F3D"/>
    <w:rsid w:val="00EA7DC9"/>
    <w:rsid w:val="00EB6DE0"/>
    <w:rsid w:val="00EC6D8C"/>
    <w:rsid w:val="00EC7795"/>
    <w:rsid w:val="00ED270E"/>
    <w:rsid w:val="00EF2580"/>
    <w:rsid w:val="00EF2892"/>
    <w:rsid w:val="00F10835"/>
    <w:rsid w:val="00F24009"/>
    <w:rsid w:val="00F34E27"/>
    <w:rsid w:val="00F54B79"/>
    <w:rsid w:val="00F8702F"/>
    <w:rsid w:val="00F956E3"/>
    <w:rsid w:val="00FA4663"/>
    <w:rsid w:val="00FC32B5"/>
    <w:rsid w:val="00FC74A9"/>
    <w:rsid w:val="00FD0AFC"/>
    <w:rsid w:val="00FD3052"/>
    <w:rsid w:val="00FD746F"/>
    <w:rsid w:val="00FE5686"/>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99CCD"/>
  <w15:docId w15:val="{EE65D113-2794-46B2-967A-55E3D4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E7"/>
    <w:rPr>
      <w:rFonts w:ascii="Microsoft Sans Serif" w:eastAsia="Microsoft Sans Serif" w:hAnsi="Microsoft Sans Serif" w:cs="Microsoft Sans Serif"/>
      <w:lang w:val="ru-RU"/>
    </w:rPr>
  </w:style>
  <w:style w:type="paragraph" w:styleId="1">
    <w:name w:val="heading 1"/>
    <w:basedOn w:val="a"/>
    <w:uiPriority w:val="9"/>
    <w:qFormat/>
    <w:pPr>
      <w:ind w:right="230"/>
      <w:jc w:val="center"/>
      <w:outlineLvl w:val="0"/>
    </w:pPr>
    <w:rPr>
      <w:rFonts w:ascii="Arial" w:eastAsia="Arial" w:hAnsi="Arial" w:cs="Arial"/>
      <w:b/>
      <w:bCs/>
      <w:sz w:val="32"/>
      <w:szCs w:val="32"/>
    </w:rPr>
  </w:style>
  <w:style w:type="paragraph" w:styleId="2">
    <w:name w:val="heading 2"/>
    <w:basedOn w:val="a"/>
    <w:uiPriority w:val="9"/>
    <w:unhideWhenUsed/>
    <w:qFormat/>
    <w:pPr>
      <w:ind w:left="23"/>
      <w:outlineLvl w:val="1"/>
    </w:pPr>
    <w:rPr>
      <w:rFonts w:ascii="Arial" w:eastAsia="Arial" w:hAnsi="Arial" w:cs="Arial"/>
      <w:b/>
      <w:bCs/>
      <w:sz w:val="24"/>
      <w:szCs w:val="24"/>
    </w:rPr>
  </w:style>
  <w:style w:type="paragraph" w:styleId="3">
    <w:name w:val="heading 3"/>
    <w:basedOn w:val="a"/>
    <w:uiPriority w:val="9"/>
    <w:unhideWhenUsed/>
    <w:qFormat/>
    <w:pPr>
      <w:ind w:left="667" w:hanging="360"/>
      <w:outlineLvl w:val="2"/>
    </w:pPr>
    <w:rPr>
      <w:rFonts w:ascii="Times New Roman" w:eastAsia="Times New Roman" w:hAnsi="Times New Roman" w:cs="Times New Roman"/>
      <w:b/>
      <w:bCs/>
      <w:i/>
      <w:iCs/>
      <w:sz w:val="23"/>
      <w:szCs w:val="23"/>
      <w:u w:val="single" w:color="000000"/>
    </w:rPr>
  </w:style>
  <w:style w:type="paragraph" w:styleId="4">
    <w:name w:val="heading 4"/>
    <w:basedOn w:val="a"/>
    <w:link w:val="40"/>
    <w:uiPriority w:val="9"/>
    <w:unhideWhenUsed/>
    <w:qFormat/>
    <w:pPr>
      <w:ind w:left="307"/>
      <w:outlineLvl w:val="3"/>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Title"/>
    <w:basedOn w:val="a"/>
    <w:uiPriority w:val="10"/>
    <w:qFormat/>
    <w:pPr>
      <w:ind w:left="1710"/>
    </w:pPr>
    <w:rPr>
      <w:rFonts w:ascii="Arial" w:eastAsia="Arial" w:hAnsi="Arial" w:cs="Arial"/>
      <w:b/>
      <w:bCs/>
      <w:sz w:val="48"/>
      <w:szCs w:val="48"/>
    </w:rPr>
  </w:style>
  <w:style w:type="paragraph" w:styleId="a6">
    <w:name w:val="List Paragraph"/>
    <w:basedOn w:val="a"/>
    <w:uiPriority w:val="1"/>
    <w:qFormat/>
    <w:pPr>
      <w:ind w:left="667" w:hanging="36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8029AA"/>
    <w:pPr>
      <w:tabs>
        <w:tab w:val="center" w:pos="4677"/>
        <w:tab w:val="right" w:pos="9355"/>
      </w:tabs>
    </w:pPr>
  </w:style>
  <w:style w:type="character" w:customStyle="1" w:styleId="a8">
    <w:name w:val="Верхний колонтитул Знак"/>
    <w:basedOn w:val="a0"/>
    <w:link w:val="a7"/>
    <w:uiPriority w:val="99"/>
    <w:rsid w:val="008029AA"/>
    <w:rPr>
      <w:rFonts w:ascii="Microsoft Sans Serif" w:eastAsia="Microsoft Sans Serif" w:hAnsi="Microsoft Sans Serif" w:cs="Microsoft Sans Serif"/>
      <w:lang w:val="ru-RU"/>
    </w:rPr>
  </w:style>
  <w:style w:type="paragraph" w:styleId="a9">
    <w:name w:val="footer"/>
    <w:basedOn w:val="a"/>
    <w:link w:val="aa"/>
    <w:uiPriority w:val="99"/>
    <w:unhideWhenUsed/>
    <w:rsid w:val="008029AA"/>
    <w:pPr>
      <w:tabs>
        <w:tab w:val="center" w:pos="4677"/>
        <w:tab w:val="right" w:pos="9355"/>
      </w:tabs>
    </w:pPr>
  </w:style>
  <w:style w:type="character" w:customStyle="1" w:styleId="aa">
    <w:name w:val="Нижний колонтитул Знак"/>
    <w:basedOn w:val="a0"/>
    <w:link w:val="a9"/>
    <w:uiPriority w:val="99"/>
    <w:rsid w:val="008029AA"/>
    <w:rPr>
      <w:rFonts w:ascii="Microsoft Sans Serif" w:eastAsia="Microsoft Sans Serif" w:hAnsi="Microsoft Sans Serif" w:cs="Microsoft Sans Serif"/>
      <w:lang w:val="ru-RU"/>
    </w:rPr>
  </w:style>
  <w:style w:type="table" w:customStyle="1" w:styleId="10">
    <w:name w:val="Сетка таблицы1"/>
    <w:basedOn w:val="a1"/>
    <w:next w:val="ab"/>
    <w:uiPriority w:val="39"/>
    <w:rsid w:val="00536E3F"/>
    <w:pPr>
      <w:widowControl/>
      <w:autoSpaceDE/>
      <w:autoSpaceDN/>
    </w:pPr>
    <w:rPr>
      <w:kern w:val="2"/>
      <w:sz w:val="24"/>
      <w:szCs w:val="24"/>
      <w:lang w:val="ru-K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3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EA24EF"/>
    <w:pPr>
      <w:widowControl/>
      <w:autoSpaceDE/>
      <w:autoSpaceDN/>
      <w:spacing w:before="100" w:beforeAutospacing="1" w:after="100" w:afterAutospacing="1"/>
    </w:pPr>
    <w:rPr>
      <w:rFonts w:ascii="Times New Roman" w:eastAsia="Times New Roman" w:hAnsi="Times New Roman" w:cs="Times New Roman"/>
      <w:sz w:val="24"/>
      <w:szCs w:val="24"/>
      <w:lang w:val="ru-KG" w:eastAsia="ru-KG"/>
    </w:rPr>
  </w:style>
  <w:style w:type="character" w:styleId="ad">
    <w:name w:val="Hyperlink"/>
    <w:basedOn w:val="a0"/>
    <w:uiPriority w:val="99"/>
    <w:unhideWhenUsed/>
    <w:rsid w:val="00BF09C7"/>
    <w:rPr>
      <w:color w:val="0000FF" w:themeColor="hyperlink"/>
      <w:u w:val="single"/>
    </w:rPr>
  </w:style>
  <w:style w:type="character" w:styleId="ae">
    <w:name w:val="Unresolved Mention"/>
    <w:basedOn w:val="a0"/>
    <w:uiPriority w:val="99"/>
    <w:semiHidden/>
    <w:unhideWhenUsed/>
    <w:rsid w:val="00BF09C7"/>
    <w:rPr>
      <w:color w:val="605E5C"/>
      <w:shd w:val="clear" w:color="auto" w:fill="E1DFDD"/>
    </w:rPr>
  </w:style>
  <w:style w:type="character" w:customStyle="1" w:styleId="40">
    <w:name w:val="Заголовок 4 Знак"/>
    <w:basedOn w:val="a0"/>
    <w:link w:val="4"/>
    <w:uiPriority w:val="9"/>
    <w:rsid w:val="001275EF"/>
    <w:rPr>
      <w:rFonts w:ascii="Arial" w:eastAsia="Arial" w:hAnsi="Arial" w:cs="Arial"/>
      <w:b/>
      <w:bCs/>
      <w:lang w:val="ru-RU"/>
    </w:rPr>
  </w:style>
  <w:style w:type="character" w:customStyle="1" w:styleId="a4">
    <w:name w:val="Основной текст Знак"/>
    <w:basedOn w:val="a0"/>
    <w:link w:val="a3"/>
    <w:uiPriority w:val="1"/>
    <w:rsid w:val="00691038"/>
    <w:rPr>
      <w:rFonts w:ascii="Microsoft Sans Serif" w:eastAsia="Microsoft Sans Serif" w:hAnsi="Microsoft Sans Serif" w:cs="Microsoft Sans Serif"/>
      <w:lang w:val="ru-RU"/>
    </w:rPr>
  </w:style>
  <w:style w:type="paragraph" w:styleId="af">
    <w:name w:val="caption"/>
    <w:basedOn w:val="a"/>
    <w:next w:val="a"/>
    <w:qFormat/>
    <w:rsid w:val="0073149F"/>
    <w:pPr>
      <w:widowControl/>
      <w:overflowPunct w:val="0"/>
      <w:adjustRightInd w:val="0"/>
      <w:spacing w:before="120" w:after="120" w:line="280" w:lineRule="atLeast"/>
      <w:jc w:val="both"/>
      <w:textAlignment w:val="baseline"/>
    </w:pPr>
    <w:rPr>
      <w:rFonts w:ascii="Times New Roman" w:eastAsia="Times New Roman" w:hAnsi="Times New Roman" w:cs="Times New Roman"/>
      <w:b/>
      <w:bC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rossdebarmen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fad.org/en/document-detail/asset/40738506"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F50-8449-40D4-B31A-6DFD9DD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6436</Words>
  <Characters>36689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16th November 2007</vt:lpstr>
    </vt:vector>
  </TitlesOfParts>
  <Company/>
  <LinksUpToDate>false</LinksUpToDate>
  <CharactersWithSpaces>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Омурбек Масаитов</cp:lastModifiedBy>
  <cp:revision>2</cp:revision>
  <cp:lastPrinted>2026-02-23T08:23:00Z</cp:lastPrinted>
  <dcterms:created xsi:type="dcterms:W3CDTF">2026-03-25T10:07:00Z</dcterms:created>
  <dcterms:modified xsi:type="dcterms:W3CDTF">2026-03-25T10:07:00Z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