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2411" w14:textId="77777777" w:rsidR="0065549C" w:rsidRDefault="0003111F">
      <w:pPr>
        <w:jc w:val="center"/>
        <w:rPr>
          <w:b/>
          <w:lang w:val="ru-RU"/>
        </w:rPr>
      </w:pPr>
      <w:r>
        <w:rPr>
          <w:b/>
          <w:lang w:val="ru-RU"/>
        </w:rPr>
        <w:t>ПРИГЛАШЕНИЕ НА ПОДАЧУ ЦЕНОВЫХ КОТИРОВОК</w:t>
      </w:r>
    </w:p>
    <w:p w14:paraId="024A8782" w14:textId="77777777" w:rsidR="0065549C" w:rsidRDefault="0065549C">
      <w:pPr>
        <w:jc w:val="center"/>
        <w:rPr>
          <w:b/>
          <w:lang w:val="ru-RU"/>
        </w:rPr>
      </w:pPr>
    </w:p>
    <w:p w14:paraId="003D25DA" w14:textId="77777777" w:rsidR="0065549C" w:rsidRDefault="0003111F">
      <w:pPr>
        <w:ind w:left="7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ЗАКУПКА РАБОТ </w:t>
      </w:r>
    </w:p>
    <w:p w14:paraId="44E1C256" w14:textId="77777777" w:rsidR="0065549C" w:rsidRDefault="0065549C">
      <w:pPr>
        <w:ind w:left="720"/>
        <w:jc w:val="center"/>
        <w:rPr>
          <w:b/>
          <w:bCs/>
          <w:lang w:val="ru-RU"/>
        </w:rPr>
      </w:pPr>
    </w:p>
    <w:p w14:paraId="23E9392D" w14:textId="77777777" w:rsidR="0065549C" w:rsidRDefault="0003111F">
      <w:pPr>
        <w:ind w:left="2160" w:hanging="2160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bCs/>
          <w:lang w:val="ru-RU"/>
        </w:rPr>
        <w:t>Проект «Регионального Экономического Развития»</w:t>
      </w:r>
    </w:p>
    <w:p w14:paraId="4543380F" w14:textId="77777777" w:rsidR="0065549C" w:rsidRDefault="0065549C">
      <w:pPr>
        <w:rPr>
          <w:lang w:val="ru-RU"/>
        </w:rPr>
      </w:pPr>
    </w:p>
    <w:p w14:paraId="3ECA6094" w14:textId="77777777" w:rsidR="0065549C" w:rsidRDefault="0003111F">
      <w:pPr>
        <w:rPr>
          <w:lang w:val="ru-RU"/>
        </w:rPr>
      </w:pPr>
      <w:r>
        <w:rPr>
          <w:b/>
          <w:lang w:val="ru-RU"/>
        </w:rPr>
        <w:t xml:space="preserve">Источник финансирования: </w:t>
      </w:r>
      <w:r>
        <w:rPr>
          <w:lang w:val="ru-RU"/>
        </w:rPr>
        <w:t>Всемирный Банк</w:t>
      </w:r>
    </w:p>
    <w:p w14:paraId="74E7F264" w14:textId="77777777" w:rsidR="0065549C" w:rsidRDefault="0065549C">
      <w:pPr>
        <w:ind w:left="3240" w:hanging="3240"/>
        <w:rPr>
          <w:lang w:val="ru-RU"/>
        </w:rPr>
      </w:pPr>
    </w:p>
    <w:p w14:paraId="014AE45D" w14:textId="55C3061C" w:rsidR="0065549C" w:rsidRDefault="0003111F">
      <w:pPr>
        <w:rPr>
          <w:lang w:val="ru-RU"/>
        </w:rPr>
      </w:pPr>
      <w:r>
        <w:rPr>
          <w:b/>
          <w:lang w:val="ru-RU"/>
        </w:rPr>
        <w:t xml:space="preserve">Дата приглашения: </w:t>
      </w:r>
      <w:r w:rsidR="00911DF8">
        <w:rPr>
          <w:bCs/>
          <w:lang w:val="ru-RU"/>
        </w:rPr>
        <w:t>02 апрель</w:t>
      </w:r>
      <w:r>
        <w:rPr>
          <w:bCs/>
          <w:lang w:val="ru-RU"/>
        </w:rPr>
        <w:t xml:space="preserve"> 202</w:t>
      </w:r>
      <w:r w:rsidR="00A31E9B">
        <w:rPr>
          <w:bCs/>
          <w:lang w:val="ru-RU"/>
        </w:rPr>
        <w:t>6</w:t>
      </w:r>
      <w:r>
        <w:rPr>
          <w:bCs/>
          <w:lang w:val="ru-RU"/>
        </w:rPr>
        <w:t>г.</w:t>
      </w:r>
      <w:r>
        <w:rPr>
          <w:lang w:val="ru-RU"/>
        </w:rPr>
        <w:t xml:space="preserve"> </w:t>
      </w:r>
    </w:p>
    <w:p w14:paraId="312764FB" w14:textId="77777777" w:rsidR="0065549C" w:rsidRDefault="0065549C">
      <w:pPr>
        <w:rPr>
          <w:lang w:val="ru-RU"/>
        </w:rPr>
      </w:pPr>
    </w:p>
    <w:p w14:paraId="4F59B691" w14:textId="77777777" w:rsidR="0065549C" w:rsidRDefault="0003111F">
      <w:pPr>
        <w:rPr>
          <w:b/>
          <w:bCs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>Подрядным организациям</w:t>
      </w:r>
    </w:p>
    <w:p w14:paraId="3FBDC5A9" w14:textId="77777777" w:rsidR="0065549C" w:rsidRDefault="0065549C">
      <w:pPr>
        <w:pBdr>
          <w:top w:val="thinThickSmallGap" w:sz="24" w:space="1" w:color="auto"/>
        </w:pBdr>
        <w:rPr>
          <w:b/>
          <w:lang w:val="ru-RU"/>
        </w:rPr>
      </w:pPr>
    </w:p>
    <w:p w14:paraId="6E54B29E" w14:textId="77777777" w:rsidR="0065549C" w:rsidRDefault="0003111F">
      <w:pPr>
        <w:rPr>
          <w:lang w:val="ru-RU"/>
        </w:rPr>
      </w:pPr>
      <w:r>
        <w:rPr>
          <w:lang w:val="ru-RU"/>
        </w:rPr>
        <w:t>Уважаемые дамы и господа,</w:t>
      </w:r>
    </w:p>
    <w:p w14:paraId="42554984" w14:textId="4C175FC1" w:rsidR="0065549C" w:rsidRPr="00A31E9B" w:rsidRDefault="00275D86">
      <w:pPr>
        <w:rPr>
          <w:b/>
          <w:lang w:val="ru-RU"/>
        </w:rPr>
      </w:pPr>
      <w:r>
        <w:rPr>
          <w:lang w:val="ru-RU"/>
        </w:rPr>
        <w:t xml:space="preserve">1. </w:t>
      </w:r>
      <w:r w:rsidR="00A31E9B">
        <w:rPr>
          <w:lang w:val="ru-RU"/>
        </w:rPr>
        <w:t>ИП</w:t>
      </w:r>
      <w:r w:rsidR="0003111F">
        <w:rPr>
          <w:lang w:val="ru-RU"/>
        </w:rPr>
        <w:t xml:space="preserve"> «</w:t>
      </w:r>
      <w:r w:rsidR="009E1E73">
        <w:rPr>
          <w:lang w:val="ru-RU"/>
        </w:rPr>
        <w:t xml:space="preserve">Закирова </w:t>
      </w:r>
      <w:proofErr w:type="spellStart"/>
      <w:r w:rsidR="009E1E73">
        <w:rPr>
          <w:lang w:val="ru-RU"/>
        </w:rPr>
        <w:t>Элмира</w:t>
      </w:r>
      <w:proofErr w:type="spellEnd"/>
      <w:r w:rsidR="0003111F">
        <w:rPr>
          <w:lang w:val="ru-RU"/>
        </w:rPr>
        <w:t xml:space="preserve">» (далее Заказчик) данным письмом приглашает Вас для представления ценового предложения на </w:t>
      </w:r>
      <w:r w:rsidR="0003111F">
        <w:rPr>
          <w:b/>
          <w:lang w:val="ru-RU"/>
        </w:rPr>
        <w:t>«строительство модульн</w:t>
      </w:r>
      <w:r w:rsidR="00EA108E">
        <w:rPr>
          <w:b/>
          <w:lang w:val="ru-RU"/>
        </w:rPr>
        <w:t>ого</w:t>
      </w:r>
      <w:r w:rsidR="0003111F">
        <w:rPr>
          <w:b/>
          <w:lang w:val="ru-RU"/>
        </w:rPr>
        <w:t xml:space="preserve"> дом</w:t>
      </w:r>
      <w:r w:rsidR="00EA108E">
        <w:rPr>
          <w:b/>
          <w:lang w:val="ru-RU"/>
        </w:rPr>
        <w:t>а</w:t>
      </w:r>
      <w:r w:rsidR="0003111F">
        <w:rPr>
          <w:b/>
          <w:lang w:val="ru-RU"/>
        </w:rPr>
        <w:t xml:space="preserve"> легкой категории</w:t>
      </w:r>
      <w:r w:rsidR="00AE26B8">
        <w:rPr>
          <w:b/>
          <w:lang w:val="ru-RU"/>
        </w:rPr>
        <w:t xml:space="preserve"> (</w:t>
      </w:r>
      <w:proofErr w:type="spellStart"/>
      <w:r w:rsidR="00AE26B8">
        <w:rPr>
          <w:b/>
          <w:lang w:val="ru-RU"/>
        </w:rPr>
        <w:t>барнхаус</w:t>
      </w:r>
      <w:proofErr w:type="spellEnd"/>
      <w:r w:rsidR="00AE26B8">
        <w:rPr>
          <w:b/>
          <w:lang w:val="ru-RU"/>
        </w:rPr>
        <w:t>)</w:t>
      </w:r>
      <w:r w:rsidR="0003111F">
        <w:rPr>
          <w:b/>
          <w:lang w:val="ru-RU"/>
        </w:rPr>
        <w:t>»</w:t>
      </w:r>
      <w:r w:rsidR="0003111F">
        <w:rPr>
          <w:bCs/>
          <w:lang w:val="ru-RU"/>
        </w:rPr>
        <w:t>,</w:t>
      </w:r>
      <w:r w:rsidR="0003111F">
        <w:rPr>
          <w:b/>
          <w:lang w:val="ru-RU"/>
        </w:rPr>
        <w:t xml:space="preserve"> </w:t>
      </w:r>
      <w:r w:rsidR="0003111F">
        <w:rPr>
          <w:bCs/>
          <w:lang w:val="ru-RU"/>
        </w:rPr>
        <w:t xml:space="preserve">расположенного по адресу: </w:t>
      </w:r>
      <w:r w:rsidR="0003111F" w:rsidRPr="00A31E9B">
        <w:rPr>
          <w:b/>
          <w:lang w:val="ru-RU"/>
        </w:rPr>
        <w:t xml:space="preserve">Кыргызская </w:t>
      </w:r>
      <w:r w:rsidR="00A31E9B" w:rsidRPr="00A31E9B">
        <w:rPr>
          <w:b/>
          <w:lang w:val="ru-RU"/>
        </w:rPr>
        <w:t>Республика, Ошская</w:t>
      </w:r>
      <w:r w:rsidR="00A31E9B" w:rsidRPr="00A31E9B">
        <w:rPr>
          <w:b/>
          <w:spacing w:val="-3"/>
          <w:lang w:val="ru-RU"/>
        </w:rPr>
        <w:t xml:space="preserve"> область,</w:t>
      </w:r>
      <w:r w:rsidR="00A31E9B" w:rsidRPr="00A31E9B">
        <w:rPr>
          <w:b/>
          <w:spacing w:val="-3"/>
          <w:lang w:val="ky-KG"/>
        </w:rPr>
        <w:t xml:space="preserve"> Ноокатский район, </w:t>
      </w:r>
      <w:r w:rsidR="00AE26B8">
        <w:rPr>
          <w:b/>
          <w:spacing w:val="-3"/>
          <w:lang w:val="ky-KG"/>
        </w:rPr>
        <w:t xml:space="preserve">Национальный </w:t>
      </w:r>
      <w:r w:rsidR="00A31E9B" w:rsidRPr="00A31E9B">
        <w:rPr>
          <w:b/>
          <w:spacing w:val="-3"/>
          <w:lang w:val="ky-KG"/>
        </w:rPr>
        <w:t>парк “Кыргыз-Ата”.</w:t>
      </w:r>
    </w:p>
    <w:p w14:paraId="5CF21901" w14:textId="77777777" w:rsidR="0065549C" w:rsidRDefault="0065549C">
      <w:pPr>
        <w:ind w:left="720"/>
        <w:rPr>
          <w:lang w:val="ru-RU"/>
        </w:rPr>
      </w:pPr>
    </w:p>
    <w:p w14:paraId="4EB62337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Для оказания Вам помощи в подготовке вашей ценовой котировки мы прилагаем необходимые спецификации, ведомость объемов работ, форму для предоставления котировки и форму первоначального варианта контракта, и квалификационную и техническую информацию.</w:t>
      </w:r>
    </w:p>
    <w:p w14:paraId="3C71C561" w14:textId="1E6F2696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Перечень основных работ </w:t>
      </w:r>
      <w:r w:rsidR="00AE26B8">
        <w:rPr>
          <w:lang w:val="ru-RU"/>
        </w:rPr>
        <w:t xml:space="preserve">на </w:t>
      </w:r>
      <w:r w:rsidR="00AE26B8">
        <w:rPr>
          <w:b/>
          <w:lang w:val="ru-RU"/>
        </w:rPr>
        <w:t>строительство модульных домов легкой категории (</w:t>
      </w:r>
      <w:proofErr w:type="spellStart"/>
      <w:r w:rsidR="00AE26B8">
        <w:rPr>
          <w:b/>
          <w:lang w:val="ru-RU"/>
        </w:rPr>
        <w:t>барнхаус</w:t>
      </w:r>
      <w:proofErr w:type="spellEnd"/>
      <w:r w:rsidR="00AE26B8">
        <w:rPr>
          <w:b/>
          <w:lang w:val="ru-RU"/>
        </w:rPr>
        <w:t>)</w:t>
      </w:r>
      <w:r>
        <w:rPr>
          <w:bCs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 xml:space="preserve">расположенного по адресу: </w:t>
      </w:r>
      <w:r w:rsidR="00A31E9B" w:rsidRPr="00A31E9B">
        <w:rPr>
          <w:bCs/>
          <w:lang w:val="ru-RU"/>
        </w:rPr>
        <w:t xml:space="preserve">Кыргызская Республика, Ошская область, </w:t>
      </w:r>
      <w:proofErr w:type="spellStart"/>
      <w:r w:rsidR="00A31E9B" w:rsidRPr="00A31E9B">
        <w:rPr>
          <w:bCs/>
          <w:lang w:val="ru-RU"/>
        </w:rPr>
        <w:t>Ноокатский</w:t>
      </w:r>
      <w:proofErr w:type="spellEnd"/>
      <w:r w:rsidR="00A31E9B" w:rsidRPr="00A31E9B">
        <w:rPr>
          <w:bCs/>
          <w:lang w:val="ru-RU"/>
        </w:rPr>
        <w:t xml:space="preserve"> район, </w:t>
      </w:r>
      <w:r w:rsidR="00AE26B8">
        <w:rPr>
          <w:bCs/>
          <w:lang w:val="ru-RU"/>
        </w:rPr>
        <w:t xml:space="preserve">национальный </w:t>
      </w:r>
      <w:r w:rsidR="00A31E9B" w:rsidRPr="00A31E9B">
        <w:rPr>
          <w:bCs/>
          <w:lang w:val="ru-RU"/>
        </w:rPr>
        <w:t>парк “Кыргыз-</w:t>
      </w:r>
      <w:proofErr w:type="spellStart"/>
      <w:r w:rsidR="00A31E9B" w:rsidRPr="00A31E9B">
        <w:rPr>
          <w:bCs/>
          <w:lang w:val="ru-RU"/>
        </w:rPr>
        <w:t>Ата</w:t>
      </w:r>
      <w:proofErr w:type="spellEnd"/>
      <w:r w:rsidR="00A31E9B" w:rsidRPr="00A31E9B">
        <w:rPr>
          <w:bCs/>
          <w:lang w:val="ru-RU"/>
        </w:rPr>
        <w:t>”.</w:t>
      </w:r>
      <w:r w:rsidR="00A31E9B">
        <w:rPr>
          <w:bCs/>
          <w:lang w:val="ru-RU"/>
        </w:rPr>
        <w:t xml:space="preserve"> </w:t>
      </w:r>
    </w:p>
    <w:p w14:paraId="73ADF041" w14:textId="77777777" w:rsidR="0065549C" w:rsidRDefault="0065549C">
      <w:pPr>
        <w:ind w:left="720"/>
        <w:rPr>
          <w:lang w:val="ru-RU"/>
        </w:rPr>
      </w:pPr>
    </w:p>
    <w:p w14:paraId="72E6DB88" w14:textId="354873EA" w:rsidR="0065549C" w:rsidRDefault="0003111F">
      <w:pPr>
        <w:pStyle w:val="30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 xml:space="preserve">на следующие электронные адреса: </w:t>
      </w:r>
      <w:hyperlink r:id="rId8" w:history="1">
        <w:r w:rsidR="00AE26B8" w:rsidRPr="00AE26B8">
          <w:rPr>
            <w:rStyle w:val="a5"/>
            <w:sz w:val="24"/>
            <w:szCs w:val="24"/>
          </w:rPr>
          <w:t>zakirova573300@gmail.com</w:t>
        </w:r>
      </w:hyperlink>
      <w:r w:rsidR="00A0054D">
        <w:rPr>
          <w:sz w:val="24"/>
          <w:szCs w:val="24"/>
          <w:lang w:val="ky-KG"/>
        </w:rPr>
        <w:t>,</w:t>
      </w:r>
      <w:r w:rsidR="00A31E9B" w:rsidRPr="007039FD">
        <w:rPr>
          <w:rStyle w:val="a5"/>
          <w:sz w:val="24"/>
          <w:szCs w:val="24"/>
          <w:lang w:val="pt-BR"/>
        </w:rPr>
        <w:t xml:space="preserve"> </w:t>
      </w:r>
      <w:hyperlink r:id="rId9" w:history="1">
        <w:r w:rsidR="00A31E9B" w:rsidRPr="007039FD">
          <w:rPr>
            <w:rStyle w:val="a5"/>
            <w:iCs/>
            <w:spacing w:val="-3"/>
            <w:sz w:val="24"/>
            <w:szCs w:val="24"/>
            <w:lang w:val="pt-BR"/>
          </w:rPr>
          <w:t>pmg@aris.kg</w:t>
        </w:r>
      </w:hyperlink>
      <w:r w:rsidR="00A31E9B" w:rsidRPr="00057467">
        <w:rPr>
          <w:rStyle w:val="a5"/>
          <w:iCs/>
          <w:spacing w:val="-3"/>
          <w:sz w:val="24"/>
          <w:szCs w:val="24"/>
        </w:rPr>
        <w:t>.</w:t>
      </w:r>
      <w:r w:rsidR="00A31E9B" w:rsidRPr="00057467">
        <w:rPr>
          <w:rStyle w:val="a5"/>
          <w:sz w:val="24"/>
          <w:szCs w:val="24"/>
        </w:rPr>
        <w:t xml:space="preserve"> </w:t>
      </w:r>
      <w:r w:rsidR="00A31E9B">
        <w:rPr>
          <w:rStyle w:val="a5"/>
          <w:sz w:val="24"/>
          <w:szCs w:val="24"/>
          <w:lang w:val="ky-KG"/>
        </w:rPr>
        <w:t xml:space="preserve"> </w:t>
      </w:r>
    </w:p>
    <w:p w14:paraId="1D80DC3B" w14:textId="77777777" w:rsidR="0065549C" w:rsidRDefault="0003111F">
      <w:pPr>
        <w:pStyle w:val="30"/>
        <w:tabs>
          <w:tab w:val="left" w:pos="17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8D8598" w14:textId="77777777" w:rsidR="0065549C" w:rsidRDefault="0003111F">
      <w:pPr>
        <w:pStyle w:val="30"/>
        <w:spacing w:after="0"/>
        <w:jc w:val="both"/>
        <w:rPr>
          <w:rStyle w:val="a5"/>
          <w:rFonts w:eastAsia="MS Mincho"/>
          <w:kern w:val="2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74B00F9" w14:textId="77777777" w:rsidR="0065549C" w:rsidRDefault="0065549C">
      <w:pPr>
        <w:pStyle w:val="af9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33710189" w14:textId="77777777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Ваша котировка должна быть на русском языке. </w:t>
      </w:r>
    </w:p>
    <w:p w14:paraId="1154BDA3" w14:textId="77777777" w:rsidR="0065549C" w:rsidRDefault="0065549C">
      <w:pPr>
        <w:pStyle w:val="20"/>
        <w:contextualSpacing/>
        <w:rPr>
          <w:b w:val="0"/>
        </w:rPr>
      </w:pPr>
    </w:p>
    <w:p w14:paraId="7AFBDA06" w14:textId="3A759DE3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>
        <w:rPr>
          <w:bCs w:val="0"/>
        </w:rPr>
        <w:t>«1</w:t>
      </w:r>
      <w:r w:rsidR="005175E7">
        <w:rPr>
          <w:bCs w:val="0"/>
          <w:lang w:val="ky-KG"/>
        </w:rPr>
        <w:t>6</w:t>
      </w:r>
      <w:r>
        <w:rPr>
          <w:bCs w:val="0"/>
        </w:rPr>
        <w:t xml:space="preserve">» </w:t>
      </w:r>
      <w:r w:rsidR="00A31E9B">
        <w:rPr>
          <w:bCs w:val="0"/>
          <w:lang w:val="ky-KG"/>
        </w:rPr>
        <w:t>апреля</w:t>
      </w:r>
      <w:r>
        <w:rPr>
          <w:bCs w:val="0"/>
        </w:rPr>
        <w:t xml:space="preserve"> 202</w:t>
      </w:r>
      <w:r w:rsidR="00A31E9B">
        <w:rPr>
          <w:bCs w:val="0"/>
          <w:lang w:val="ky-KG"/>
        </w:rPr>
        <w:t>6</w:t>
      </w:r>
      <w:r>
        <w:rPr>
          <w:bCs w:val="0"/>
        </w:rPr>
        <w:t>г</w:t>
      </w:r>
      <w:r>
        <w:rPr>
          <w:b w:val="0"/>
        </w:rPr>
        <w:t xml:space="preserve">., </w:t>
      </w:r>
      <w:r>
        <w:rPr>
          <w:bCs w:val="0"/>
        </w:rPr>
        <w:t>в 1</w:t>
      </w:r>
      <w:r w:rsidR="00911DF8">
        <w:rPr>
          <w:bCs w:val="0"/>
          <w:lang w:val="ky-KG"/>
        </w:rPr>
        <w:t>5</w:t>
      </w:r>
      <w:r>
        <w:rPr>
          <w:bCs w:val="0"/>
        </w:rPr>
        <w:t>-00 часов</w:t>
      </w:r>
      <w:r>
        <w:rPr>
          <w:b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AE800C8" w14:textId="77777777" w:rsidR="0065549C" w:rsidRDefault="0065549C">
      <w:pPr>
        <w:pStyle w:val="af9"/>
        <w:rPr>
          <w:lang w:val="ru-RU"/>
        </w:rPr>
      </w:pPr>
    </w:p>
    <w:p w14:paraId="2172C203" w14:textId="6DE854CD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</w:t>
      </w:r>
      <w:r>
        <w:rPr>
          <w:bCs w:val="0"/>
        </w:rPr>
        <w:t xml:space="preserve"> </w:t>
      </w:r>
      <w:r w:rsidR="00A31E9B" w:rsidRPr="00A31E9B">
        <w:rPr>
          <w:bCs w:val="0"/>
        </w:rPr>
        <w:t xml:space="preserve">Адрес: Ошская область, </w:t>
      </w:r>
      <w:proofErr w:type="spellStart"/>
      <w:r w:rsidR="00A31E9B" w:rsidRPr="00A31E9B">
        <w:rPr>
          <w:bCs w:val="0"/>
        </w:rPr>
        <w:t>Ноокатский</w:t>
      </w:r>
      <w:proofErr w:type="spellEnd"/>
      <w:r w:rsidR="00A31E9B" w:rsidRPr="00A31E9B">
        <w:rPr>
          <w:bCs w:val="0"/>
        </w:rPr>
        <w:t xml:space="preserve"> район, село </w:t>
      </w:r>
      <w:r w:rsidR="00AE26B8">
        <w:rPr>
          <w:bCs w:val="0"/>
          <w:lang w:val="ky-KG"/>
        </w:rPr>
        <w:t>Айбек</w:t>
      </w:r>
      <w:r w:rsidR="00A31E9B" w:rsidRPr="00A31E9B">
        <w:rPr>
          <w:bCs w:val="0"/>
        </w:rPr>
        <w:t xml:space="preserve">, ул.  </w:t>
      </w:r>
      <w:r w:rsidR="00AE26B8">
        <w:rPr>
          <w:bCs w:val="0"/>
          <w:lang w:val="ky-KG"/>
        </w:rPr>
        <w:t>А.</w:t>
      </w:r>
      <w:r w:rsidR="00A31E9B" w:rsidRPr="00A31E9B">
        <w:rPr>
          <w:bCs w:val="0"/>
        </w:rPr>
        <w:t>Шери</w:t>
      </w:r>
      <w:r w:rsidR="00AE26B8">
        <w:rPr>
          <w:bCs w:val="0"/>
          <w:lang w:val="ky-KG"/>
        </w:rPr>
        <w:t>пбаев</w:t>
      </w:r>
      <w:r w:rsidR="00A31E9B" w:rsidRPr="00A31E9B">
        <w:rPr>
          <w:bCs w:val="0"/>
        </w:rPr>
        <w:t xml:space="preserve">, дом </w:t>
      </w:r>
      <w:r w:rsidR="00AE26B8">
        <w:rPr>
          <w:bCs w:val="0"/>
          <w:lang w:val="ky-KG"/>
        </w:rPr>
        <w:t>86</w:t>
      </w:r>
      <w:r w:rsidR="00A31E9B" w:rsidRPr="00A31E9B">
        <w:rPr>
          <w:bCs w:val="0"/>
        </w:rPr>
        <w:t>.</w:t>
      </w:r>
    </w:p>
    <w:p w14:paraId="4A89C043" w14:textId="77777777" w:rsidR="0065549C" w:rsidRDefault="0065549C">
      <w:pPr>
        <w:pStyle w:val="af9"/>
        <w:rPr>
          <w:lang w:val="ru-RU"/>
        </w:rPr>
      </w:pPr>
    </w:p>
    <w:p w14:paraId="21A195A5" w14:textId="77777777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</w:t>
      </w:r>
      <w:r>
        <w:rPr>
          <w:b w:val="0"/>
        </w:rPr>
        <w:lastRenderedPageBreak/>
        <w:t>нижеследующим инструкциям и в соответствии с прилагаемым контрактом (</w:t>
      </w:r>
      <w:r>
        <w:rPr>
          <w:b w:val="0"/>
          <w:i/>
          <w:iCs/>
        </w:rPr>
        <w:t>Приложение А</w:t>
      </w:r>
      <w:r>
        <w:rPr>
          <w:b w:val="0"/>
        </w:rPr>
        <w:t>). Прилагаемые сроки и условия поставки являются неотъемлемой частью контракта.</w:t>
      </w:r>
    </w:p>
    <w:p w14:paraId="4EF6A379" w14:textId="77777777" w:rsidR="0065549C" w:rsidRDefault="0065549C">
      <w:pPr>
        <w:pStyle w:val="af9"/>
        <w:rPr>
          <w:lang w:val="ru-RU"/>
        </w:rPr>
      </w:pPr>
    </w:p>
    <w:p w14:paraId="66EA2C33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настоящего правила, будут отклонены. </w:t>
      </w:r>
    </w:p>
    <w:p w14:paraId="40AE992A" w14:textId="77777777" w:rsidR="0065549C" w:rsidRDefault="0065549C">
      <w:pPr>
        <w:rPr>
          <w:lang w:val="ru-RU"/>
        </w:rPr>
      </w:pPr>
    </w:p>
    <w:p w14:paraId="0536A4AC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1C5807BE" w14:textId="77777777" w:rsidR="0065549C" w:rsidRDefault="0065549C">
      <w:pPr>
        <w:ind w:left="708"/>
        <w:rPr>
          <w:lang w:val="ru-RU"/>
        </w:rPr>
      </w:pPr>
    </w:p>
    <w:p w14:paraId="782DD2C5" w14:textId="77777777" w:rsidR="0065549C" w:rsidRDefault="0003111F">
      <w:pPr>
        <w:ind w:left="720"/>
        <w:rPr>
          <w:lang w:val="ru-RU"/>
        </w:rPr>
      </w:pPr>
      <w:r>
        <w:rPr>
          <w:lang w:val="ru-RU"/>
        </w:rPr>
        <w:t>(а) при несоответствии между суммами в цифрах и словами, сумма, указанная словами, будет преобладающей;</w:t>
      </w:r>
    </w:p>
    <w:p w14:paraId="10FBCC1A" w14:textId="77777777" w:rsidR="0065549C" w:rsidRDefault="0003111F">
      <w:pPr>
        <w:ind w:left="720"/>
        <w:rPr>
          <w:lang w:val="ru-RU"/>
        </w:rPr>
      </w:pPr>
      <w:r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26D1B0BA" w14:textId="77777777" w:rsidR="0065549C" w:rsidRDefault="0003111F">
      <w:pPr>
        <w:ind w:left="720"/>
        <w:rPr>
          <w:lang w:val="ru-RU"/>
        </w:rPr>
      </w:pPr>
      <w:r>
        <w:rPr>
          <w:lang w:val="ru-RU"/>
        </w:rPr>
        <w:t xml:space="preserve">(в) в случае, если Подрядчик откажется принять корректировку, то его котировка будет отклонена. </w:t>
      </w:r>
    </w:p>
    <w:p w14:paraId="55759AA6" w14:textId="77777777" w:rsidR="0065549C" w:rsidRDefault="0065549C">
      <w:pPr>
        <w:rPr>
          <w:lang w:val="ru-RU"/>
        </w:rPr>
      </w:pPr>
    </w:p>
    <w:p w14:paraId="1BBAAC4C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быть действительной в течение 90 (девяносто) дней с момента крайнего срока подачи конкурсного предложения.</w:t>
      </w:r>
    </w:p>
    <w:p w14:paraId="637098DA" w14:textId="77777777" w:rsidR="0065549C" w:rsidRDefault="0065549C">
      <w:pPr>
        <w:rPr>
          <w:lang w:val="ru-RU"/>
        </w:rPr>
      </w:pPr>
    </w:p>
    <w:p w14:paraId="71A4DAB4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котировка, должна быть представлена на русском языке и охватывать все работы,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5C6720BA" w14:textId="77777777" w:rsidR="0065549C" w:rsidRDefault="0065549C">
      <w:pPr>
        <w:rPr>
          <w:lang w:val="ru-RU"/>
        </w:rPr>
      </w:pPr>
    </w:p>
    <w:p w14:paraId="7B5F6ACA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работ.</w:t>
      </w:r>
    </w:p>
    <w:p w14:paraId="1690C4D1" w14:textId="77777777" w:rsidR="0065549C" w:rsidRDefault="0065549C">
      <w:pPr>
        <w:pStyle w:val="20"/>
        <w:rPr>
          <w:b w:val="0"/>
          <w:bCs w:val="0"/>
          <w:snapToGrid/>
          <w:szCs w:val="24"/>
        </w:rPr>
      </w:pPr>
    </w:p>
    <w:p w14:paraId="4ADB3C19" w14:textId="77777777" w:rsidR="0065549C" w:rsidRDefault="0003111F">
      <w:pPr>
        <w:pStyle w:val="20"/>
        <w:numPr>
          <w:ilvl w:val="0"/>
          <w:numId w:val="1"/>
        </w:num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включая НДС, подлежащие уплате Подрядчиком в соответствии с местным законодательством. </w:t>
      </w:r>
    </w:p>
    <w:p w14:paraId="579D716F" w14:textId="77777777" w:rsidR="0065549C" w:rsidRDefault="0065549C">
      <w:pPr>
        <w:ind w:left="360"/>
        <w:rPr>
          <w:lang w:val="ru-RU"/>
        </w:rPr>
      </w:pPr>
    </w:p>
    <w:p w14:paraId="4E158DCF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BEE19EA" w14:textId="77777777" w:rsidR="0065549C" w:rsidRDefault="0065549C">
      <w:pPr>
        <w:rPr>
          <w:lang w:val="ru-RU"/>
        </w:rPr>
      </w:pPr>
    </w:p>
    <w:p w14:paraId="6864E612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1DB25FF" w14:textId="77777777" w:rsidR="0065549C" w:rsidRDefault="0065549C">
      <w:pPr>
        <w:ind w:left="720"/>
        <w:rPr>
          <w:lang w:val="ru-RU"/>
        </w:rPr>
      </w:pPr>
    </w:p>
    <w:p w14:paraId="4F4D58DD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6556FD16" w14:textId="77777777" w:rsidR="0065549C" w:rsidRDefault="0065549C">
      <w:pPr>
        <w:rPr>
          <w:lang w:val="ru-RU"/>
        </w:rPr>
      </w:pPr>
    </w:p>
    <w:p w14:paraId="55382DED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Срок завершения работы </w:t>
      </w:r>
      <w:r>
        <w:rPr>
          <w:b/>
          <w:lang w:val="ru-RU"/>
        </w:rPr>
        <w:t>60 (шестьдесят) дней</w:t>
      </w:r>
      <w:r>
        <w:rPr>
          <w:lang w:val="ru-RU"/>
        </w:rPr>
        <w:t xml:space="preserve"> с даты подписания контракта. </w:t>
      </w:r>
    </w:p>
    <w:p w14:paraId="6746BD61" w14:textId="77777777" w:rsidR="0065549C" w:rsidRDefault="0065549C">
      <w:pPr>
        <w:pStyle w:val="af9"/>
        <w:rPr>
          <w:lang w:val="ru-RU"/>
        </w:rPr>
      </w:pPr>
    </w:p>
    <w:p w14:paraId="4131B9FE" w14:textId="5946648B" w:rsidR="00AE26B8" w:rsidRPr="00AE26B8" w:rsidRDefault="0003111F" w:rsidP="00AE26B8">
      <w:pPr>
        <w:pStyle w:val="af9"/>
        <w:numPr>
          <w:ilvl w:val="0"/>
          <w:numId w:val="1"/>
        </w:numPr>
        <w:rPr>
          <w:rFonts w:ascii="Times New Roman Bold" w:hAnsi="Times New Roman Bold"/>
          <w:b/>
          <w:szCs w:val="22"/>
          <w:lang w:val="ru-RU"/>
        </w:rPr>
      </w:pPr>
      <w:r w:rsidRPr="00AE26B8">
        <w:rPr>
          <w:lang w:val="ru-RU"/>
        </w:rPr>
        <w:t>Ваше предложение должно быть представлено не позднее «1</w:t>
      </w:r>
      <w:r w:rsidR="00486C78">
        <w:rPr>
          <w:lang w:val="ru-RU"/>
        </w:rPr>
        <w:t>6</w:t>
      </w:r>
      <w:r w:rsidRPr="00AE26B8">
        <w:rPr>
          <w:lang w:val="ru-RU"/>
        </w:rPr>
        <w:t xml:space="preserve">» </w:t>
      </w:r>
      <w:r w:rsidR="00A31E9B" w:rsidRPr="00AE26B8">
        <w:rPr>
          <w:lang w:val="ru-RU"/>
        </w:rPr>
        <w:t>апреля</w:t>
      </w:r>
      <w:r w:rsidRPr="00AE26B8">
        <w:rPr>
          <w:lang w:val="ru-RU"/>
        </w:rPr>
        <w:t xml:space="preserve"> 202</w:t>
      </w:r>
      <w:r w:rsidR="00A31E9B" w:rsidRPr="00AE26B8">
        <w:rPr>
          <w:lang w:val="ru-RU"/>
        </w:rPr>
        <w:t>6</w:t>
      </w:r>
      <w:r w:rsidRPr="00AE26B8">
        <w:rPr>
          <w:lang w:val="ru-RU"/>
        </w:rPr>
        <w:t xml:space="preserve"> года, 1</w:t>
      </w:r>
      <w:r w:rsidR="00911DF8" w:rsidRPr="00AE26B8">
        <w:rPr>
          <w:lang w:val="ru-RU"/>
        </w:rPr>
        <w:t>5</w:t>
      </w:r>
      <w:r w:rsidRPr="00AE26B8">
        <w:rPr>
          <w:lang w:val="ru-RU"/>
        </w:rPr>
        <w:t>:00 часов (по местному времени) по следующему адресу:</w:t>
      </w:r>
      <w:r w:rsidR="00AE26B8" w:rsidRPr="00AE26B8">
        <w:rPr>
          <w:bCs/>
          <w:lang w:val="ru-RU"/>
        </w:rPr>
        <w:t xml:space="preserve"> </w:t>
      </w:r>
      <w:r w:rsidR="00AE26B8" w:rsidRPr="00AE26B8">
        <w:rPr>
          <w:rFonts w:ascii="Times New Roman Bold" w:hAnsi="Times New Roman Bold"/>
          <w:b/>
          <w:szCs w:val="22"/>
          <w:lang w:val="ru-RU"/>
        </w:rPr>
        <w:t xml:space="preserve">Адрес: Ошская область, </w:t>
      </w:r>
      <w:proofErr w:type="spellStart"/>
      <w:r w:rsidR="00AE26B8" w:rsidRPr="00AE26B8">
        <w:rPr>
          <w:rFonts w:ascii="Times New Roman Bold" w:hAnsi="Times New Roman Bold"/>
          <w:b/>
          <w:szCs w:val="22"/>
          <w:lang w:val="ru-RU"/>
        </w:rPr>
        <w:t>Ноокатский</w:t>
      </w:r>
      <w:proofErr w:type="spellEnd"/>
      <w:r w:rsidR="00AE26B8" w:rsidRPr="00AE26B8">
        <w:rPr>
          <w:rFonts w:ascii="Times New Roman Bold" w:hAnsi="Times New Roman Bold"/>
          <w:b/>
          <w:szCs w:val="22"/>
          <w:lang w:val="ru-RU"/>
        </w:rPr>
        <w:t xml:space="preserve"> район, село Айбек, ул.  </w:t>
      </w:r>
      <w:proofErr w:type="spellStart"/>
      <w:r w:rsidR="00AE26B8" w:rsidRPr="00AE26B8">
        <w:rPr>
          <w:rFonts w:ascii="Times New Roman Bold" w:hAnsi="Times New Roman Bold"/>
          <w:b/>
          <w:szCs w:val="22"/>
          <w:lang w:val="ru-RU"/>
        </w:rPr>
        <w:t>А.Шерипбаев</w:t>
      </w:r>
      <w:proofErr w:type="spellEnd"/>
      <w:r w:rsidR="00AE26B8" w:rsidRPr="00AE26B8">
        <w:rPr>
          <w:rFonts w:ascii="Times New Roman Bold" w:hAnsi="Times New Roman Bold"/>
          <w:b/>
          <w:szCs w:val="22"/>
          <w:lang w:val="ru-RU"/>
        </w:rPr>
        <w:t>, дом 86.</w:t>
      </w:r>
    </w:p>
    <w:p w14:paraId="6165DB0F" w14:textId="77777777" w:rsidR="0065549C" w:rsidRPr="00D1109D" w:rsidRDefault="0065549C">
      <w:pPr>
        <w:pStyle w:val="af9"/>
        <w:rPr>
          <w:lang w:val="ru-RU"/>
        </w:rPr>
      </w:pPr>
    </w:p>
    <w:p w14:paraId="1B91BC4C" w14:textId="77777777" w:rsidR="0065549C" w:rsidRPr="00D1109D" w:rsidRDefault="0003111F">
      <w:pPr>
        <w:pStyle w:val="1"/>
        <w:numPr>
          <w:ilvl w:val="0"/>
          <w:numId w:val="1"/>
        </w:numPr>
        <w:jc w:val="both"/>
        <w:rPr>
          <w:rFonts w:ascii="Times New Roman" w:hAnsi="Times New Roman"/>
          <w:bCs w:val="0"/>
          <w:szCs w:val="24"/>
          <w:lang w:val="ru-RU"/>
        </w:rPr>
      </w:pPr>
      <w:r w:rsidRPr="00D1109D"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 w:rsidRPr="00D1109D"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 w:rsidRPr="00D1109D">
        <w:rPr>
          <w:rFonts w:ascii="Times New Roman" w:hAnsi="Times New Roman"/>
          <w:bCs w:val="0"/>
          <w:spacing w:val="-3"/>
          <w:szCs w:val="24"/>
        </w:rPr>
        <w:t>III</w:t>
      </w:r>
      <w:r w:rsidRPr="00D1109D"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090D6199" w14:textId="77777777" w:rsidR="0065549C" w:rsidRPr="00D1109D" w:rsidRDefault="0065549C">
      <w:pPr>
        <w:pStyle w:val="1"/>
        <w:jc w:val="both"/>
        <w:rPr>
          <w:rFonts w:ascii="Times New Roman" w:hAnsi="Times New Roman"/>
          <w:lang w:val="ru-RU"/>
        </w:rPr>
      </w:pPr>
    </w:p>
    <w:p w14:paraId="5A20F1E8" w14:textId="256D0A72" w:rsidR="0065549C" w:rsidRDefault="0003111F">
      <w:pPr>
        <w:pStyle w:val="1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Cs w:val="24"/>
          <w:lang w:val="ru-RU"/>
        </w:rPr>
      </w:pPr>
      <w:r w:rsidRPr="00D1109D">
        <w:rPr>
          <w:rFonts w:ascii="Times New Roman" w:hAnsi="Times New Roman"/>
          <w:b w:val="0"/>
          <w:szCs w:val="24"/>
          <w:lang w:val="ru-RU"/>
        </w:rPr>
        <w:t xml:space="preserve">Предложения будут вскрыты публично в присутствии представителей подрядчиков, изъявивших желание присутствовать </w:t>
      </w:r>
      <w:r w:rsidRPr="00D1109D">
        <w:rPr>
          <w:rFonts w:ascii="Times New Roman" w:hAnsi="Times New Roman"/>
          <w:bCs w:val="0"/>
          <w:lang w:val="ru-RU"/>
        </w:rPr>
        <w:t>«1</w:t>
      </w:r>
      <w:r w:rsidR="00486C78">
        <w:rPr>
          <w:rFonts w:ascii="Times New Roman" w:hAnsi="Times New Roman"/>
          <w:bCs w:val="0"/>
          <w:lang w:val="ru-RU"/>
        </w:rPr>
        <w:t>6</w:t>
      </w:r>
      <w:r w:rsidRPr="00D1109D">
        <w:rPr>
          <w:rFonts w:ascii="Times New Roman" w:hAnsi="Times New Roman"/>
          <w:bCs w:val="0"/>
          <w:lang w:val="ru-RU"/>
        </w:rPr>
        <w:t xml:space="preserve">» </w:t>
      </w:r>
      <w:r w:rsidR="00A31E9B">
        <w:rPr>
          <w:rFonts w:ascii="Times New Roman" w:hAnsi="Times New Roman"/>
          <w:bCs w:val="0"/>
          <w:lang w:val="ru-RU"/>
        </w:rPr>
        <w:t>апреля</w:t>
      </w:r>
      <w:r w:rsidRPr="00D1109D">
        <w:rPr>
          <w:rFonts w:ascii="Times New Roman" w:hAnsi="Times New Roman"/>
          <w:bCs w:val="0"/>
          <w:lang w:val="ru-RU"/>
        </w:rPr>
        <w:t xml:space="preserve"> 202</w:t>
      </w:r>
      <w:r w:rsidR="00A31E9B">
        <w:rPr>
          <w:rFonts w:ascii="Times New Roman" w:hAnsi="Times New Roman"/>
          <w:bCs w:val="0"/>
          <w:lang w:val="ru-RU"/>
        </w:rPr>
        <w:t>6</w:t>
      </w:r>
      <w:r w:rsidRPr="00D1109D">
        <w:rPr>
          <w:rFonts w:ascii="Times New Roman" w:hAnsi="Times New Roman"/>
          <w:bCs w:val="0"/>
          <w:lang w:val="ru-RU"/>
        </w:rPr>
        <w:t>г</w:t>
      </w:r>
      <w:r w:rsidRPr="00D1109D">
        <w:rPr>
          <w:rFonts w:ascii="Times New Roman" w:hAnsi="Times New Roman"/>
          <w:szCs w:val="24"/>
          <w:lang w:val="ru-RU"/>
        </w:rPr>
        <w:t>.</w:t>
      </w:r>
      <w:r w:rsidRPr="00D1109D">
        <w:rPr>
          <w:rFonts w:ascii="Times New Roman" w:hAnsi="Times New Roman"/>
          <w:bCs w:val="0"/>
          <w:szCs w:val="24"/>
          <w:lang w:val="ru-RU"/>
        </w:rPr>
        <w:t>,</w:t>
      </w:r>
      <w:r>
        <w:rPr>
          <w:bCs w:val="0"/>
          <w:szCs w:val="24"/>
          <w:lang w:val="ru-RU"/>
        </w:rPr>
        <w:t xml:space="preserve"> в 15:00 часов</w:t>
      </w:r>
      <w:r>
        <w:rPr>
          <w:rFonts w:ascii="Times New Roman" w:hAnsi="Times New Roman"/>
          <w:b w:val="0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Cs w:val="24"/>
          <w:lang w:val="ru-RU"/>
        </w:rPr>
        <w:t>(по местному времени) по вышеуказанному адресу.</w:t>
      </w:r>
    </w:p>
    <w:p w14:paraId="3CED3FBA" w14:textId="77777777" w:rsidR="0065549C" w:rsidRDefault="0065549C">
      <w:pPr>
        <w:jc w:val="right"/>
        <w:rPr>
          <w:lang w:val="ru-RU"/>
        </w:rPr>
      </w:pPr>
    </w:p>
    <w:p w14:paraId="74B2925E" w14:textId="77777777" w:rsidR="0065549C" w:rsidRDefault="0003111F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>С уважением,</w:t>
      </w:r>
    </w:p>
    <w:p w14:paraId="5A0672F7" w14:textId="7CCF6889" w:rsidR="0065549C" w:rsidRDefault="00A31E9B">
      <w:pPr>
        <w:ind w:firstLine="567"/>
        <w:jc w:val="left"/>
        <w:rPr>
          <w:lang w:val="ru-RU"/>
        </w:rPr>
      </w:pPr>
      <w:r>
        <w:rPr>
          <w:b/>
          <w:lang w:val="ru-RU"/>
        </w:rPr>
        <w:t>ИП</w:t>
      </w:r>
      <w:r w:rsidR="00275D86">
        <w:rPr>
          <w:b/>
          <w:lang w:val="ru-RU"/>
        </w:rPr>
        <w:t xml:space="preserve"> </w:t>
      </w:r>
      <w:r w:rsidR="0003111F">
        <w:rPr>
          <w:b/>
          <w:lang w:val="ru-RU"/>
        </w:rPr>
        <w:t>«</w:t>
      </w:r>
      <w:r w:rsidR="009E1E73">
        <w:rPr>
          <w:b/>
          <w:lang w:val="ru-RU"/>
        </w:rPr>
        <w:t xml:space="preserve">Закирова </w:t>
      </w:r>
      <w:proofErr w:type="spellStart"/>
      <w:proofErr w:type="gramStart"/>
      <w:r w:rsidR="009E1E73">
        <w:rPr>
          <w:b/>
          <w:lang w:val="ru-RU"/>
        </w:rPr>
        <w:t>Элмира</w:t>
      </w:r>
      <w:proofErr w:type="spellEnd"/>
      <w:r w:rsidR="0003111F">
        <w:rPr>
          <w:b/>
          <w:lang w:val="ru-RU"/>
        </w:rPr>
        <w:t>»</w:t>
      </w:r>
      <w:r w:rsidR="00A0054D">
        <w:rPr>
          <w:b/>
          <w:lang w:val="ru-RU"/>
        </w:rPr>
        <w:t xml:space="preserve">   </w:t>
      </w:r>
      <w:proofErr w:type="gramEnd"/>
      <w:r w:rsidR="00A0054D">
        <w:rPr>
          <w:b/>
          <w:lang w:val="ru-RU"/>
        </w:rPr>
        <w:t xml:space="preserve">                __________________________</w:t>
      </w:r>
    </w:p>
    <w:p w14:paraId="4475567B" w14:textId="77777777" w:rsidR="0065549C" w:rsidRDefault="0003111F">
      <w:pPr>
        <w:tabs>
          <w:tab w:val="left" w:pos="4032"/>
        </w:tabs>
        <w:jc w:val="center"/>
        <w:rPr>
          <w:lang w:val="ru-RU"/>
        </w:rPr>
      </w:pPr>
      <w:r>
        <w:rPr>
          <w:b/>
          <w:spacing w:val="-3"/>
          <w:u w:val="single"/>
          <w:lang w:val="ru-RU"/>
        </w:rPr>
        <w:br w:type="page"/>
      </w:r>
      <w:r>
        <w:rPr>
          <w:b/>
          <w:spacing w:val="-3"/>
          <w:u w:val="single"/>
          <w:lang w:val="ru-RU"/>
        </w:rPr>
        <w:lastRenderedPageBreak/>
        <w:t>ФОРМА КОНТРАКТА</w:t>
      </w:r>
    </w:p>
    <w:p w14:paraId="64838F70" w14:textId="77777777" w:rsidR="0065549C" w:rsidRDefault="0065549C">
      <w:pPr>
        <w:pStyle w:val="8"/>
        <w:rPr>
          <w:bCs w:val="0"/>
        </w:rPr>
      </w:pPr>
    </w:p>
    <w:p w14:paraId="2622A4F7" w14:textId="77777777" w:rsidR="0065549C" w:rsidRDefault="0003111F">
      <w:pPr>
        <w:pStyle w:val="8"/>
        <w:rPr>
          <w:bCs w:val="0"/>
        </w:rPr>
      </w:pPr>
      <w:r>
        <w:rPr>
          <w:bCs w:val="0"/>
        </w:rPr>
        <w:t>№_________________________</w:t>
      </w:r>
    </w:p>
    <w:p w14:paraId="1A1F5314" w14:textId="77777777" w:rsidR="0065549C" w:rsidRDefault="0065549C">
      <w:pPr>
        <w:rPr>
          <w:lang w:val="ru-RU"/>
        </w:rPr>
      </w:pPr>
    </w:p>
    <w:p w14:paraId="3EC2D459" w14:textId="77777777" w:rsidR="0065549C" w:rsidRDefault="0003111F">
      <w:pPr>
        <w:pStyle w:val="4"/>
      </w:pPr>
      <w:r>
        <w:t>Название страны: Кыргызская Республика</w:t>
      </w:r>
    </w:p>
    <w:p w14:paraId="53592902" w14:textId="77777777" w:rsidR="0065549C" w:rsidRDefault="0065549C">
      <w:pPr>
        <w:jc w:val="center"/>
        <w:rPr>
          <w:b/>
          <w:lang w:val="ru-RU"/>
        </w:rPr>
      </w:pPr>
    </w:p>
    <w:p w14:paraId="1E8700EE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>Название контракта:</w:t>
      </w:r>
      <w:r>
        <w:rPr>
          <w:lang w:val="ru-RU"/>
        </w:rPr>
        <w:t xml:space="preserve"> ________________________________ расположенного по адресу ____________________________________.</w:t>
      </w:r>
    </w:p>
    <w:p w14:paraId="3C3B5DB6" w14:textId="77777777" w:rsidR="0065549C" w:rsidRDefault="0065549C">
      <w:pPr>
        <w:rPr>
          <w:lang w:val="ru-RU"/>
        </w:rPr>
      </w:pPr>
    </w:p>
    <w:p w14:paraId="4C86F23F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</w:t>
      </w:r>
      <w:r>
        <w:rPr>
          <w:lang w:val="ru-RU"/>
        </w:rPr>
        <w:t xml:space="preserve">составлен _______дата___________ 20__ года между ___________________________________, с одной стороны (далее Заказчик), и ____________________________ (далее Подрядчик) с другой стороны. </w:t>
      </w:r>
    </w:p>
    <w:p w14:paraId="700840A3" w14:textId="77777777" w:rsidR="0065549C" w:rsidRDefault="0065549C">
      <w:pPr>
        <w:rPr>
          <w:lang w:val="ru-RU"/>
        </w:rPr>
      </w:pPr>
    </w:p>
    <w:p w14:paraId="07A4A0AF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>ПРИНИМАЯ ВО ВНИМАНИЕ</w:t>
      </w:r>
      <w:r>
        <w:rPr>
          <w:lang w:val="ru-RU"/>
        </w:rPr>
        <w:t xml:space="preserve">, что Заказчик объявил о предоставлении ценовых котировок по реабилитации ___________________________________, а Подрядчик представил котировку на вышеупомянутую работу, и Заказчик принял котировку Подрядчика, датируемая от ______ на выполнение и завершение работ и устранение любых последующих дефектов в этих работах. </w:t>
      </w:r>
    </w:p>
    <w:p w14:paraId="51B5099A" w14:textId="77777777" w:rsidR="0065549C" w:rsidRDefault="0065549C">
      <w:pPr>
        <w:rPr>
          <w:lang w:val="ru-RU"/>
        </w:rPr>
      </w:pPr>
    </w:p>
    <w:p w14:paraId="293E4358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СВИДЕТЕЛЬСТВУЕТ </w:t>
      </w:r>
      <w:r>
        <w:rPr>
          <w:lang w:val="ru-RU"/>
        </w:rPr>
        <w:t>о нижеследующем:</w:t>
      </w:r>
    </w:p>
    <w:p w14:paraId="54AA5E1C" w14:textId="77777777" w:rsidR="0065549C" w:rsidRDefault="0065549C">
      <w:pPr>
        <w:rPr>
          <w:lang w:val="ru-RU"/>
        </w:rPr>
      </w:pPr>
    </w:p>
    <w:p w14:paraId="26E93B87" w14:textId="77777777" w:rsidR="0065549C" w:rsidRDefault="0003111F">
      <w:pPr>
        <w:rPr>
          <w:lang w:val="ru-RU"/>
        </w:rPr>
      </w:pPr>
      <w:r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5C9D7E56" w14:textId="77777777" w:rsidR="0065549C" w:rsidRDefault="0065549C">
      <w:pPr>
        <w:rPr>
          <w:lang w:val="ru-RU"/>
        </w:rPr>
      </w:pPr>
    </w:p>
    <w:p w14:paraId="21049059" w14:textId="77777777" w:rsidR="0065549C" w:rsidRDefault="0003111F">
      <w:pPr>
        <w:numPr>
          <w:ilvl w:val="0"/>
          <w:numId w:val="2"/>
        </w:numPr>
        <w:ind w:hanging="306"/>
        <w:rPr>
          <w:lang w:val="ru-RU"/>
        </w:rPr>
      </w:pPr>
      <w:r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47225769" w14:textId="77777777" w:rsidR="0065549C" w:rsidRDefault="0065549C">
      <w:pPr>
        <w:ind w:left="1080"/>
        <w:rPr>
          <w:lang w:val="ru-RU"/>
        </w:rPr>
      </w:pPr>
    </w:p>
    <w:p w14:paraId="0B803003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4FBEA6E6" w14:textId="77777777" w:rsidR="0065549C" w:rsidRDefault="0065549C">
      <w:pPr>
        <w:ind w:left="1080"/>
        <w:rPr>
          <w:lang w:val="ru-RU"/>
        </w:rPr>
      </w:pPr>
    </w:p>
    <w:p w14:paraId="6015AE27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3AC6FDE3" w14:textId="77777777" w:rsidR="0065549C" w:rsidRDefault="0065549C">
      <w:pPr>
        <w:rPr>
          <w:lang w:val="ru-RU"/>
        </w:rPr>
      </w:pPr>
    </w:p>
    <w:p w14:paraId="7F06C0A2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4118F885" w14:textId="77777777" w:rsidR="0065549C" w:rsidRDefault="0065549C">
      <w:pPr>
        <w:rPr>
          <w:lang w:val="ru-RU"/>
        </w:rPr>
      </w:pPr>
    </w:p>
    <w:p w14:paraId="7602CEEB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64C90DF2" w14:textId="77777777" w:rsidR="0065549C" w:rsidRDefault="0065549C">
      <w:pPr>
        <w:ind w:left="1080"/>
        <w:rPr>
          <w:lang w:val="ru-RU"/>
        </w:rPr>
      </w:pPr>
    </w:p>
    <w:p w14:paraId="1028F16E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Период завершения контракта составляет _______ (в словах) дней со дня подписания контракта.</w:t>
      </w:r>
    </w:p>
    <w:p w14:paraId="0DC2CDC0" w14:textId="77777777" w:rsidR="0065549C" w:rsidRDefault="0065549C">
      <w:pPr>
        <w:rPr>
          <w:lang w:val="ru-RU"/>
        </w:rPr>
      </w:pPr>
    </w:p>
    <w:p w14:paraId="055BE87D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между Подрядчиком и Инженером, последний определит ставки за единицу, обязательные для Подрядчика.</w:t>
      </w:r>
    </w:p>
    <w:p w14:paraId="31F2BD8E" w14:textId="77777777" w:rsidR="0065549C" w:rsidRDefault="0065549C">
      <w:pPr>
        <w:ind w:left="1080"/>
        <w:rPr>
          <w:lang w:val="ru-RU"/>
        </w:rPr>
      </w:pPr>
    </w:p>
    <w:p w14:paraId="485EC8A0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438C5F" w14:textId="77777777" w:rsidR="0065549C" w:rsidRDefault="0065549C">
      <w:pPr>
        <w:rPr>
          <w:lang w:val="ru-RU"/>
        </w:rPr>
      </w:pPr>
    </w:p>
    <w:p w14:paraId="756D0814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72DBD2EF" w14:textId="77777777" w:rsidR="0065549C" w:rsidRDefault="0065549C">
      <w:pPr>
        <w:rPr>
          <w:lang w:val="ru-RU"/>
        </w:rPr>
      </w:pPr>
    </w:p>
    <w:p w14:paraId="76381BC6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необходимого количества,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618E6BFF" w14:textId="77777777" w:rsidR="0065549C" w:rsidRDefault="0065549C">
      <w:pPr>
        <w:ind w:left="1080"/>
        <w:rPr>
          <w:lang w:val="ru-RU"/>
        </w:rPr>
      </w:pPr>
    </w:p>
    <w:p w14:paraId="2FD1F339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246CA687" w14:textId="77777777" w:rsidR="0065549C" w:rsidRDefault="0065549C">
      <w:pPr>
        <w:rPr>
          <w:lang w:val="ru-RU"/>
        </w:rPr>
      </w:pPr>
    </w:p>
    <w:p w14:paraId="773D5431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06D3E320" w14:textId="77777777" w:rsidR="0065549C" w:rsidRDefault="0065549C">
      <w:pPr>
        <w:rPr>
          <w:lang w:val="ru-RU"/>
        </w:rPr>
      </w:pPr>
    </w:p>
    <w:p w14:paraId="09BCF7E7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Любые разногласия или споры, вытекающие из настоящего контракта между Заказчиком и Подрядчиком,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317F1204" w14:textId="77777777" w:rsidR="0065549C" w:rsidRDefault="0065549C">
      <w:pPr>
        <w:pStyle w:val="af9"/>
        <w:rPr>
          <w:lang w:val="ru-RU"/>
        </w:rPr>
      </w:pPr>
    </w:p>
    <w:p w14:paraId="72E2E6A9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05B7DEFA" w14:textId="77777777" w:rsidR="0065549C" w:rsidRDefault="0065549C">
      <w:pPr>
        <w:pStyle w:val="af9"/>
        <w:rPr>
          <w:lang w:val="ru-RU"/>
        </w:rPr>
      </w:pPr>
    </w:p>
    <w:p w14:paraId="79F1E0C7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Заказчик по производственной необходимости, может изменить объемы работ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законодательству, на 20 процентов от первоначальной стоимости Договора.  </w:t>
      </w:r>
    </w:p>
    <w:p w14:paraId="4F4928D4" w14:textId="77777777" w:rsidR="0065549C" w:rsidRDefault="0003111F">
      <w:pPr>
        <w:rPr>
          <w:lang w:val="ru-RU"/>
        </w:rPr>
      </w:pPr>
      <w:r>
        <w:rPr>
          <w:lang w:val="ru-RU"/>
        </w:rPr>
        <w:tab/>
        <w:t xml:space="preserve">   </w:t>
      </w:r>
    </w:p>
    <w:p w14:paraId="44B034A4" w14:textId="77777777" w:rsidR="0065549C" w:rsidRDefault="0003111F">
      <w:pPr>
        <w:rPr>
          <w:lang w:val="ru-RU"/>
        </w:rPr>
      </w:pPr>
      <w:r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36E0596F" w14:textId="77777777" w:rsidR="0065549C" w:rsidRDefault="0065549C">
      <w:pPr>
        <w:rPr>
          <w:lang w:val="ru-RU"/>
        </w:rPr>
      </w:pPr>
    </w:p>
    <w:p w14:paraId="57D3D9B4" w14:textId="77777777" w:rsidR="0065549C" w:rsidRDefault="0003111F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lastRenderedPageBreak/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7553BB2F" w14:textId="77777777" w:rsidR="0065549C" w:rsidRDefault="0065549C">
      <w:pPr>
        <w:ind w:left="1080"/>
        <w:rPr>
          <w:lang w:val="ru-RU"/>
        </w:rPr>
      </w:pPr>
    </w:p>
    <w:p w14:paraId="2840F063" w14:textId="77777777" w:rsidR="0065549C" w:rsidRDefault="0003111F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5E52D89C" w14:textId="77777777" w:rsidR="0065549C" w:rsidRDefault="0065549C">
      <w:pPr>
        <w:rPr>
          <w:lang w:val="ru-RU"/>
        </w:rPr>
      </w:pPr>
    </w:p>
    <w:p w14:paraId="2B4CBFED" w14:textId="77777777" w:rsidR="0065549C" w:rsidRDefault="0065549C">
      <w:pPr>
        <w:rPr>
          <w:lang w:val="ru-RU"/>
        </w:rPr>
      </w:pPr>
    </w:p>
    <w:p w14:paraId="3A6BA61D" w14:textId="77777777" w:rsidR="0065549C" w:rsidRDefault="0003111F">
      <w:pPr>
        <w:rPr>
          <w:lang w:val="ru-RU"/>
        </w:rPr>
      </w:pPr>
      <w:r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4ED07728" w14:textId="77777777" w:rsidR="0065549C" w:rsidRDefault="0003111F">
      <w:pPr>
        <w:rPr>
          <w:lang w:val="ru-RU"/>
        </w:rPr>
      </w:pPr>
      <w:r>
        <w:rPr>
          <w:lang w:val="ru-RU"/>
        </w:rPr>
        <w:t>ЗАКАЗЧИК</w:t>
      </w:r>
    </w:p>
    <w:p w14:paraId="2E782475" w14:textId="77777777" w:rsidR="0065549C" w:rsidRDefault="0003111F">
      <w:pPr>
        <w:rPr>
          <w:lang w:val="ru-RU"/>
        </w:rPr>
      </w:pPr>
      <w:r>
        <w:rPr>
          <w:lang w:val="ru-RU"/>
        </w:rPr>
        <w:t>Подпись (от имени Заказчика) __________________________________________</w:t>
      </w:r>
    </w:p>
    <w:p w14:paraId="521B57B2" w14:textId="77777777" w:rsidR="0065549C" w:rsidRDefault="0065549C">
      <w:pPr>
        <w:rPr>
          <w:lang w:val="ru-RU"/>
        </w:rPr>
      </w:pPr>
    </w:p>
    <w:p w14:paraId="7E003488" w14:textId="77777777" w:rsidR="0065549C" w:rsidRDefault="0003111F">
      <w:pPr>
        <w:rPr>
          <w:lang w:val="ru-RU"/>
        </w:rPr>
      </w:pPr>
      <w:r>
        <w:rPr>
          <w:lang w:val="ru-RU"/>
        </w:rPr>
        <w:t>ПОДРЯДЧИК</w:t>
      </w:r>
    </w:p>
    <w:p w14:paraId="68EC42AF" w14:textId="77777777" w:rsidR="0065549C" w:rsidRDefault="0003111F">
      <w:pPr>
        <w:rPr>
          <w:lang w:val="ru-RU"/>
        </w:rPr>
      </w:pPr>
      <w:r>
        <w:rPr>
          <w:lang w:val="ru-RU"/>
        </w:rPr>
        <w:t>Подпись (от имени Подрядчика) _______________________________________________</w:t>
      </w:r>
    </w:p>
    <w:p w14:paraId="518ECE4C" w14:textId="77777777" w:rsidR="0065549C" w:rsidRDefault="0065549C">
      <w:pPr>
        <w:rPr>
          <w:lang w:val="ru-RU"/>
        </w:rPr>
      </w:pPr>
    </w:p>
    <w:p w14:paraId="38632F98" w14:textId="77777777" w:rsidR="00A31E9B" w:rsidRDefault="00A31E9B">
      <w:pPr>
        <w:rPr>
          <w:lang w:val="ru-RU"/>
        </w:rPr>
      </w:pPr>
    </w:p>
    <w:p w14:paraId="4DE19E81" w14:textId="77777777" w:rsidR="00A31E9B" w:rsidRDefault="00A31E9B">
      <w:pPr>
        <w:rPr>
          <w:lang w:val="ru-RU"/>
        </w:rPr>
      </w:pPr>
    </w:p>
    <w:p w14:paraId="588E3702" w14:textId="77777777" w:rsidR="00A31E9B" w:rsidRDefault="00A31E9B">
      <w:pPr>
        <w:rPr>
          <w:lang w:val="ru-RU"/>
        </w:rPr>
      </w:pPr>
    </w:p>
    <w:p w14:paraId="71DD08D4" w14:textId="77777777" w:rsidR="00A31E9B" w:rsidRDefault="00A31E9B">
      <w:pPr>
        <w:rPr>
          <w:lang w:val="ru-RU"/>
        </w:rPr>
      </w:pPr>
    </w:p>
    <w:p w14:paraId="2A806C52" w14:textId="77777777" w:rsidR="00A31E9B" w:rsidRDefault="00A31E9B">
      <w:pPr>
        <w:rPr>
          <w:lang w:val="ru-RU"/>
        </w:rPr>
      </w:pPr>
    </w:p>
    <w:p w14:paraId="6DDBF9C2" w14:textId="77777777" w:rsidR="00A31E9B" w:rsidRDefault="00A31E9B">
      <w:pPr>
        <w:rPr>
          <w:lang w:val="ru-RU"/>
        </w:rPr>
      </w:pPr>
    </w:p>
    <w:p w14:paraId="24233883" w14:textId="77777777" w:rsidR="00A31E9B" w:rsidRDefault="00A31E9B">
      <w:pPr>
        <w:rPr>
          <w:lang w:val="ru-RU"/>
        </w:rPr>
      </w:pPr>
    </w:p>
    <w:p w14:paraId="70059650" w14:textId="77777777" w:rsidR="00A31E9B" w:rsidRDefault="00A31E9B">
      <w:pPr>
        <w:rPr>
          <w:lang w:val="ru-RU"/>
        </w:rPr>
      </w:pPr>
    </w:p>
    <w:p w14:paraId="23531A0F" w14:textId="77777777" w:rsidR="00A31E9B" w:rsidRDefault="00A31E9B">
      <w:pPr>
        <w:rPr>
          <w:lang w:val="ru-RU"/>
        </w:rPr>
      </w:pPr>
    </w:p>
    <w:p w14:paraId="2928CE27" w14:textId="77777777" w:rsidR="00A31E9B" w:rsidRDefault="00A31E9B">
      <w:pPr>
        <w:rPr>
          <w:lang w:val="ru-RU"/>
        </w:rPr>
      </w:pPr>
    </w:p>
    <w:p w14:paraId="5752C9B4" w14:textId="77777777" w:rsidR="00A31E9B" w:rsidRDefault="00A31E9B">
      <w:pPr>
        <w:rPr>
          <w:lang w:val="ru-RU"/>
        </w:rPr>
      </w:pPr>
    </w:p>
    <w:p w14:paraId="0912EC4A" w14:textId="77777777" w:rsidR="00A31E9B" w:rsidRDefault="00A31E9B">
      <w:pPr>
        <w:rPr>
          <w:lang w:val="ru-RU"/>
        </w:rPr>
      </w:pPr>
    </w:p>
    <w:p w14:paraId="250EFD66" w14:textId="77777777" w:rsidR="00A31E9B" w:rsidRDefault="00A31E9B">
      <w:pPr>
        <w:rPr>
          <w:lang w:val="ru-RU"/>
        </w:rPr>
      </w:pPr>
    </w:p>
    <w:p w14:paraId="0D298B91" w14:textId="77777777" w:rsidR="00A31E9B" w:rsidRDefault="00A31E9B">
      <w:pPr>
        <w:rPr>
          <w:lang w:val="ru-RU"/>
        </w:rPr>
      </w:pPr>
    </w:p>
    <w:p w14:paraId="4967DFDD" w14:textId="77777777" w:rsidR="00A31E9B" w:rsidRDefault="00A31E9B">
      <w:pPr>
        <w:rPr>
          <w:lang w:val="ru-RU"/>
        </w:rPr>
      </w:pPr>
    </w:p>
    <w:p w14:paraId="03BF8A08" w14:textId="77777777" w:rsidR="00A31E9B" w:rsidRDefault="00A31E9B">
      <w:pPr>
        <w:rPr>
          <w:lang w:val="ru-RU"/>
        </w:rPr>
      </w:pPr>
    </w:p>
    <w:p w14:paraId="4CD128F5" w14:textId="77777777" w:rsidR="00A31E9B" w:rsidRDefault="00A31E9B">
      <w:pPr>
        <w:rPr>
          <w:lang w:val="ru-RU"/>
        </w:rPr>
      </w:pPr>
    </w:p>
    <w:p w14:paraId="6C1233D6" w14:textId="77777777" w:rsidR="00A31E9B" w:rsidRDefault="00A31E9B">
      <w:pPr>
        <w:rPr>
          <w:lang w:val="ru-RU"/>
        </w:rPr>
      </w:pPr>
    </w:p>
    <w:p w14:paraId="7CFCA7CD" w14:textId="77777777" w:rsidR="00A31E9B" w:rsidRDefault="00A31E9B">
      <w:pPr>
        <w:rPr>
          <w:lang w:val="ru-RU"/>
        </w:rPr>
      </w:pPr>
    </w:p>
    <w:p w14:paraId="379E7137" w14:textId="77777777" w:rsidR="00A31E9B" w:rsidRDefault="00A31E9B">
      <w:pPr>
        <w:rPr>
          <w:lang w:val="ru-RU"/>
        </w:rPr>
      </w:pPr>
    </w:p>
    <w:p w14:paraId="08696E93" w14:textId="77777777" w:rsidR="00A31E9B" w:rsidRDefault="00A31E9B">
      <w:pPr>
        <w:rPr>
          <w:lang w:val="ru-RU"/>
        </w:rPr>
      </w:pPr>
    </w:p>
    <w:p w14:paraId="22934BD5" w14:textId="77777777" w:rsidR="00A31E9B" w:rsidRDefault="00A31E9B">
      <w:pPr>
        <w:rPr>
          <w:lang w:val="ru-RU"/>
        </w:rPr>
      </w:pPr>
    </w:p>
    <w:p w14:paraId="76EF5D48" w14:textId="77777777" w:rsidR="00A31E9B" w:rsidRDefault="00A31E9B">
      <w:pPr>
        <w:rPr>
          <w:lang w:val="ru-RU"/>
        </w:rPr>
      </w:pPr>
    </w:p>
    <w:p w14:paraId="774B627B" w14:textId="77777777" w:rsidR="00A31E9B" w:rsidRDefault="00A31E9B">
      <w:pPr>
        <w:rPr>
          <w:lang w:val="ru-RU"/>
        </w:rPr>
      </w:pPr>
    </w:p>
    <w:p w14:paraId="0B810BF1" w14:textId="77777777" w:rsidR="00A31E9B" w:rsidRDefault="00A31E9B">
      <w:pPr>
        <w:rPr>
          <w:lang w:val="ru-RU"/>
        </w:rPr>
      </w:pPr>
    </w:p>
    <w:p w14:paraId="3ECFFC3D" w14:textId="77777777" w:rsidR="00A31E9B" w:rsidRDefault="00A31E9B">
      <w:pPr>
        <w:rPr>
          <w:lang w:val="ru-RU"/>
        </w:rPr>
      </w:pPr>
    </w:p>
    <w:p w14:paraId="186D2FCB" w14:textId="77777777" w:rsidR="00A31E9B" w:rsidRDefault="00A31E9B">
      <w:pPr>
        <w:rPr>
          <w:lang w:val="ru-RU"/>
        </w:rPr>
      </w:pPr>
    </w:p>
    <w:p w14:paraId="43982435" w14:textId="77777777" w:rsidR="004F2E08" w:rsidRDefault="004F2E08">
      <w:pPr>
        <w:rPr>
          <w:lang w:val="ru-RU"/>
        </w:rPr>
      </w:pPr>
    </w:p>
    <w:p w14:paraId="45FCAD98" w14:textId="77777777" w:rsidR="004F2E08" w:rsidRDefault="004F2E08">
      <w:pPr>
        <w:rPr>
          <w:lang w:val="ru-RU"/>
        </w:rPr>
      </w:pPr>
    </w:p>
    <w:p w14:paraId="517F5494" w14:textId="77777777" w:rsidR="004F2E08" w:rsidRDefault="004F2E08">
      <w:pPr>
        <w:rPr>
          <w:lang w:val="ru-RU"/>
        </w:rPr>
      </w:pPr>
    </w:p>
    <w:p w14:paraId="56B60A85" w14:textId="77777777" w:rsidR="004F2E08" w:rsidRDefault="004F2E08">
      <w:pPr>
        <w:rPr>
          <w:lang w:val="ru-RU"/>
        </w:rPr>
      </w:pPr>
    </w:p>
    <w:p w14:paraId="4420B086" w14:textId="77777777" w:rsidR="004F2E08" w:rsidRDefault="004F2E08">
      <w:pPr>
        <w:rPr>
          <w:lang w:val="ru-RU"/>
        </w:rPr>
      </w:pPr>
    </w:p>
    <w:p w14:paraId="46ACA104" w14:textId="77777777" w:rsidR="004F2E08" w:rsidRDefault="004F2E08">
      <w:pPr>
        <w:rPr>
          <w:lang w:val="ru-RU"/>
        </w:rPr>
      </w:pPr>
    </w:p>
    <w:p w14:paraId="7FFB01D1" w14:textId="77777777" w:rsidR="004F2E08" w:rsidRDefault="004F2E08">
      <w:pPr>
        <w:rPr>
          <w:lang w:val="ru-RU"/>
        </w:rPr>
      </w:pPr>
    </w:p>
    <w:p w14:paraId="181D02D7" w14:textId="77777777" w:rsidR="004F2E08" w:rsidRDefault="004F2E08">
      <w:pPr>
        <w:rPr>
          <w:lang w:val="ru-RU"/>
        </w:rPr>
      </w:pPr>
    </w:p>
    <w:tbl>
      <w:tblPr>
        <w:tblW w:w="100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36"/>
        <w:gridCol w:w="1279"/>
        <w:gridCol w:w="852"/>
        <w:gridCol w:w="1558"/>
        <w:gridCol w:w="17"/>
        <w:gridCol w:w="1826"/>
        <w:gridCol w:w="19"/>
      </w:tblGrid>
      <w:tr w:rsidR="00127E13" w:rsidRPr="002951EA" w14:paraId="460577B2" w14:textId="77777777" w:rsidTr="00573CAF">
        <w:trPr>
          <w:trHeight w:val="315"/>
        </w:trPr>
        <w:tc>
          <w:tcPr>
            <w:tcW w:w="10082" w:type="dxa"/>
            <w:gridSpan w:val="8"/>
            <w:hideMark/>
          </w:tcPr>
          <w:p w14:paraId="71D9A7C0" w14:textId="77777777" w:rsidR="00127E13" w:rsidRPr="002C6797" w:rsidRDefault="00127E13" w:rsidP="00B50F67">
            <w:pPr>
              <w:ind w:left="-102" w:right="753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bookmarkStart w:id="0" w:name="_Hlk211012693"/>
            <w:r w:rsidRPr="002C6797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lastRenderedPageBreak/>
              <w:t>Ведомость объемов работ</w:t>
            </w:r>
            <w:bookmarkEnd w:id="0"/>
          </w:p>
        </w:tc>
      </w:tr>
      <w:tr w:rsidR="00127E13" w:rsidRPr="00573CAF" w14:paraId="234E7A7C" w14:textId="77777777" w:rsidTr="00573CAF">
        <w:trPr>
          <w:trHeight w:val="315"/>
        </w:trPr>
        <w:tc>
          <w:tcPr>
            <w:tcW w:w="10082" w:type="dxa"/>
            <w:gridSpan w:val="8"/>
            <w:hideMark/>
          </w:tcPr>
          <w:p w14:paraId="5ACDC6BF" w14:textId="7FCB2361" w:rsidR="00127E13" w:rsidRPr="002C6797" w:rsidRDefault="00127E13" w:rsidP="00B50F67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b/>
                <w:sz w:val="22"/>
                <w:szCs w:val="22"/>
                <w:lang w:val="ru-RU"/>
              </w:rPr>
              <w:t>Строительство модульного дома легкой категории (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барнхаус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 xml:space="preserve">), 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Ноокатский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 xml:space="preserve"> район, парк «Кыргыз-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Ата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>» (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Каракой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127E13" w:rsidRPr="00573CAF" w14:paraId="4B8FB950" w14:textId="77777777" w:rsidTr="00573CAF">
        <w:trPr>
          <w:trHeight w:val="145"/>
        </w:trPr>
        <w:tc>
          <w:tcPr>
            <w:tcW w:w="10082" w:type="dxa"/>
            <w:gridSpan w:val="8"/>
            <w:hideMark/>
          </w:tcPr>
          <w:p w14:paraId="14BDAC8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127E13" w:rsidRPr="002951EA" w14:paraId="5EC40A34" w14:textId="77777777" w:rsidTr="00573CAF">
        <w:trPr>
          <w:gridAfter w:val="1"/>
          <w:wAfter w:w="19" w:type="dxa"/>
          <w:trHeight w:val="945"/>
        </w:trPr>
        <w:tc>
          <w:tcPr>
            <w:tcW w:w="596" w:type="dxa"/>
            <w:hideMark/>
          </w:tcPr>
          <w:p w14:paraId="63C513D8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37" w:type="dxa"/>
            <w:hideMark/>
          </w:tcPr>
          <w:p w14:paraId="1A9720E2" w14:textId="77777777" w:rsidR="00127E13" w:rsidRPr="00214676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Наименование работ</w:t>
            </w:r>
          </w:p>
        </w:tc>
        <w:tc>
          <w:tcPr>
            <w:tcW w:w="1279" w:type="dxa"/>
            <w:hideMark/>
          </w:tcPr>
          <w:p w14:paraId="32D548A8" w14:textId="77777777" w:rsidR="00127E13" w:rsidRPr="00214676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850" w:type="dxa"/>
            <w:hideMark/>
          </w:tcPr>
          <w:p w14:paraId="3B51249B" w14:textId="77777777" w:rsidR="00127E13" w:rsidRPr="00214676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1558" w:type="dxa"/>
            <w:hideMark/>
          </w:tcPr>
          <w:p w14:paraId="32F62467" w14:textId="77777777" w:rsidR="00127E13" w:rsidRPr="00214676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Цены за единицы (сом)</w:t>
            </w:r>
          </w:p>
        </w:tc>
        <w:tc>
          <w:tcPr>
            <w:tcW w:w="1843" w:type="dxa"/>
            <w:gridSpan w:val="2"/>
            <w:hideMark/>
          </w:tcPr>
          <w:p w14:paraId="27DF51F2" w14:textId="77777777" w:rsidR="00127E13" w:rsidRPr="00214676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 xml:space="preserve">Всего стоимость </w:t>
            </w:r>
          </w:p>
          <w:p w14:paraId="3D57722D" w14:textId="77777777" w:rsidR="00127E13" w:rsidRPr="00214676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(сом)</w:t>
            </w:r>
          </w:p>
        </w:tc>
      </w:tr>
      <w:tr w:rsidR="00127E13" w:rsidRPr="002951EA" w14:paraId="44415210" w14:textId="77777777" w:rsidTr="00573CAF">
        <w:trPr>
          <w:gridAfter w:val="1"/>
          <w:wAfter w:w="19" w:type="dxa"/>
          <w:trHeight w:val="315"/>
        </w:trPr>
        <w:tc>
          <w:tcPr>
            <w:tcW w:w="596" w:type="dxa"/>
            <w:hideMark/>
          </w:tcPr>
          <w:p w14:paraId="21C84F46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7" w:type="dxa"/>
            <w:hideMark/>
          </w:tcPr>
          <w:p w14:paraId="1C95F6DD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9" w:type="dxa"/>
            <w:hideMark/>
          </w:tcPr>
          <w:p w14:paraId="402C4C3C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hideMark/>
          </w:tcPr>
          <w:p w14:paraId="7E756C5D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14:paraId="79CB326E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hideMark/>
          </w:tcPr>
          <w:p w14:paraId="035A8F8A" w14:textId="77777777" w:rsidR="00127E13" w:rsidRPr="002951EA" w:rsidRDefault="00127E13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127E13" w:rsidRPr="002951EA" w14:paraId="6E534AD1" w14:textId="77777777" w:rsidTr="00573CAF">
        <w:trPr>
          <w:gridAfter w:val="1"/>
          <w:wAfter w:w="19" w:type="dxa"/>
          <w:trHeight w:val="315"/>
        </w:trPr>
        <w:tc>
          <w:tcPr>
            <w:tcW w:w="596" w:type="dxa"/>
          </w:tcPr>
          <w:p w14:paraId="18F5FABE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37" w:type="dxa"/>
          </w:tcPr>
          <w:p w14:paraId="2FA11714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</w:tcPr>
          <w:p w14:paraId="51FF1BC1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14:paraId="42D88B83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</w:tcPr>
          <w:p w14:paraId="086CF69C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573D863A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127E13" w:rsidRPr="002951EA" w14:paraId="363AFF01" w14:textId="77777777" w:rsidTr="00573CAF">
        <w:trPr>
          <w:gridAfter w:val="1"/>
          <w:wAfter w:w="17" w:type="dxa"/>
          <w:trHeight w:val="315"/>
        </w:trPr>
        <w:tc>
          <w:tcPr>
            <w:tcW w:w="6664" w:type="dxa"/>
            <w:gridSpan w:val="4"/>
            <w:hideMark/>
          </w:tcPr>
          <w:p w14:paraId="0C6A1569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D1109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  <w:r w:rsidRPr="00D1109D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 xml:space="preserve">ФУНДАМЕНТНЫЕ РАБОТЫ </w:t>
            </w:r>
          </w:p>
        </w:tc>
        <w:tc>
          <w:tcPr>
            <w:tcW w:w="1558" w:type="dxa"/>
            <w:noWrap/>
            <w:hideMark/>
          </w:tcPr>
          <w:p w14:paraId="5CC41CC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6A90207B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29E53F55" w14:textId="77777777" w:rsidTr="00573CAF">
        <w:trPr>
          <w:gridAfter w:val="1"/>
          <w:wAfter w:w="19" w:type="dxa"/>
          <w:trHeight w:val="510"/>
        </w:trPr>
        <w:tc>
          <w:tcPr>
            <w:tcW w:w="596" w:type="dxa"/>
            <w:noWrap/>
            <w:hideMark/>
          </w:tcPr>
          <w:p w14:paraId="1055878F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7" w:type="dxa"/>
            <w:hideMark/>
          </w:tcPr>
          <w:p w14:paraId="3C3E2349" w14:textId="77777777" w:rsidR="00127E13" w:rsidRPr="002C6797" w:rsidRDefault="00127E13" w:rsidP="00B50F67">
            <w:pPr>
              <w:jc w:val="left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Разработка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грунта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вручную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в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траншеях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глубиной до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2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м без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креплений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с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откосами,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группа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грунтов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2</w:t>
            </w:r>
          </w:p>
        </w:tc>
        <w:tc>
          <w:tcPr>
            <w:tcW w:w="1279" w:type="dxa"/>
            <w:vAlign w:val="center"/>
            <w:hideMark/>
          </w:tcPr>
          <w:p w14:paraId="36DC730C" w14:textId="77777777" w:rsidR="00127E13" w:rsidRPr="00573CAF" w:rsidRDefault="00127E13" w:rsidP="00B50F67">
            <w:pPr>
              <w:rPr>
                <w:sz w:val="18"/>
                <w:szCs w:val="18"/>
                <w:lang w:val="ky-KG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100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z w:val="18"/>
                <w:szCs w:val="18"/>
                <w:lang w:val="ru-RU"/>
              </w:rPr>
              <w:t>м3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2"/>
                <w:sz w:val="18"/>
                <w:szCs w:val="18"/>
                <w:lang w:val="ru-RU"/>
              </w:rPr>
              <w:t>грунта</w:t>
            </w:r>
          </w:p>
        </w:tc>
        <w:tc>
          <w:tcPr>
            <w:tcW w:w="850" w:type="dxa"/>
            <w:noWrap/>
            <w:hideMark/>
          </w:tcPr>
          <w:p w14:paraId="423670CC" w14:textId="77777777" w:rsidR="00127E13" w:rsidRPr="002C6797" w:rsidRDefault="00127E13" w:rsidP="00B50F67">
            <w:pPr>
              <w:ind w:right="227"/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sz w:val="22"/>
                <w:szCs w:val="22"/>
                <w:lang w:val="ru-RU"/>
              </w:rPr>
              <w:t>0,034</w:t>
            </w:r>
          </w:p>
        </w:tc>
        <w:tc>
          <w:tcPr>
            <w:tcW w:w="1558" w:type="dxa"/>
            <w:noWrap/>
            <w:hideMark/>
          </w:tcPr>
          <w:p w14:paraId="3D9208FE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266FCBAC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53890DEB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  <w:hideMark/>
          </w:tcPr>
          <w:p w14:paraId="5ABB5C0C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7" w:type="dxa"/>
            <w:hideMark/>
          </w:tcPr>
          <w:p w14:paraId="60C70CBA" w14:textId="77777777" w:rsidR="00127E13" w:rsidRPr="002C6797" w:rsidRDefault="00127E13" w:rsidP="00B50F67">
            <w:pPr>
              <w:pStyle w:val="TableParagraph"/>
              <w:ind w:left="55" w:right="16"/>
              <w:rPr>
                <w:lang w:val="ru-RU"/>
              </w:rPr>
            </w:pPr>
            <w:r w:rsidRPr="002C6797">
              <w:rPr>
                <w:bCs/>
                <w:lang w:val="ru-RU"/>
              </w:rPr>
              <w:t>Засыпка</w:t>
            </w:r>
            <w:r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вручную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траншей,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пазух</w:t>
            </w:r>
            <w:r w:rsidRPr="002C6797">
              <w:rPr>
                <w:bCs/>
                <w:spacing w:val="-1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котлованов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spacing w:val="-5"/>
                <w:lang w:val="ru-RU"/>
              </w:rPr>
              <w:t xml:space="preserve">ям, </w:t>
            </w:r>
            <w:r w:rsidRPr="002C6797">
              <w:rPr>
                <w:bCs/>
                <w:lang w:val="ru-RU"/>
              </w:rPr>
              <w:t>группа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грунтов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lang w:val="ru-RU"/>
              </w:rPr>
              <w:t>2</w:t>
            </w:r>
          </w:p>
        </w:tc>
        <w:tc>
          <w:tcPr>
            <w:tcW w:w="1279" w:type="dxa"/>
            <w:vAlign w:val="center"/>
            <w:hideMark/>
          </w:tcPr>
          <w:p w14:paraId="4F4029A4" w14:textId="77777777" w:rsidR="00127E13" w:rsidRPr="00573CAF" w:rsidRDefault="00127E13" w:rsidP="00B50F67">
            <w:pPr>
              <w:rPr>
                <w:sz w:val="18"/>
                <w:szCs w:val="18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100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z w:val="18"/>
                <w:szCs w:val="18"/>
                <w:vertAlign w:val="superscript"/>
                <w:lang w:val="ru-RU"/>
              </w:rPr>
              <w:t>3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2"/>
                <w:sz w:val="18"/>
                <w:szCs w:val="18"/>
                <w:lang w:val="ru-RU"/>
              </w:rPr>
              <w:t>грунта</w:t>
            </w:r>
          </w:p>
        </w:tc>
        <w:tc>
          <w:tcPr>
            <w:tcW w:w="850" w:type="dxa"/>
            <w:noWrap/>
            <w:hideMark/>
          </w:tcPr>
          <w:p w14:paraId="6B8A4BE5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ky-KG"/>
              </w:rPr>
            </w:pPr>
            <w:r w:rsidRPr="002C6797">
              <w:rPr>
                <w:sz w:val="22"/>
                <w:szCs w:val="22"/>
                <w:lang w:val="ky-KG"/>
              </w:rPr>
              <w:t>0,034</w:t>
            </w:r>
          </w:p>
        </w:tc>
        <w:tc>
          <w:tcPr>
            <w:tcW w:w="1558" w:type="dxa"/>
            <w:noWrap/>
            <w:hideMark/>
          </w:tcPr>
          <w:p w14:paraId="338E8FCC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7F2F4578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00E31430" w14:textId="77777777" w:rsidTr="00573CAF">
        <w:trPr>
          <w:gridAfter w:val="1"/>
          <w:wAfter w:w="17" w:type="dxa"/>
          <w:trHeight w:val="255"/>
        </w:trPr>
        <w:tc>
          <w:tcPr>
            <w:tcW w:w="6664" w:type="dxa"/>
            <w:gridSpan w:val="4"/>
            <w:vAlign w:val="center"/>
            <w:hideMark/>
          </w:tcPr>
          <w:p w14:paraId="4BE7DDFE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C6797">
              <w:rPr>
                <w:b/>
                <w:bCs/>
                <w:sz w:val="22"/>
                <w:szCs w:val="22"/>
                <w:lang w:eastAsia="ru-RU"/>
              </w:rPr>
              <w:t>СТЕНОВЫЕ КОНСТРУКЦИИ</w:t>
            </w:r>
          </w:p>
        </w:tc>
        <w:tc>
          <w:tcPr>
            <w:tcW w:w="1558" w:type="dxa"/>
            <w:noWrap/>
            <w:hideMark/>
          </w:tcPr>
          <w:p w14:paraId="193C2926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34036269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50DBC" w14:paraId="3C5AD13B" w14:textId="77777777" w:rsidTr="00573CAF">
        <w:trPr>
          <w:gridAfter w:val="1"/>
          <w:wAfter w:w="19" w:type="dxa"/>
          <w:trHeight w:val="56"/>
        </w:trPr>
        <w:tc>
          <w:tcPr>
            <w:tcW w:w="596" w:type="dxa"/>
            <w:noWrap/>
            <w:hideMark/>
          </w:tcPr>
          <w:p w14:paraId="228A3833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37" w:type="dxa"/>
            <w:hideMark/>
          </w:tcPr>
          <w:p w14:paraId="2B9AD04D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Установка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элементов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каркаса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из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брусьев</w:t>
            </w:r>
          </w:p>
        </w:tc>
        <w:tc>
          <w:tcPr>
            <w:tcW w:w="1279" w:type="dxa"/>
            <w:vAlign w:val="center"/>
            <w:hideMark/>
          </w:tcPr>
          <w:p w14:paraId="6D35DBCB" w14:textId="77777777" w:rsidR="00127E13" w:rsidRPr="00573CAF" w:rsidRDefault="00127E13" w:rsidP="00B50F67">
            <w:pPr>
              <w:pStyle w:val="TableParagraph"/>
              <w:ind w:left="54"/>
              <w:rPr>
                <w:bCs/>
                <w:sz w:val="18"/>
                <w:szCs w:val="18"/>
                <w:lang w:val="ru-RU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z w:val="18"/>
                <w:szCs w:val="18"/>
                <w:vertAlign w:val="superscript"/>
                <w:lang w:val="ru-RU"/>
              </w:rPr>
              <w:t>3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z w:val="18"/>
                <w:szCs w:val="18"/>
                <w:lang w:val="ru-RU"/>
              </w:rPr>
              <w:t>древесины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10"/>
                <w:sz w:val="18"/>
                <w:szCs w:val="18"/>
                <w:lang w:val="ru-RU"/>
              </w:rPr>
              <w:t>в</w:t>
            </w:r>
          </w:p>
          <w:p w14:paraId="463DFDAF" w14:textId="77777777" w:rsidR="00127E13" w:rsidRPr="00573CAF" w:rsidRDefault="00127E13" w:rsidP="00B50F67">
            <w:pPr>
              <w:rPr>
                <w:sz w:val="18"/>
                <w:szCs w:val="18"/>
                <w:lang w:val="ru-RU"/>
              </w:rPr>
            </w:pPr>
            <w:r w:rsidRPr="00573CAF">
              <w:rPr>
                <w:bCs/>
                <w:spacing w:val="-2"/>
                <w:sz w:val="18"/>
                <w:szCs w:val="18"/>
                <w:lang w:val="ru-RU"/>
              </w:rPr>
              <w:t>конструкции</w:t>
            </w:r>
          </w:p>
        </w:tc>
        <w:tc>
          <w:tcPr>
            <w:tcW w:w="850" w:type="dxa"/>
            <w:noWrap/>
            <w:hideMark/>
          </w:tcPr>
          <w:p w14:paraId="5339F944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7,2</w:t>
            </w:r>
          </w:p>
        </w:tc>
        <w:tc>
          <w:tcPr>
            <w:tcW w:w="1558" w:type="dxa"/>
            <w:noWrap/>
            <w:hideMark/>
          </w:tcPr>
          <w:p w14:paraId="721C859C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4B3E9EB1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50DBC" w14:paraId="5DA09251" w14:textId="77777777" w:rsidTr="00573CAF">
        <w:trPr>
          <w:gridAfter w:val="1"/>
          <w:wAfter w:w="19" w:type="dxa"/>
          <w:trHeight w:val="510"/>
        </w:trPr>
        <w:tc>
          <w:tcPr>
            <w:tcW w:w="596" w:type="dxa"/>
            <w:noWrap/>
            <w:hideMark/>
          </w:tcPr>
          <w:p w14:paraId="0319919D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937" w:type="dxa"/>
            <w:hideMark/>
          </w:tcPr>
          <w:p w14:paraId="06F3EAF6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Установка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элементов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каркаса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из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бревен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пластин</w:t>
            </w:r>
          </w:p>
        </w:tc>
        <w:tc>
          <w:tcPr>
            <w:tcW w:w="1279" w:type="dxa"/>
            <w:vAlign w:val="center"/>
            <w:hideMark/>
          </w:tcPr>
          <w:p w14:paraId="56899850" w14:textId="77777777" w:rsidR="00127E13" w:rsidRPr="00573CAF" w:rsidRDefault="00127E13" w:rsidP="00B50F67">
            <w:pPr>
              <w:pStyle w:val="TableParagraph"/>
              <w:ind w:left="54"/>
              <w:rPr>
                <w:bCs/>
                <w:sz w:val="18"/>
                <w:szCs w:val="18"/>
                <w:lang w:val="ru-RU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z w:val="18"/>
                <w:szCs w:val="18"/>
                <w:vertAlign w:val="superscript"/>
                <w:lang w:val="ru-RU"/>
              </w:rPr>
              <w:t>3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z w:val="18"/>
                <w:szCs w:val="18"/>
                <w:lang w:val="ru-RU"/>
              </w:rPr>
              <w:t>древесины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10"/>
                <w:sz w:val="18"/>
                <w:szCs w:val="18"/>
                <w:lang w:val="ru-RU"/>
              </w:rPr>
              <w:t>в</w:t>
            </w:r>
          </w:p>
          <w:p w14:paraId="77A527B1" w14:textId="77777777" w:rsidR="00127E13" w:rsidRPr="00573CAF" w:rsidRDefault="00127E13" w:rsidP="00B50F67">
            <w:pPr>
              <w:rPr>
                <w:sz w:val="18"/>
                <w:szCs w:val="18"/>
                <w:lang w:val="ru-RU"/>
              </w:rPr>
            </w:pPr>
            <w:r w:rsidRPr="00573CAF">
              <w:rPr>
                <w:bCs/>
                <w:spacing w:val="-2"/>
                <w:sz w:val="18"/>
                <w:szCs w:val="18"/>
                <w:lang w:val="ru-RU"/>
              </w:rPr>
              <w:t>конструкции</w:t>
            </w:r>
          </w:p>
        </w:tc>
        <w:tc>
          <w:tcPr>
            <w:tcW w:w="850" w:type="dxa"/>
            <w:noWrap/>
            <w:hideMark/>
          </w:tcPr>
          <w:p w14:paraId="15F09EC6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6</w:t>
            </w:r>
          </w:p>
        </w:tc>
        <w:tc>
          <w:tcPr>
            <w:tcW w:w="1558" w:type="dxa"/>
            <w:noWrap/>
            <w:hideMark/>
          </w:tcPr>
          <w:p w14:paraId="4B07D3F1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065A9F5E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50DBC" w14:paraId="0E44B098" w14:textId="77777777" w:rsidTr="00573CAF">
        <w:trPr>
          <w:gridAfter w:val="1"/>
          <w:wAfter w:w="19" w:type="dxa"/>
          <w:trHeight w:val="510"/>
        </w:trPr>
        <w:tc>
          <w:tcPr>
            <w:tcW w:w="596" w:type="dxa"/>
            <w:noWrap/>
          </w:tcPr>
          <w:p w14:paraId="741A1DF7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937" w:type="dxa"/>
          </w:tcPr>
          <w:p w14:paraId="28FC8631" w14:textId="77777777" w:rsidR="00127E13" w:rsidRPr="002C6797" w:rsidRDefault="00127E13" w:rsidP="00B50F67">
            <w:pPr>
              <w:pStyle w:val="TableParagraph"/>
              <w:ind w:left="54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Огнезащита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деревянных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конструкций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каркасов, эстакад</w:t>
            </w:r>
          </w:p>
        </w:tc>
        <w:tc>
          <w:tcPr>
            <w:tcW w:w="1279" w:type="dxa"/>
            <w:vAlign w:val="center"/>
          </w:tcPr>
          <w:p w14:paraId="7AB4CA35" w14:textId="77777777" w:rsidR="00127E13" w:rsidRPr="00573CAF" w:rsidRDefault="00127E13" w:rsidP="00B50F67">
            <w:pPr>
              <w:pStyle w:val="TableParagraph"/>
              <w:ind w:left="54"/>
              <w:rPr>
                <w:bCs/>
                <w:sz w:val="18"/>
                <w:szCs w:val="18"/>
                <w:lang w:val="ru-RU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10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pacing w:val="-5"/>
                <w:sz w:val="18"/>
                <w:szCs w:val="18"/>
                <w:vertAlign w:val="superscript"/>
                <w:lang w:val="ru-RU"/>
              </w:rPr>
              <w:t>3</w:t>
            </w:r>
          </w:p>
          <w:p w14:paraId="04BE4D3E" w14:textId="77777777" w:rsidR="00127E13" w:rsidRPr="00573CAF" w:rsidRDefault="00127E13" w:rsidP="00B50F67">
            <w:pPr>
              <w:rPr>
                <w:sz w:val="18"/>
                <w:szCs w:val="18"/>
                <w:lang w:val="ru-RU"/>
              </w:rPr>
            </w:pPr>
            <w:r w:rsidRPr="00573CAF">
              <w:rPr>
                <w:bCs/>
                <w:spacing w:val="-2"/>
                <w:sz w:val="18"/>
                <w:szCs w:val="18"/>
                <w:lang w:val="ru-RU"/>
              </w:rPr>
              <w:t>древесины</w:t>
            </w:r>
          </w:p>
        </w:tc>
        <w:tc>
          <w:tcPr>
            <w:tcW w:w="850" w:type="dxa"/>
            <w:noWrap/>
          </w:tcPr>
          <w:p w14:paraId="13A5EBEA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0,92</w:t>
            </w:r>
          </w:p>
        </w:tc>
        <w:tc>
          <w:tcPr>
            <w:tcW w:w="1558" w:type="dxa"/>
            <w:noWrap/>
          </w:tcPr>
          <w:p w14:paraId="5F581FCF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52C9440E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127E13" w:rsidRPr="00250DBC" w14:paraId="6DB4C072" w14:textId="77777777" w:rsidTr="00573CAF">
        <w:trPr>
          <w:gridAfter w:val="1"/>
          <w:wAfter w:w="19" w:type="dxa"/>
          <w:trHeight w:val="510"/>
        </w:trPr>
        <w:tc>
          <w:tcPr>
            <w:tcW w:w="596" w:type="dxa"/>
            <w:noWrap/>
          </w:tcPr>
          <w:p w14:paraId="7C377315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3937" w:type="dxa"/>
          </w:tcPr>
          <w:p w14:paraId="7646F1D9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Силикатная</w:t>
            </w:r>
            <w:r w:rsidRPr="002C6797">
              <w:rPr>
                <w:bCs/>
                <w:spacing w:val="-9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окраска</w:t>
            </w:r>
            <w:r w:rsidRPr="002C6797">
              <w:rPr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деревянных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сегментных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ферм (со всех сторон за 2 раза)</w:t>
            </w:r>
          </w:p>
        </w:tc>
        <w:tc>
          <w:tcPr>
            <w:tcW w:w="1279" w:type="dxa"/>
            <w:vAlign w:val="center"/>
          </w:tcPr>
          <w:p w14:paraId="1AB9108A" w14:textId="77777777" w:rsidR="00127E13" w:rsidRPr="00573CAF" w:rsidRDefault="00127E13" w:rsidP="00B50F67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100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pacing w:val="-5"/>
                <w:sz w:val="18"/>
                <w:szCs w:val="18"/>
                <w:vertAlign w:val="superscript"/>
                <w:lang w:val="ru-RU"/>
              </w:rPr>
              <w:t>2</w:t>
            </w:r>
          </w:p>
          <w:p w14:paraId="48BC379A" w14:textId="77777777" w:rsidR="00127E13" w:rsidRPr="00573CAF" w:rsidRDefault="00127E13" w:rsidP="00B50F67">
            <w:pPr>
              <w:rPr>
                <w:sz w:val="18"/>
                <w:szCs w:val="18"/>
                <w:lang w:val="ru-RU"/>
              </w:rPr>
            </w:pPr>
            <w:r w:rsidRPr="00573CAF">
              <w:rPr>
                <w:bCs/>
                <w:spacing w:val="-2"/>
                <w:sz w:val="18"/>
                <w:szCs w:val="18"/>
                <w:lang w:val="ru-RU"/>
              </w:rPr>
              <w:t>вертикальной проекции</w:t>
            </w:r>
          </w:p>
        </w:tc>
        <w:tc>
          <w:tcPr>
            <w:tcW w:w="850" w:type="dxa"/>
            <w:noWrap/>
          </w:tcPr>
          <w:p w14:paraId="77ADF4FF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0,59</w:t>
            </w:r>
          </w:p>
        </w:tc>
        <w:tc>
          <w:tcPr>
            <w:tcW w:w="1558" w:type="dxa"/>
            <w:noWrap/>
          </w:tcPr>
          <w:p w14:paraId="679CC39C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040923F2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127E13" w:rsidRPr="00250DBC" w14:paraId="071DE6C0" w14:textId="77777777" w:rsidTr="00573CAF">
        <w:trPr>
          <w:gridAfter w:val="1"/>
          <w:wAfter w:w="19" w:type="dxa"/>
          <w:trHeight w:val="510"/>
        </w:trPr>
        <w:tc>
          <w:tcPr>
            <w:tcW w:w="596" w:type="dxa"/>
            <w:noWrap/>
          </w:tcPr>
          <w:p w14:paraId="4A47C4D5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937" w:type="dxa"/>
          </w:tcPr>
          <w:p w14:paraId="3E56FD1D" w14:textId="77777777" w:rsidR="00127E13" w:rsidRPr="002C6797" w:rsidRDefault="00127E13" w:rsidP="00B50F67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Обшивка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каркасных</w:t>
            </w:r>
            <w:r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стен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потолков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досками обшивки</w:t>
            </w:r>
          </w:p>
        </w:tc>
        <w:tc>
          <w:tcPr>
            <w:tcW w:w="1279" w:type="dxa"/>
            <w:vAlign w:val="center"/>
          </w:tcPr>
          <w:p w14:paraId="2A39244B" w14:textId="77777777" w:rsidR="00127E13" w:rsidRPr="00573CAF" w:rsidRDefault="00127E13" w:rsidP="00B50F67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100</w:t>
            </w:r>
            <w:r w:rsidRPr="00573CAF">
              <w:rPr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pacing w:val="-5"/>
                <w:sz w:val="18"/>
                <w:szCs w:val="18"/>
                <w:vertAlign w:val="superscript"/>
                <w:lang w:val="ru-RU"/>
              </w:rPr>
              <w:t>2</w:t>
            </w:r>
          </w:p>
          <w:p w14:paraId="6D321428" w14:textId="77777777" w:rsidR="00127E13" w:rsidRPr="00573CAF" w:rsidRDefault="00127E13" w:rsidP="00B50F67">
            <w:pPr>
              <w:rPr>
                <w:sz w:val="18"/>
                <w:szCs w:val="18"/>
                <w:lang w:val="ru-RU"/>
              </w:rPr>
            </w:pPr>
            <w:r w:rsidRPr="00573CAF">
              <w:rPr>
                <w:bCs/>
                <w:sz w:val="18"/>
                <w:szCs w:val="18"/>
                <w:lang w:val="ru-RU"/>
              </w:rPr>
              <w:t>обшивки</w:t>
            </w:r>
            <w:r w:rsidRPr="00573CAF">
              <w:rPr>
                <w:bCs/>
                <w:spacing w:val="-7"/>
                <w:sz w:val="18"/>
                <w:szCs w:val="18"/>
                <w:lang w:val="ru-RU"/>
              </w:rPr>
              <w:t xml:space="preserve"> </w:t>
            </w:r>
            <w:r w:rsidRPr="00573CAF">
              <w:rPr>
                <w:bCs/>
                <w:spacing w:val="-4"/>
                <w:sz w:val="18"/>
                <w:szCs w:val="18"/>
                <w:lang w:val="ru-RU"/>
              </w:rPr>
              <w:t>стен</w:t>
            </w:r>
          </w:p>
        </w:tc>
        <w:tc>
          <w:tcPr>
            <w:tcW w:w="850" w:type="dxa"/>
            <w:noWrap/>
          </w:tcPr>
          <w:p w14:paraId="353C243D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1,2</w:t>
            </w:r>
          </w:p>
        </w:tc>
        <w:tc>
          <w:tcPr>
            <w:tcW w:w="1558" w:type="dxa"/>
            <w:noWrap/>
          </w:tcPr>
          <w:p w14:paraId="5F470C9A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43BB64FC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127E13" w:rsidRPr="00250DBC" w14:paraId="16B09C86" w14:textId="77777777" w:rsidTr="00573CAF">
        <w:trPr>
          <w:gridAfter w:val="1"/>
          <w:wAfter w:w="19" w:type="dxa"/>
          <w:trHeight w:val="510"/>
        </w:trPr>
        <w:tc>
          <w:tcPr>
            <w:tcW w:w="596" w:type="dxa"/>
            <w:noWrap/>
          </w:tcPr>
          <w:p w14:paraId="212A0701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937" w:type="dxa"/>
          </w:tcPr>
          <w:p w14:paraId="645B6E21" w14:textId="77777777" w:rsidR="00127E13" w:rsidRPr="002C6797" w:rsidRDefault="00127E13" w:rsidP="00B50F67">
            <w:pPr>
              <w:pStyle w:val="TableParagraph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Устройство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лестниц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внутриквартирных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lang w:val="ru-RU"/>
              </w:rPr>
              <w:t xml:space="preserve">с </w:t>
            </w:r>
            <w:r w:rsidRPr="002C6797">
              <w:rPr>
                <w:bCs/>
                <w:lang w:val="ru-RU"/>
              </w:rPr>
              <w:t>подшивкой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досками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обшивки</w:t>
            </w:r>
          </w:p>
        </w:tc>
        <w:tc>
          <w:tcPr>
            <w:tcW w:w="1279" w:type="dxa"/>
            <w:vAlign w:val="center"/>
          </w:tcPr>
          <w:p w14:paraId="229CCDBE" w14:textId="77777777" w:rsidR="00127E13" w:rsidRPr="00573CAF" w:rsidRDefault="00127E13" w:rsidP="00B50F67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</w:rPr>
            </w:pPr>
            <w:r w:rsidRPr="00573CAF">
              <w:rPr>
                <w:bCs/>
                <w:spacing w:val="-5"/>
                <w:sz w:val="18"/>
                <w:szCs w:val="18"/>
                <w:lang w:val="ru-RU"/>
              </w:rPr>
              <w:t>м</w:t>
            </w:r>
            <w:r w:rsidRPr="00573CAF">
              <w:rPr>
                <w:bCs/>
                <w:spacing w:val="-5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850" w:type="dxa"/>
            <w:noWrap/>
          </w:tcPr>
          <w:p w14:paraId="748DBF1F" w14:textId="77777777" w:rsidR="00127E13" w:rsidRPr="002C6797" w:rsidRDefault="00127E13" w:rsidP="00B50F67">
            <w:pPr>
              <w:jc w:val="center"/>
              <w:rPr>
                <w:bCs/>
                <w:spacing w:val="-5"/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2,08</w:t>
            </w:r>
          </w:p>
        </w:tc>
        <w:tc>
          <w:tcPr>
            <w:tcW w:w="1558" w:type="dxa"/>
            <w:noWrap/>
          </w:tcPr>
          <w:p w14:paraId="7CEA04F0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38CC74FB" w14:textId="77777777" w:rsidR="00127E13" w:rsidRPr="00250DBC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127E13" w:rsidRPr="002951EA" w14:paraId="2D331BFA" w14:textId="77777777" w:rsidTr="00573CAF">
        <w:trPr>
          <w:gridAfter w:val="1"/>
          <w:wAfter w:w="17" w:type="dxa"/>
          <w:trHeight w:val="255"/>
        </w:trPr>
        <w:tc>
          <w:tcPr>
            <w:tcW w:w="6664" w:type="dxa"/>
            <w:gridSpan w:val="4"/>
            <w:vAlign w:val="center"/>
            <w:hideMark/>
          </w:tcPr>
          <w:p w14:paraId="10718445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C6797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>ПОТОЛОЧНЫЕ КОНСТРУКЦИИ</w:t>
            </w:r>
          </w:p>
        </w:tc>
        <w:tc>
          <w:tcPr>
            <w:tcW w:w="1558" w:type="dxa"/>
            <w:noWrap/>
            <w:hideMark/>
          </w:tcPr>
          <w:p w14:paraId="6DEBF865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10A536C7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66222058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  <w:hideMark/>
          </w:tcPr>
          <w:p w14:paraId="1CC51BB1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3937" w:type="dxa"/>
            <w:hideMark/>
          </w:tcPr>
          <w:p w14:paraId="50C40EEC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Устройство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покрытий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дощатых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толщиной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36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279" w:type="dxa"/>
            <w:vAlign w:val="center"/>
            <w:hideMark/>
          </w:tcPr>
          <w:p w14:paraId="0C7D415D" w14:textId="77777777" w:rsidR="00127E13" w:rsidRPr="002C6797" w:rsidRDefault="00127E13" w:rsidP="00B50F67">
            <w:pPr>
              <w:pStyle w:val="TableParagraph"/>
              <w:ind w:left="44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100</w:t>
            </w:r>
            <w:r w:rsidRPr="002C6797">
              <w:rPr>
                <w:bCs/>
                <w:spacing w:val="1"/>
                <w:lang w:val="ru-RU"/>
              </w:rPr>
              <w:t xml:space="preserve"> </w:t>
            </w:r>
            <w:r w:rsidRPr="002C6797">
              <w:rPr>
                <w:bCs/>
                <w:spacing w:val="-5"/>
                <w:lang w:val="ru-RU"/>
              </w:rPr>
              <w:t>м</w:t>
            </w:r>
            <w:r w:rsidRPr="00573CAF">
              <w:rPr>
                <w:bCs/>
                <w:spacing w:val="-5"/>
                <w:vertAlign w:val="superscript"/>
                <w:lang w:val="ru-RU"/>
              </w:rPr>
              <w:t>2</w:t>
            </w:r>
          </w:p>
          <w:p w14:paraId="3C414728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покрытий</w:t>
            </w:r>
          </w:p>
        </w:tc>
        <w:tc>
          <w:tcPr>
            <w:tcW w:w="850" w:type="dxa"/>
            <w:noWrap/>
            <w:hideMark/>
          </w:tcPr>
          <w:p w14:paraId="2F53901D" w14:textId="77777777" w:rsidR="00127E13" w:rsidRPr="002C6797" w:rsidRDefault="00127E13" w:rsidP="00B50F67">
            <w:pPr>
              <w:jc w:val="center"/>
              <w:rPr>
                <w:sz w:val="22"/>
                <w:szCs w:val="22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0,5883</w:t>
            </w:r>
          </w:p>
        </w:tc>
        <w:tc>
          <w:tcPr>
            <w:tcW w:w="1558" w:type="dxa"/>
            <w:noWrap/>
            <w:hideMark/>
          </w:tcPr>
          <w:p w14:paraId="33CC866C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484DA790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38E01F39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  <w:hideMark/>
          </w:tcPr>
          <w:p w14:paraId="463FB26D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937" w:type="dxa"/>
            <w:hideMark/>
          </w:tcPr>
          <w:p w14:paraId="14ACCD00" w14:textId="77777777" w:rsidR="00127E13" w:rsidRPr="002C6797" w:rsidRDefault="00127E13" w:rsidP="00B50F67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Устройство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кровель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из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оцинкованной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стали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lang w:val="ru-RU"/>
              </w:rPr>
              <w:t xml:space="preserve">с </w:t>
            </w:r>
            <w:r w:rsidRPr="002C6797">
              <w:rPr>
                <w:bCs/>
                <w:lang w:val="ru-RU"/>
              </w:rPr>
              <w:t>настенными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желобами</w:t>
            </w:r>
          </w:p>
        </w:tc>
        <w:tc>
          <w:tcPr>
            <w:tcW w:w="1279" w:type="dxa"/>
            <w:vAlign w:val="center"/>
            <w:hideMark/>
          </w:tcPr>
          <w:p w14:paraId="444144D4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100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кровли</w:t>
            </w:r>
          </w:p>
        </w:tc>
        <w:tc>
          <w:tcPr>
            <w:tcW w:w="850" w:type="dxa"/>
            <w:noWrap/>
            <w:hideMark/>
          </w:tcPr>
          <w:p w14:paraId="16FA4BF7" w14:textId="77777777" w:rsidR="00127E13" w:rsidRPr="002C6797" w:rsidRDefault="00127E13" w:rsidP="00B50F67">
            <w:pPr>
              <w:jc w:val="center"/>
              <w:rPr>
                <w:sz w:val="22"/>
                <w:szCs w:val="22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0,25</w:t>
            </w:r>
          </w:p>
        </w:tc>
        <w:tc>
          <w:tcPr>
            <w:tcW w:w="1558" w:type="dxa"/>
            <w:noWrap/>
            <w:hideMark/>
          </w:tcPr>
          <w:p w14:paraId="1B40F92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26A23BE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02E86973" w14:textId="77777777" w:rsidTr="00573CAF">
        <w:trPr>
          <w:gridAfter w:val="1"/>
          <w:wAfter w:w="17" w:type="dxa"/>
          <w:trHeight w:val="255"/>
        </w:trPr>
        <w:tc>
          <w:tcPr>
            <w:tcW w:w="6664" w:type="dxa"/>
            <w:gridSpan w:val="4"/>
            <w:vAlign w:val="center"/>
            <w:hideMark/>
          </w:tcPr>
          <w:p w14:paraId="091AAA8C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r w:rsidRPr="002C6797">
              <w:rPr>
                <w:b/>
                <w:bCs/>
                <w:sz w:val="22"/>
                <w:szCs w:val="22"/>
                <w:lang w:eastAsia="ru-RU"/>
              </w:rPr>
              <w:t>ДВЕРНЫЕ БЛОКИ</w:t>
            </w:r>
          </w:p>
        </w:tc>
        <w:tc>
          <w:tcPr>
            <w:tcW w:w="1558" w:type="dxa"/>
            <w:noWrap/>
            <w:hideMark/>
          </w:tcPr>
          <w:p w14:paraId="5F0D725B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21E9016D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3CE49F8E" w14:textId="77777777" w:rsidTr="00573CAF">
        <w:trPr>
          <w:gridAfter w:val="1"/>
          <w:wAfter w:w="19" w:type="dxa"/>
          <w:trHeight w:val="56"/>
        </w:trPr>
        <w:tc>
          <w:tcPr>
            <w:tcW w:w="596" w:type="dxa"/>
            <w:noWrap/>
            <w:hideMark/>
          </w:tcPr>
          <w:p w14:paraId="292212C2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3937" w:type="dxa"/>
            <w:hideMark/>
          </w:tcPr>
          <w:p w14:paraId="1B3655E0" w14:textId="77777777" w:rsidR="00127E13" w:rsidRPr="002C6797" w:rsidRDefault="00127E13" w:rsidP="00B50F67">
            <w:pPr>
              <w:pStyle w:val="TableParagraph"/>
              <w:spacing w:line="261" w:lineRule="auto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Установка блоков в наружных и внутренних дверных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проемах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в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перегородках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деревянных</w:t>
            </w:r>
          </w:p>
          <w:p w14:paraId="0E89421A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proofErr w:type="spellStart"/>
            <w:r w:rsidRPr="002C6797">
              <w:rPr>
                <w:bCs/>
                <w:sz w:val="22"/>
                <w:szCs w:val="22"/>
                <w:lang w:val="ru-RU"/>
              </w:rPr>
              <w:t>нерубленых</w:t>
            </w:r>
            <w:proofErr w:type="spellEnd"/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стенах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площадью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проема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до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3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279" w:type="dxa"/>
            <w:vAlign w:val="center"/>
            <w:hideMark/>
          </w:tcPr>
          <w:p w14:paraId="42B99D1D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100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проемов</w:t>
            </w:r>
          </w:p>
        </w:tc>
        <w:tc>
          <w:tcPr>
            <w:tcW w:w="850" w:type="dxa"/>
            <w:noWrap/>
            <w:hideMark/>
          </w:tcPr>
          <w:p w14:paraId="65CD27D1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0,02</w:t>
            </w:r>
          </w:p>
        </w:tc>
        <w:tc>
          <w:tcPr>
            <w:tcW w:w="1558" w:type="dxa"/>
            <w:noWrap/>
            <w:hideMark/>
          </w:tcPr>
          <w:p w14:paraId="0A7D654E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07A415CA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78B1606A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  <w:hideMark/>
          </w:tcPr>
          <w:p w14:paraId="29C9D4C4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3937" w:type="dxa"/>
            <w:hideMark/>
          </w:tcPr>
          <w:p w14:paraId="3EF4364D" w14:textId="77777777" w:rsidR="00127E13" w:rsidRPr="002C6797" w:rsidRDefault="00127E13" w:rsidP="00B50F67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Обшивка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каркасных</w:t>
            </w:r>
            <w:r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стен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потолков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досками обшивки</w:t>
            </w:r>
          </w:p>
        </w:tc>
        <w:tc>
          <w:tcPr>
            <w:tcW w:w="1279" w:type="dxa"/>
            <w:vAlign w:val="center"/>
            <w:hideMark/>
          </w:tcPr>
          <w:p w14:paraId="39D3EC4F" w14:textId="77777777" w:rsidR="00127E13" w:rsidRPr="002C6797" w:rsidRDefault="00127E13" w:rsidP="00B50F67">
            <w:pPr>
              <w:pStyle w:val="TableParagraph"/>
              <w:ind w:left="44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100</w:t>
            </w:r>
            <w:r w:rsidRPr="002C6797">
              <w:rPr>
                <w:bCs/>
                <w:spacing w:val="1"/>
                <w:lang w:val="ru-RU"/>
              </w:rPr>
              <w:t xml:space="preserve"> </w:t>
            </w:r>
            <w:r w:rsidRPr="002C6797">
              <w:rPr>
                <w:bCs/>
                <w:spacing w:val="-5"/>
                <w:lang w:val="ru-RU"/>
              </w:rPr>
              <w:t>м</w:t>
            </w:r>
            <w:r w:rsidRPr="00573CAF">
              <w:rPr>
                <w:bCs/>
                <w:spacing w:val="-5"/>
                <w:vertAlign w:val="superscript"/>
                <w:lang w:val="ru-RU"/>
              </w:rPr>
              <w:t>2</w:t>
            </w:r>
          </w:p>
          <w:p w14:paraId="121D5F5B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обшивки</w:t>
            </w:r>
            <w:r w:rsidRPr="002C6797">
              <w:rPr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стен</w:t>
            </w:r>
          </w:p>
        </w:tc>
        <w:tc>
          <w:tcPr>
            <w:tcW w:w="850" w:type="dxa"/>
            <w:noWrap/>
            <w:hideMark/>
          </w:tcPr>
          <w:p w14:paraId="0BDFD292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1,2</w:t>
            </w:r>
          </w:p>
        </w:tc>
        <w:tc>
          <w:tcPr>
            <w:tcW w:w="1558" w:type="dxa"/>
            <w:noWrap/>
            <w:hideMark/>
          </w:tcPr>
          <w:p w14:paraId="249DDA78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56D3069C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34C94E94" w14:textId="77777777" w:rsidTr="00573CAF">
        <w:trPr>
          <w:gridAfter w:val="1"/>
          <w:wAfter w:w="17" w:type="dxa"/>
          <w:trHeight w:val="255"/>
        </w:trPr>
        <w:tc>
          <w:tcPr>
            <w:tcW w:w="6664" w:type="dxa"/>
            <w:gridSpan w:val="4"/>
            <w:vAlign w:val="center"/>
            <w:hideMark/>
          </w:tcPr>
          <w:p w14:paraId="47CCC93B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r w:rsidRPr="002C6797">
              <w:rPr>
                <w:b/>
                <w:bCs/>
                <w:sz w:val="22"/>
                <w:szCs w:val="22"/>
                <w:lang w:eastAsia="ru-RU"/>
              </w:rPr>
              <w:t>ОКОННЫЕ БЛОКИ</w:t>
            </w:r>
          </w:p>
        </w:tc>
        <w:tc>
          <w:tcPr>
            <w:tcW w:w="1558" w:type="dxa"/>
            <w:noWrap/>
            <w:hideMark/>
          </w:tcPr>
          <w:p w14:paraId="1650A6B1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2F178801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0A9D0E25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  <w:hideMark/>
          </w:tcPr>
          <w:p w14:paraId="29D850CB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37" w:type="dxa"/>
            <w:hideMark/>
          </w:tcPr>
          <w:p w14:paraId="6AA04B18" w14:textId="77777777" w:rsidR="00127E13" w:rsidRPr="002C6797" w:rsidRDefault="00127E13" w:rsidP="00B50F67">
            <w:pPr>
              <w:pStyle w:val="TableParagraph"/>
              <w:spacing w:line="261" w:lineRule="auto"/>
              <w:ind w:right="47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Установка в жилых и общественных зданиях витражей из алюминиевых: поворотных (откидных,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поворотно-откидных)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площадью</w:t>
            </w:r>
          </w:p>
          <w:p w14:paraId="226DBF46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проема более 2 м2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двухстворчатых</w:t>
            </w:r>
          </w:p>
        </w:tc>
        <w:tc>
          <w:tcPr>
            <w:tcW w:w="1279" w:type="dxa"/>
            <w:vAlign w:val="center"/>
            <w:hideMark/>
          </w:tcPr>
          <w:p w14:paraId="674F94F4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100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проемов</w:t>
            </w:r>
          </w:p>
        </w:tc>
        <w:tc>
          <w:tcPr>
            <w:tcW w:w="850" w:type="dxa"/>
            <w:noWrap/>
            <w:hideMark/>
          </w:tcPr>
          <w:p w14:paraId="73123B24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0,148</w:t>
            </w:r>
          </w:p>
        </w:tc>
        <w:tc>
          <w:tcPr>
            <w:tcW w:w="1558" w:type="dxa"/>
            <w:noWrap/>
            <w:hideMark/>
          </w:tcPr>
          <w:p w14:paraId="1D73C080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7CACC20B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339DFDD0" w14:textId="77777777" w:rsidTr="00573CAF">
        <w:trPr>
          <w:gridAfter w:val="1"/>
          <w:wAfter w:w="17" w:type="dxa"/>
          <w:trHeight w:val="255"/>
        </w:trPr>
        <w:tc>
          <w:tcPr>
            <w:tcW w:w="6664" w:type="dxa"/>
            <w:gridSpan w:val="4"/>
            <w:vAlign w:val="center"/>
            <w:hideMark/>
          </w:tcPr>
          <w:p w14:paraId="46345584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r w:rsidRPr="002C6797">
              <w:rPr>
                <w:rFonts w:eastAsia="Calibri"/>
                <w:b/>
                <w:sz w:val="22"/>
                <w:szCs w:val="22"/>
                <w:u w:val="single"/>
                <w:lang w:eastAsia="ru-RU"/>
              </w:rPr>
              <w:t>НАРУЖHАЯ ОТДЕЛKА</w:t>
            </w:r>
          </w:p>
        </w:tc>
        <w:tc>
          <w:tcPr>
            <w:tcW w:w="1558" w:type="dxa"/>
            <w:noWrap/>
            <w:hideMark/>
          </w:tcPr>
          <w:p w14:paraId="60C18C0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7C25078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7A24488C" w14:textId="77777777" w:rsidTr="00573CAF">
        <w:trPr>
          <w:gridAfter w:val="1"/>
          <w:wAfter w:w="19" w:type="dxa"/>
          <w:trHeight w:val="56"/>
        </w:trPr>
        <w:tc>
          <w:tcPr>
            <w:tcW w:w="596" w:type="dxa"/>
            <w:noWrap/>
            <w:hideMark/>
          </w:tcPr>
          <w:p w14:paraId="4F1EEA81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ky-KG" w:eastAsia="ru-RU"/>
              </w:rPr>
              <w:t>14</w:t>
            </w:r>
          </w:p>
        </w:tc>
        <w:tc>
          <w:tcPr>
            <w:tcW w:w="3937" w:type="dxa"/>
            <w:hideMark/>
          </w:tcPr>
          <w:p w14:paraId="70173DD0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Монтаж ограждающих конструкций стен из профилированного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листа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при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высоте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здания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до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30</w:t>
            </w: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м</w:t>
            </w:r>
          </w:p>
        </w:tc>
        <w:tc>
          <w:tcPr>
            <w:tcW w:w="1279" w:type="dxa"/>
            <w:vAlign w:val="center"/>
            <w:hideMark/>
          </w:tcPr>
          <w:p w14:paraId="46AB446E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100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pacing w:val="-5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36D1125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0,6</w:t>
            </w:r>
          </w:p>
        </w:tc>
        <w:tc>
          <w:tcPr>
            <w:tcW w:w="1558" w:type="dxa"/>
            <w:noWrap/>
            <w:hideMark/>
          </w:tcPr>
          <w:p w14:paraId="7A378278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3E95211E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2EE62C42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</w:tcPr>
          <w:p w14:paraId="5D001C18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ky-KG" w:eastAsia="ru-RU"/>
              </w:rPr>
              <w:lastRenderedPageBreak/>
              <w:t>15</w:t>
            </w:r>
          </w:p>
        </w:tc>
        <w:tc>
          <w:tcPr>
            <w:tcW w:w="3937" w:type="dxa"/>
            <w:hideMark/>
          </w:tcPr>
          <w:p w14:paraId="68429AA9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Стоимость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профилированного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листа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толщ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0,5мм</w:t>
            </w:r>
          </w:p>
        </w:tc>
        <w:tc>
          <w:tcPr>
            <w:tcW w:w="1279" w:type="dxa"/>
            <w:vAlign w:val="center"/>
            <w:hideMark/>
          </w:tcPr>
          <w:p w14:paraId="5E342C58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pacing w:val="-5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2961BD7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90</w:t>
            </w:r>
          </w:p>
        </w:tc>
        <w:tc>
          <w:tcPr>
            <w:tcW w:w="1558" w:type="dxa"/>
            <w:noWrap/>
            <w:hideMark/>
          </w:tcPr>
          <w:p w14:paraId="23B6C1DA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35378B42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27E13" w:rsidRPr="002951EA" w14:paraId="5492416A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</w:tcPr>
          <w:p w14:paraId="4F3CAC2E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3937" w:type="dxa"/>
          </w:tcPr>
          <w:p w14:paraId="65A63022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Стоимость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профилированного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листа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толщ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0,5мм</w:t>
            </w:r>
          </w:p>
        </w:tc>
        <w:tc>
          <w:tcPr>
            <w:tcW w:w="1279" w:type="dxa"/>
            <w:vAlign w:val="center"/>
          </w:tcPr>
          <w:p w14:paraId="339176DF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pacing w:val="-5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850" w:type="dxa"/>
            <w:noWrap/>
          </w:tcPr>
          <w:p w14:paraId="6E8A1FC7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45</w:t>
            </w:r>
          </w:p>
        </w:tc>
        <w:tc>
          <w:tcPr>
            <w:tcW w:w="1558" w:type="dxa"/>
            <w:noWrap/>
          </w:tcPr>
          <w:p w14:paraId="43F1FC2B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3563E699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127E13" w:rsidRPr="002951EA" w14:paraId="2AF428CC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</w:tcPr>
          <w:p w14:paraId="09E46471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3937" w:type="dxa"/>
          </w:tcPr>
          <w:p w14:paraId="19EDE9DE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Сборка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террас</w:t>
            </w:r>
          </w:p>
        </w:tc>
        <w:tc>
          <w:tcPr>
            <w:tcW w:w="1279" w:type="dxa"/>
            <w:vAlign w:val="center"/>
          </w:tcPr>
          <w:p w14:paraId="5731A092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100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м</w:t>
            </w:r>
            <w:r w:rsidRPr="00573CAF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пола</w:t>
            </w:r>
          </w:p>
        </w:tc>
        <w:tc>
          <w:tcPr>
            <w:tcW w:w="850" w:type="dxa"/>
            <w:noWrap/>
          </w:tcPr>
          <w:p w14:paraId="25E9E05A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0,0945</w:t>
            </w:r>
          </w:p>
        </w:tc>
        <w:tc>
          <w:tcPr>
            <w:tcW w:w="1558" w:type="dxa"/>
            <w:noWrap/>
          </w:tcPr>
          <w:p w14:paraId="185091F9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65FCB68D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127E13" w:rsidRPr="002951EA" w14:paraId="41BBBC2F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</w:tcPr>
          <w:p w14:paraId="73CDF153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3937" w:type="dxa"/>
          </w:tcPr>
          <w:p w14:paraId="3EAFE77A" w14:textId="77777777" w:rsidR="00127E13" w:rsidRPr="002C6797" w:rsidRDefault="00127E13" w:rsidP="00B50F67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Ограждение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террас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площадок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перилами деревянными</w:t>
            </w:r>
          </w:p>
        </w:tc>
        <w:tc>
          <w:tcPr>
            <w:tcW w:w="1279" w:type="dxa"/>
            <w:vAlign w:val="center"/>
          </w:tcPr>
          <w:p w14:paraId="7D500391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100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 xml:space="preserve">м 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перил</w:t>
            </w:r>
          </w:p>
        </w:tc>
        <w:tc>
          <w:tcPr>
            <w:tcW w:w="850" w:type="dxa"/>
            <w:noWrap/>
          </w:tcPr>
          <w:p w14:paraId="01A5C020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0,15</w:t>
            </w:r>
          </w:p>
        </w:tc>
        <w:tc>
          <w:tcPr>
            <w:tcW w:w="1558" w:type="dxa"/>
            <w:noWrap/>
          </w:tcPr>
          <w:p w14:paraId="4EC83536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71AE2B30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127E13" w:rsidRPr="002951EA" w14:paraId="342CFF50" w14:textId="77777777" w:rsidTr="00573CAF">
        <w:trPr>
          <w:gridAfter w:val="1"/>
          <w:wAfter w:w="19" w:type="dxa"/>
          <w:trHeight w:val="255"/>
        </w:trPr>
        <w:tc>
          <w:tcPr>
            <w:tcW w:w="596" w:type="dxa"/>
            <w:noWrap/>
          </w:tcPr>
          <w:p w14:paraId="5A2F38B4" w14:textId="77777777" w:rsidR="00127E13" w:rsidRPr="002C6797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3937" w:type="dxa"/>
          </w:tcPr>
          <w:p w14:paraId="609F453A" w14:textId="77777777" w:rsidR="00127E13" w:rsidRPr="002C6797" w:rsidRDefault="00127E13" w:rsidP="00B50F67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Стоимость</w:t>
            </w:r>
            <w:r w:rsidRPr="002C6797">
              <w:rPr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ограждений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из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деревянных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элементов</w:t>
            </w:r>
          </w:p>
        </w:tc>
        <w:tc>
          <w:tcPr>
            <w:tcW w:w="1279" w:type="dxa"/>
            <w:vAlign w:val="center"/>
          </w:tcPr>
          <w:p w14:paraId="592FBB3A" w14:textId="77777777" w:rsidR="00127E13" w:rsidRPr="002C6797" w:rsidRDefault="00127E13" w:rsidP="00B50F67">
            <w:pPr>
              <w:rPr>
                <w:sz w:val="22"/>
                <w:szCs w:val="22"/>
              </w:rPr>
            </w:pP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м</w:t>
            </w:r>
          </w:p>
        </w:tc>
        <w:tc>
          <w:tcPr>
            <w:tcW w:w="850" w:type="dxa"/>
            <w:noWrap/>
          </w:tcPr>
          <w:p w14:paraId="172E9543" w14:textId="77777777" w:rsidR="00127E13" w:rsidRPr="002C6797" w:rsidRDefault="00127E13" w:rsidP="00B50F6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1558" w:type="dxa"/>
            <w:noWrap/>
          </w:tcPr>
          <w:p w14:paraId="7120E21C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noWrap/>
          </w:tcPr>
          <w:p w14:paraId="158F43E9" w14:textId="77777777" w:rsidR="00127E13" w:rsidRPr="002951EA" w:rsidRDefault="00127E13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202D4" w:rsidRPr="002951EA" w14:paraId="6560A6D7" w14:textId="77777777" w:rsidTr="00573CAF">
        <w:trPr>
          <w:trHeight w:val="255"/>
          <w:ins w:id="1" w:author="Bakyt Ishenaliev" w:date="2026-04-01T18:45:00Z"/>
        </w:trPr>
        <w:tc>
          <w:tcPr>
            <w:tcW w:w="8239" w:type="dxa"/>
            <w:gridSpan w:val="6"/>
            <w:noWrap/>
          </w:tcPr>
          <w:p w14:paraId="544A8E27" w14:textId="41721D60" w:rsidR="00D202D4" w:rsidRPr="002951EA" w:rsidRDefault="00D202D4" w:rsidP="00573CAF">
            <w:pPr>
              <w:ind w:left="-102"/>
              <w:jc w:val="right"/>
              <w:rPr>
                <w:ins w:id="2" w:author="Bakyt Ishenaliev" w:date="2026-04-01T18:45:00Z"/>
                <w:rFonts w:eastAsia="Calibri"/>
                <w:bCs/>
                <w:sz w:val="22"/>
                <w:szCs w:val="22"/>
                <w:lang w:eastAsia="ru-RU"/>
              </w:rPr>
            </w:pPr>
            <w:ins w:id="3" w:author="Bakyt Ishenaliev" w:date="2026-04-01T18:45:00Z">
              <w:r w:rsidRPr="00573CAF">
                <w:rPr>
                  <w:b/>
                  <w:spacing w:val="-5"/>
                  <w:sz w:val="22"/>
                  <w:szCs w:val="22"/>
                  <w:lang w:val="ru-RU"/>
                </w:rPr>
                <w:t>Итого:</w:t>
              </w:r>
            </w:ins>
          </w:p>
        </w:tc>
        <w:tc>
          <w:tcPr>
            <w:tcW w:w="1843" w:type="dxa"/>
            <w:gridSpan w:val="2"/>
            <w:noWrap/>
          </w:tcPr>
          <w:p w14:paraId="4B3C5A4A" w14:textId="77777777" w:rsidR="00D202D4" w:rsidRPr="002951EA" w:rsidRDefault="00D202D4" w:rsidP="00B50F67">
            <w:pPr>
              <w:ind w:left="-102"/>
              <w:jc w:val="left"/>
              <w:rPr>
                <w:ins w:id="4" w:author="Bakyt Ishenaliev" w:date="2026-04-01T18:45:00Z"/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14:paraId="79D8D3BB" w14:textId="62490674" w:rsidR="0065549C" w:rsidRDefault="0003111F">
      <w:pPr>
        <w:jc w:val="left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ab/>
      </w:r>
    </w:p>
    <w:p w14:paraId="2619DD73" w14:textId="77777777" w:rsidR="0065549C" w:rsidRPr="009C1ECC" w:rsidRDefault="0003111F" w:rsidP="00AE26B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ind w:left="142"/>
        <w:rPr>
          <w:b/>
          <w:bCs/>
          <w:sz w:val="22"/>
          <w:szCs w:val="22"/>
          <w:lang w:val="ru-RU" w:eastAsia="ru-RU"/>
        </w:rPr>
      </w:pPr>
      <w:r w:rsidRPr="009C1ECC">
        <w:rPr>
          <w:b/>
          <w:bCs/>
          <w:sz w:val="22"/>
          <w:szCs w:val="22"/>
          <w:lang w:val="ru-RU" w:eastAsia="ru-RU"/>
        </w:rPr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 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4951552D" w14:textId="77777777" w:rsidR="0065549C" w:rsidRPr="009C1ECC" w:rsidRDefault="0003111F" w:rsidP="00AE26B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ind w:left="142"/>
        <w:rPr>
          <w:spacing w:val="-3"/>
          <w:sz w:val="22"/>
          <w:szCs w:val="22"/>
          <w:lang w:val="ru-RU"/>
        </w:rPr>
      </w:pPr>
      <w:r w:rsidRPr="009C1ECC">
        <w:rPr>
          <w:b/>
          <w:bCs/>
          <w:sz w:val="22"/>
          <w:szCs w:val="22"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 w:rsidRPr="009C1ECC">
        <w:rPr>
          <w:b/>
          <w:bCs/>
          <w:sz w:val="22"/>
          <w:szCs w:val="22"/>
          <w:lang w:val="ru-RU" w:eastAsia="ru-RU"/>
        </w:rPr>
        <w:br/>
        <w:t xml:space="preserve">        Стоимость некоторых материалов и оборудований даны отдельными пунктами для оплаты приобретенных материалов и оборудований. Предложенная стоимость Участника на выполнение работ должна быть указана по каждой позиции Ведомости объемов работ без изменения формата ВОР указанной в тендерной документации на 100% указанного объема работ.</w:t>
      </w:r>
    </w:p>
    <w:p w14:paraId="144F9832" w14:textId="77777777" w:rsidR="009C1ECC" w:rsidRDefault="009C1EC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1B5A0B24" w14:textId="15951B93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bookmarkStart w:id="5" w:name="_Hlk210225466"/>
      <w:r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686A1F32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588C47A6" w14:textId="77777777" w:rsidR="00854E7B" w:rsidRPr="00854E7B" w:rsidRDefault="00854E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8"/>
          <w:szCs w:val="8"/>
          <w:lang w:val="ru-RU"/>
        </w:rPr>
      </w:pPr>
    </w:p>
    <w:p w14:paraId="6D851236" w14:textId="4F35A874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2518960F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bookmarkEnd w:id="5"/>
    <w:p w14:paraId="3B417B6A" w14:textId="77777777" w:rsidR="0065549C" w:rsidRPr="00854E7B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8"/>
          <w:szCs w:val="8"/>
          <w:lang w:val="ru-RU"/>
        </w:rPr>
      </w:pPr>
    </w:p>
    <w:p w14:paraId="5A2873AA" w14:textId="14817598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>
        <w:rPr>
          <w:spacing w:val="-3"/>
          <w:sz w:val="22"/>
          <w:szCs w:val="22"/>
          <w:lang w:val="ru-RU"/>
        </w:rPr>
        <w:t>:</w:t>
      </w:r>
      <w:r>
        <w:rPr>
          <w:b/>
          <w:spacing w:val="-3"/>
          <w:sz w:val="22"/>
          <w:szCs w:val="22"/>
          <w:lang w:val="ru-RU"/>
        </w:rPr>
        <w:t xml:space="preserve"> 60 дней с момента подписания контракта.</w:t>
      </w:r>
    </w:p>
    <w:p w14:paraId="45890C2E" w14:textId="1F293179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A5BA0CA" w14:textId="783410D7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076EF70" w14:textId="6DCC3B6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F0EF212" w14:textId="0B698F42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6BA98DF9" w14:textId="62B86FBB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8A356E3" w14:textId="0D49294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AC0F7A2" w14:textId="67E8EB33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6D93EC33" w14:textId="5ED95736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2F3A807" w14:textId="6882069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F436D80" w14:textId="38CCAC8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F02A503" w14:textId="438116E4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A580883" w14:textId="2E4B61B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CF0279C" w14:textId="442C50C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7322E815" w14:textId="1D2E640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7BFC6FF" w14:textId="3341DA70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065BE34" w14:textId="5A3E774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971D275" w14:textId="0EA38C34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3346551F" w14:textId="2C3C62E0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3A9F256" w14:textId="49C2813E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5E5039C" w14:textId="7DC85A93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A47B09E" w14:textId="7B4F5092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CD2F391" w14:textId="33D6C556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15D4EE8" w14:textId="03A8EBE2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F40539C" w14:textId="238FBD4C" w:rsidR="00911DF8" w:rsidRDefault="00911D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71ADBE7" w14:textId="77777777" w:rsidR="00A31E9B" w:rsidRDefault="00A31E9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30F5162C" w14:textId="7F924743" w:rsidR="0065549C" w:rsidRDefault="00127E1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lang w:val="ru-RU"/>
        </w:rPr>
      </w:pPr>
      <w:r>
        <w:rPr>
          <w:b/>
          <w:lang w:val="ru-RU"/>
        </w:rPr>
        <w:t>ФОРМ</w:t>
      </w:r>
      <w:r w:rsidR="0003111F">
        <w:rPr>
          <w:b/>
          <w:lang w:val="ru-RU"/>
        </w:rPr>
        <w:t>А ТЕНДЕРНОГО ПРЕДЛОЖЕНИЯ</w:t>
      </w:r>
    </w:p>
    <w:p w14:paraId="456069E7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ECBAD8B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6CD732F" w14:textId="77777777" w:rsidR="0065549C" w:rsidRDefault="0003111F">
      <w:pPr>
        <w:tabs>
          <w:tab w:val="right" w:pos="9072"/>
        </w:tabs>
        <w:suppressAutoHyphens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______________________ </w:t>
      </w:r>
      <w:r>
        <w:rPr>
          <w:i/>
          <w:lang w:val="ru-RU"/>
        </w:rPr>
        <w:t>[Дата]</w:t>
      </w:r>
    </w:p>
    <w:p w14:paraId="12C882B5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14B08CF" w14:textId="77777777" w:rsidR="0065549C" w:rsidRDefault="0003111F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Кому:</w:t>
      </w:r>
      <w:r>
        <w:rPr>
          <w:lang w:val="ru-RU"/>
        </w:rPr>
        <w:t xml:space="preserve"> 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__________________________ (Заказчик) </w:t>
      </w:r>
      <w:r>
        <w:rPr>
          <w:i/>
          <w:lang w:val="ru-RU"/>
        </w:rPr>
        <w:t>[Наименование Заказчика]</w:t>
      </w:r>
    </w:p>
    <w:p w14:paraId="269DC9BD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E5117A7" w14:textId="77777777" w:rsidR="0065549C" w:rsidRDefault="0003111F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Адрес:</w:t>
      </w:r>
      <w:r>
        <w:rPr>
          <w:lang w:val="ru-RU"/>
        </w:rPr>
        <w:t xml:space="preserve"> ____________________________________</w:t>
      </w:r>
    </w:p>
    <w:p w14:paraId="580519CA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6BB3618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7171D25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</w:t>
      </w:r>
      <w:r>
        <w:rPr>
          <w:lang w:val="ru-RU"/>
        </w:rPr>
        <w:t>Реабилитационные работы _________________________________________________ расположенного по адресу _______________________, по Контракту</w:t>
      </w:r>
      <w:r>
        <w:rPr>
          <w:spacing w:val="-3"/>
          <w:lang w:val="ru-RU"/>
        </w:rPr>
        <w:t>_________________________ [</w:t>
      </w:r>
      <w:r>
        <w:rPr>
          <w:i/>
          <w:spacing w:val="-3"/>
          <w:lang w:val="ru-RU"/>
        </w:rPr>
        <w:t>номер Контракта]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>
        <w:rPr>
          <w:i/>
          <w:spacing w:val="-3"/>
          <w:lang w:val="ru-RU"/>
        </w:rPr>
        <w:t xml:space="preserve">[сумма цифрами и прописью] </w:t>
      </w:r>
      <w:r>
        <w:rPr>
          <w:spacing w:val="-3"/>
          <w:lang w:val="ru-RU"/>
        </w:rPr>
        <w:t>(__________________________)</w:t>
      </w:r>
    </w:p>
    <w:p w14:paraId="7CC5F9E4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i/>
          <w:spacing w:val="-3"/>
          <w:lang w:val="ru-RU"/>
        </w:rPr>
        <w:t>[наименование валюты]</w:t>
      </w:r>
      <w:r>
        <w:rPr>
          <w:spacing w:val="-3"/>
          <w:lang w:val="ru-RU"/>
        </w:rPr>
        <w:t xml:space="preserve"> (______________).</w:t>
      </w:r>
    </w:p>
    <w:p w14:paraId="52109DC8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81E888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Работы, описанные в Контракте в течение периода ___________ (</w:t>
      </w:r>
      <w:r>
        <w:rPr>
          <w:i/>
          <w:iCs/>
          <w:spacing w:val="-3"/>
          <w:lang w:val="ru-RU"/>
        </w:rPr>
        <w:t>указать цифрами и прописью</w:t>
      </w:r>
      <w:r>
        <w:rPr>
          <w:spacing w:val="-3"/>
          <w:lang w:val="ru-RU"/>
        </w:rPr>
        <w:t>) календарных дней с Даты подписания Контракта.</w:t>
      </w:r>
    </w:p>
    <w:p w14:paraId="2CC2924F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F739F90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1BD405C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45AFC96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198E74D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1EE4286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C7AE872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___________________________________________________</w:t>
      </w:r>
    </w:p>
    <w:p w14:paraId="3234281E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5F3E469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Фамилия и должность подписавшего: _______________________________________________</w:t>
      </w:r>
    </w:p>
    <w:p w14:paraId="488E5DFF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8B8CEEA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04E6A13B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Наименование Подрядчика: _______________________________________________________</w:t>
      </w:r>
    </w:p>
    <w:p w14:paraId="1EC40D15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369E64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Юридический адрес: _____________________________________________________________</w:t>
      </w:r>
    </w:p>
    <w:p w14:paraId="64675245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ACC0924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0878F62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Телефон______________________________________________________</w:t>
      </w:r>
    </w:p>
    <w:p w14:paraId="5B946C41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809E8A8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Факс, если есть________________________________________________</w:t>
      </w:r>
    </w:p>
    <w:p w14:paraId="5F2F5636" w14:textId="77777777" w:rsidR="0065549C" w:rsidRDefault="0065549C">
      <w:pPr>
        <w:rPr>
          <w:lang w:val="ru-RU"/>
        </w:rPr>
      </w:pPr>
    </w:p>
    <w:p w14:paraId="360B4603" w14:textId="77777777" w:rsidR="0065549C" w:rsidRDefault="0065549C">
      <w:pPr>
        <w:rPr>
          <w:lang w:val="ru-RU"/>
        </w:rPr>
      </w:pPr>
    </w:p>
    <w:p w14:paraId="6989A63F" w14:textId="77777777" w:rsidR="0065549C" w:rsidRDefault="0065549C">
      <w:pPr>
        <w:rPr>
          <w:lang w:val="ru-RU"/>
        </w:rPr>
      </w:pPr>
    </w:p>
    <w:p w14:paraId="60BBB1D3" w14:textId="77777777" w:rsidR="0065549C" w:rsidRDefault="0065549C">
      <w:pPr>
        <w:rPr>
          <w:lang w:val="ru-RU"/>
        </w:rPr>
      </w:pPr>
    </w:p>
    <w:p w14:paraId="1BA1DDEC" w14:textId="77777777" w:rsidR="0065549C" w:rsidRDefault="0065549C">
      <w:pPr>
        <w:rPr>
          <w:lang w:val="ru-RU"/>
        </w:rPr>
      </w:pPr>
    </w:p>
    <w:p w14:paraId="2BCB5A49" w14:textId="77777777" w:rsidR="0065549C" w:rsidRDefault="0065549C">
      <w:pPr>
        <w:rPr>
          <w:lang w:val="ru-RU"/>
        </w:rPr>
      </w:pPr>
    </w:p>
    <w:p w14:paraId="33537B29" w14:textId="77777777" w:rsidR="0065549C" w:rsidRDefault="0065549C">
      <w:pPr>
        <w:rPr>
          <w:lang w:val="ru-RU"/>
        </w:rPr>
      </w:pPr>
    </w:p>
    <w:p w14:paraId="24A8A92A" w14:textId="77777777" w:rsidR="0065549C" w:rsidRDefault="0065549C">
      <w:pPr>
        <w:rPr>
          <w:lang w:val="ru-RU"/>
        </w:rPr>
      </w:pPr>
    </w:p>
    <w:sectPr w:rsidR="0065549C">
      <w:footerReference w:type="even" r:id="rId10"/>
      <w:footerReference w:type="default" r:id="rId11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F219" w14:textId="77777777" w:rsidR="006B50B7" w:rsidRDefault="006B50B7">
      <w:r>
        <w:separator/>
      </w:r>
    </w:p>
  </w:endnote>
  <w:endnote w:type="continuationSeparator" w:id="0">
    <w:p w14:paraId="6A649D31" w14:textId="77777777" w:rsidR="006B50B7" w:rsidRDefault="006B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D713" w14:textId="77777777" w:rsidR="00164ECC" w:rsidRDefault="00164ECC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ABF47" w14:textId="77777777" w:rsidR="00164ECC" w:rsidRDefault="00164ECC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769527"/>
      <w:docPartObj>
        <w:docPartGallery w:val="Page Numbers (Bottom of Page)"/>
        <w:docPartUnique/>
      </w:docPartObj>
    </w:sdtPr>
    <w:sdtContent>
      <w:p w14:paraId="461C91C6" w14:textId="7B7410B6" w:rsidR="009E1E73" w:rsidRDefault="009E1E7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FB1392E" w14:textId="77777777" w:rsidR="00164ECC" w:rsidRDefault="00164ECC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C199" w14:textId="77777777" w:rsidR="006B50B7" w:rsidRDefault="006B50B7">
      <w:r>
        <w:separator/>
      </w:r>
    </w:p>
  </w:footnote>
  <w:footnote w:type="continuationSeparator" w:id="0">
    <w:p w14:paraId="213A7EDE" w14:textId="77777777" w:rsidR="006B50B7" w:rsidRDefault="006B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A3B"/>
    <w:multiLevelType w:val="multilevel"/>
    <w:tmpl w:val="024C4A3B"/>
    <w:lvl w:ilvl="0">
      <w:start w:val="1"/>
      <w:numFmt w:val="lowerLetter"/>
      <w:lvlText w:val="%1)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 w15:restartNumberingAfterBreak="0">
    <w:nsid w:val="08B77FB6"/>
    <w:multiLevelType w:val="multilevel"/>
    <w:tmpl w:val="08B77FB6"/>
    <w:lvl w:ilvl="0">
      <w:start w:val="1"/>
      <w:numFmt w:val="upperLetter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 w15:restartNumberingAfterBreak="0">
    <w:nsid w:val="6DFC2A11"/>
    <w:multiLevelType w:val="multilevel"/>
    <w:tmpl w:val="6DFC2A11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336180">
    <w:abstractNumId w:val="2"/>
  </w:num>
  <w:num w:numId="2" w16cid:durableId="1252860637">
    <w:abstractNumId w:val="0"/>
  </w:num>
  <w:num w:numId="3" w16cid:durableId="6713736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2A"/>
    <w:rsid w:val="00013DF6"/>
    <w:rsid w:val="00026EFA"/>
    <w:rsid w:val="000310DC"/>
    <w:rsid w:val="0003111F"/>
    <w:rsid w:val="000314D0"/>
    <w:rsid w:val="000369B4"/>
    <w:rsid w:val="0004250A"/>
    <w:rsid w:val="00047F11"/>
    <w:rsid w:val="000647FA"/>
    <w:rsid w:val="00065984"/>
    <w:rsid w:val="0006756B"/>
    <w:rsid w:val="00072861"/>
    <w:rsid w:val="0007613A"/>
    <w:rsid w:val="000A0177"/>
    <w:rsid w:val="000A1A34"/>
    <w:rsid w:val="000A4AB7"/>
    <w:rsid w:val="000A7DED"/>
    <w:rsid w:val="000B2367"/>
    <w:rsid w:val="000B2B70"/>
    <w:rsid w:val="000B6696"/>
    <w:rsid w:val="000C0712"/>
    <w:rsid w:val="000C1C3B"/>
    <w:rsid w:val="000C4ADF"/>
    <w:rsid w:val="000C5C39"/>
    <w:rsid w:val="000D0E0D"/>
    <w:rsid w:val="000D35E7"/>
    <w:rsid w:val="000E04E6"/>
    <w:rsid w:val="000E11B9"/>
    <w:rsid w:val="000E2162"/>
    <w:rsid w:val="000E2B2F"/>
    <w:rsid w:val="000E4912"/>
    <w:rsid w:val="000F2614"/>
    <w:rsid w:val="000F66BE"/>
    <w:rsid w:val="000F7A90"/>
    <w:rsid w:val="00103101"/>
    <w:rsid w:val="00106297"/>
    <w:rsid w:val="0010784E"/>
    <w:rsid w:val="00107B2F"/>
    <w:rsid w:val="00113188"/>
    <w:rsid w:val="0011357A"/>
    <w:rsid w:val="00122946"/>
    <w:rsid w:val="00123FBB"/>
    <w:rsid w:val="00127423"/>
    <w:rsid w:val="00127E13"/>
    <w:rsid w:val="00130C94"/>
    <w:rsid w:val="001328D5"/>
    <w:rsid w:val="0013291E"/>
    <w:rsid w:val="00135605"/>
    <w:rsid w:val="00135AD3"/>
    <w:rsid w:val="00137765"/>
    <w:rsid w:val="00140065"/>
    <w:rsid w:val="001505E3"/>
    <w:rsid w:val="00152F1D"/>
    <w:rsid w:val="00153499"/>
    <w:rsid w:val="00153DF8"/>
    <w:rsid w:val="0015756E"/>
    <w:rsid w:val="0016048B"/>
    <w:rsid w:val="00162D53"/>
    <w:rsid w:val="00164ECC"/>
    <w:rsid w:val="001713A7"/>
    <w:rsid w:val="00177CD3"/>
    <w:rsid w:val="00191A5A"/>
    <w:rsid w:val="001943E8"/>
    <w:rsid w:val="001A11A1"/>
    <w:rsid w:val="001A3E44"/>
    <w:rsid w:val="001A535A"/>
    <w:rsid w:val="001B3766"/>
    <w:rsid w:val="001B590B"/>
    <w:rsid w:val="001B70D1"/>
    <w:rsid w:val="001C0486"/>
    <w:rsid w:val="001C1D27"/>
    <w:rsid w:val="001C26A3"/>
    <w:rsid w:val="001C4A0E"/>
    <w:rsid w:val="001C4D62"/>
    <w:rsid w:val="001D0498"/>
    <w:rsid w:val="001D3174"/>
    <w:rsid w:val="001D44C1"/>
    <w:rsid w:val="001E3428"/>
    <w:rsid w:val="001E6136"/>
    <w:rsid w:val="001F0532"/>
    <w:rsid w:val="001F46C3"/>
    <w:rsid w:val="001F5EEF"/>
    <w:rsid w:val="001F6BC5"/>
    <w:rsid w:val="002075F9"/>
    <w:rsid w:val="00215102"/>
    <w:rsid w:val="00216A57"/>
    <w:rsid w:val="00225248"/>
    <w:rsid w:val="002347C1"/>
    <w:rsid w:val="002402B6"/>
    <w:rsid w:val="00240D12"/>
    <w:rsid w:val="0024487F"/>
    <w:rsid w:val="00253043"/>
    <w:rsid w:val="00253CCA"/>
    <w:rsid w:val="00253F4D"/>
    <w:rsid w:val="00260874"/>
    <w:rsid w:val="00262942"/>
    <w:rsid w:val="00265988"/>
    <w:rsid w:val="00267CDC"/>
    <w:rsid w:val="00271DB6"/>
    <w:rsid w:val="00275D86"/>
    <w:rsid w:val="00281856"/>
    <w:rsid w:val="002870B8"/>
    <w:rsid w:val="00292D9D"/>
    <w:rsid w:val="002955BB"/>
    <w:rsid w:val="00295A10"/>
    <w:rsid w:val="002A3E1B"/>
    <w:rsid w:val="002B06D0"/>
    <w:rsid w:val="002B07CB"/>
    <w:rsid w:val="002B1A49"/>
    <w:rsid w:val="002B3FBA"/>
    <w:rsid w:val="002D7027"/>
    <w:rsid w:val="002E2909"/>
    <w:rsid w:val="002E5689"/>
    <w:rsid w:val="002F01F6"/>
    <w:rsid w:val="002F4DE9"/>
    <w:rsid w:val="002F4ECC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368A9"/>
    <w:rsid w:val="00342733"/>
    <w:rsid w:val="00343712"/>
    <w:rsid w:val="00343F98"/>
    <w:rsid w:val="003548DD"/>
    <w:rsid w:val="00360437"/>
    <w:rsid w:val="0036138E"/>
    <w:rsid w:val="003619DB"/>
    <w:rsid w:val="003635F5"/>
    <w:rsid w:val="00363D2D"/>
    <w:rsid w:val="00370A77"/>
    <w:rsid w:val="003800E0"/>
    <w:rsid w:val="0039232A"/>
    <w:rsid w:val="00394D04"/>
    <w:rsid w:val="00396736"/>
    <w:rsid w:val="003A07C9"/>
    <w:rsid w:val="003A3C21"/>
    <w:rsid w:val="003A5173"/>
    <w:rsid w:val="003B0158"/>
    <w:rsid w:val="003B4972"/>
    <w:rsid w:val="003C5E5E"/>
    <w:rsid w:val="003C5FF4"/>
    <w:rsid w:val="003D5B02"/>
    <w:rsid w:val="003E17EB"/>
    <w:rsid w:val="003E2810"/>
    <w:rsid w:val="003E77C6"/>
    <w:rsid w:val="004019E5"/>
    <w:rsid w:val="004023AF"/>
    <w:rsid w:val="004051A1"/>
    <w:rsid w:val="004056DB"/>
    <w:rsid w:val="004129CC"/>
    <w:rsid w:val="0042009D"/>
    <w:rsid w:val="00420BBE"/>
    <w:rsid w:val="004257D8"/>
    <w:rsid w:val="00426AE2"/>
    <w:rsid w:val="00427AAF"/>
    <w:rsid w:val="004423CF"/>
    <w:rsid w:val="00445ECF"/>
    <w:rsid w:val="004468E0"/>
    <w:rsid w:val="004479AA"/>
    <w:rsid w:val="00456B51"/>
    <w:rsid w:val="004575AB"/>
    <w:rsid w:val="0046325B"/>
    <w:rsid w:val="00466CD0"/>
    <w:rsid w:val="00473C2A"/>
    <w:rsid w:val="00473E65"/>
    <w:rsid w:val="00475F9C"/>
    <w:rsid w:val="00480421"/>
    <w:rsid w:val="00486C78"/>
    <w:rsid w:val="004943F8"/>
    <w:rsid w:val="004A2A76"/>
    <w:rsid w:val="004A7BB0"/>
    <w:rsid w:val="004C21B1"/>
    <w:rsid w:val="004C2F08"/>
    <w:rsid w:val="004C710F"/>
    <w:rsid w:val="004D0E5F"/>
    <w:rsid w:val="004D2D70"/>
    <w:rsid w:val="004E592D"/>
    <w:rsid w:val="004F2E08"/>
    <w:rsid w:val="004F381B"/>
    <w:rsid w:val="004F4B2E"/>
    <w:rsid w:val="00501EF2"/>
    <w:rsid w:val="005134DA"/>
    <w:rsid w:val="00516461"/>
    <w:rsid w:val="005175E7"/>
    <w:rsid w:val="005202D8"/>
    <w:rsid w:val="005210AB"/>
    <w:rsid w:val="00522432"/>
    <w:rsid w:val="00525564"/>
    <w:rsid w:val="00527462"/>
    <w:rsid w:val="00530E71"/>
    <w:rsid w:val="0053729D"/>
    <w:rsid w:val="00541969"/>
    <w:rsid w:val="00553946"/>
    <w:rsid w:val="005549B0"/>
    <w:rsid w:val="00565EBF"/>
    <w:rsid w:val="00573CAF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32CA"/>
    <w:rsid w:val="005A4D5B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53F4"/>
    <w:rsid w:val="00630EFA"/>
    <w:rsid w:val="00633D2A"/>
    <w:rsid w:val="00637EC6"/>
    <w:rsid w:val="00641A6C"/>
    <w:rsid w:val="0064200F"/>
    <w:rsid w:val="00645A68"/>
    <w:rsid w:val="00645D70"/>
    <w:rsid w:val="0065231F"/>
    <w:rsid w:val="006540B0"/>
    <w:rsid w:val="00655210"/>
    <w:rsid w:val="0065549C"/>
    <w:rsid w:val="006557B9"/>
    <w:rsid w:val="0065726F"/>
    <w:rsid w:val="00665B6E"/>
    <w:rsid w:val="00675242"/>
    <w:rsid w:val="0067574E"/>
    <w:rsid w:val="0068150D"/>
    <w:rsid w:val="006835F3"/>
    <w:rsid w:val="0068459B"/>
    <w:rsid w:val="006A5E46"/>
    <w:rsid w:val="006A716B"/>
    <w:rsid w:val="006B50B7"/>
    <w:rsid w:val="006B6FAF"/>
    <w:rsid w:val="006B7598"/>
    <w:rsid w:val="006C40C0"/>
    <w:rsid w:val="006C74FC"/>
    <w:rsid w:val="006D02A1"/>
    <w:rsid w:val="006D6B7B"/>
    <w:rsid w:val="006E0D02"/>
    <w:rsid w:val="006E63AD"/>
    <w:rsid w:val="006E6AC5"/>
    <w:rsid w:val="006E7A38"/>
    <w:rsid w:val="006F1945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786"/>
    <w:rsid w:val="007448C6"/>
    <w:rsid w:val="00761D8F"/>
    <w:rsid w:val="007620CA"/>
    <w:rsid w:val="00763F60"/>
    <w:rsid w:val="007649FA"/>
    <w:rsid w:val="00765D37"/>
    <w:rsid w:val="00766119"/>
    <w:rsid w:val="00766227"/>
    <w:rsid w:val="00770E75"/>
    <w:rsid w:val="00771EFB"/>
    <w:rsid w:val="00774C3F"/>
    <w:rsid w:val="00780458"/>
    <w:rsid w:val="0078046A"/>
    <w:rsid w:val="007810A4"/>
    <w:rsid w:val="007A1A0D"/>
    <w:rsid w:val="007B1170"/>
    <w:rsid w:val="007B18B7"/>
    <w:rsid w:val="007B37BB"/>
    <w:rsid w:val="007B7FD7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2259F"/>
    <w:rsid w:val="00827736"/>
    <w:rsid w:val="00832947"/>
    <w:rsid w:val="008368BC"/>
    <w:rsid w:val="008416B2"/>
    <w:rsid w:val="008544BE"/>
    <w:rsid w:val="00854E7B"/>
    <w:rsid w:val="00857683"/>
    <w:rsid w:val="00862C1E"/>
    <w:rsid w:val="00867E43"/>
    <w:rsid w:val="0087403D"/>
    <w:rsid w:val="0087437B"/>
    <w:rsid w:val="00875220"/>
    <w:rsid w:val="00875BA3"/>
    <w:rsid w:val="0087640F"/>
    <w:rsid w:val="0088562B"/>
    <w:rsid w:val="00886FD9"/>
    <w:rsid w:val="008943C0"/>
    <w:rsid w:val="0089597A"/>
    <w:rsid w:val="008A63FC"/>
    <w:rsid w:val="008B5D31"/>
    <w:rsid w:val="008C09BB"/>
    <w:rsid w:val="008C2578"/>
    <w:rsid w:val="008C76D5"/>
    <w:rsid w:val="008E4756"/>
    <w:rsid w:val="008E5E9D"/>
    <w:rsid w:val="008F5B54"/>
    <w:rsid w:val="00903B30"/>
    <w:rsid w:val="00904E7A"/>
    <w:rsid w:val="00911DF8"/>
    <w:rsid w:val="00922A08"/>
    <w:rsid w:val="009235F5"/>
    <w:rsid w:val="00937E2B"/>
    <w:rsid w:val="00947A97"/>
    <w:rsid w:val="00952959"/>
    <w:rsid w:val="00962C57"/>
    <w:rsid w:val="00974252"/>
    <w:rsid w:val="0097496C"/>
    <w:rsid w:val="0098184D"/>
    <w:rsid w:val="00982A11"/>
    <w:rsid w:val="00990600"/>
    <w:rsid w:val="009935B4"/>
    <w:rsid w:val="009958DF"/>
    <w:rsid w:val="009A25D0"/>
    <w:rsid w:val="009A5595"/>
    <w:rsid w:val="009A5CB7"/>
    <w:rsid w:val="009B0420"/>
    <w:rsid w:val="009B0C76"/>
    <w:rsid w:val="009C1ECC"/>
    <w:rsid w:val="009D3067"/>
    <w:rsid w:val="009D5393"/>
    <w:rsid w:val="009E19DC"/>
    <w:rsid w:val="009E1E73"/>
    <w:rsid w:val="009E27CB"/>
    <w:rsid w:val="009E3D4C"/>
    <w:rsid w:val="009E7B76"/>
    <w:rsid w:val="009F3E6C"/>
    <w:rsid w:val="009F68F0"/>
    <w:rsid w:val="00A0054D"/>
    <w:rsid w:val="00A0324D"/>
    <w:rsid w:val="00A152F3"/>
    <w:rsid w:val="00A1588A"/>
    <w:rsid w:val="00A16F6C"/>
    <w:rsid w:val="00A31E9B"/>
    <w:rsid w:val="00A33A88"/>
    <w:rsid w:val="00A33D30"/>
    <w:rsid w:val="00A34272"/>
    <w:rsid w:val="00A361BF"/>
    <w:rsid w:val="00A36FA8"/>
    <w:rsid w:val="00A509D1"/>
    <w:rsid w:val="00A53434"/>
    <w:rsid w:val="00A616F6"/>
    <w:rsid w:val="00A64B93"/>
    <w:rsid w:val="00A70D21"/>
    <w:rsid w:val="00A73E3C"/>
    <w:rsid w:val="00A77DF6"/>
    <w:rsid w:val="00A86893"/>
    <w:rsid w:val="00A86EA0"/>
    <w:rsid w:val="00A86F21"/>
    <w:rsid w:val="00A872A8"/>
    <w:rsid w:val="00A8739A"/>
    <w:rsid w:val="00A91047"/>
    <w:rsid w:val="00A94606"/>
    <w:rsid w:val="00A9700C"/>
    <w:rsid w:val="00AA16DE"/>
    <w:rsid w:val="00AA4E3E"/>
    <w:rsid w:val="00AB16CF"/>
    <w:rsid w:val="00AB1844"/>
    <w:rsid w:val="00AB3881"/>
    <w:rsid w:val="00AB601B"/>
    <w:rsid w:val="00AD0373"/>
    <w:rsid w:val="00AD46D9"/>
    <w:rsid w:val="00AD4C2E"/>
    <w:rsid w:val="00AE1CB9"/>
    <w:rsid w:val="00AE26B8"/>
    <w:rsid w:val="00AE273E"/>
    <w:rsid w:val="00AE3B2C"/>
    <w:rsid w:val="00AF3CF6"/>
    <w:rsid w:val="00AF4A90"/>
    <w:rsid w:val="00B2592C"/>
    <w:rsid w:val="00B26E66"/>
    <w:rsid w:val="00B3051F"/>
    <w:rsid w:val="00B32F80"/>
    <w:rsid w:val="00B4153F"/>
    <w:rsid w:val="00B423EA"/>
    <w:rsid w:val="00B42A3F"/>
    <w:rsid w:val="00B4428B"/>
    <w:rsid w:val="00B45D0B"/>
    <w:rsid w:val="00B55586"/>
    <w:rsid w:val="00B5737E"/>
    <w:rsid w:val="00B71A1C"/>
    <w:rsid w:val="00B734E5"/>
    <w:rsid w:val="00B741CC"/>
    <w:rsid w:val="00B80FC0"/>
    <w:rsid w:val="00B845B7"/>
    <w:rsid w:val="00B8571A"/>
    <w:rsid w:val="00B86C3C"/>
    <w:rsid w:val="00B91795"/>
    <w:rsid w:val="00BA07E8"/>
    <w:rsid w:val="00BA2871"/>
    <w:rsid w:val="00BA29DB"/>
    <w:rsid w:val="00BB35FA"/>
    <w:rsid w:val="00BC3CC3"/>
    <w:rsid w:val="00BC5BAC"/>
    <w:rsid w:val="00BD3CE0"/>
    <w:rsid w:val="00BE33E0"/>
    <w:rsid w:val="00BE4E6A"/>
    <w:rsid w:val="00BF156C"/>
    <w:rsid w:val="00BF4DF1"/>
    <w:rsid w:val="00BF5FF2"/>
    <w:rsid w:val="00C035FE"/>
    <w:rsid w:val="00C04C3A"/>
    <w:rsid w:val="00C05D96"/>
    <w:rsid w:val="00C07300"/>
    <w:rsid w:val="00C15662"/>
    <w:rsid w:val="00C159CF"/>
    <w:rsid w:val="00C216FA"/>
    <w:rsid w:val="00C22938"/>
    <w:rsid w:val="00C2635E"/>
    <w:rsid w:val="00C27B8B"/>
    <w:rsid w:val="00C37740"/>
    <w:rsid w:val="00C37882"/>
    <w:rsid w:val="00C47130"/>
    <w:rsid w:val="00C55AE9"/>
    <w:rsid w:val="00C75B80"/>
    <w:rsid w:val="00C75DE1"/>
    <w:rsid w:val="00C82D64"/>
    <w:rsid w:val="00C84B16"/>
    <w:rsid w:val="00C87E80"/>
    <w:rsid w:val="00C87F2C"/>
    <w:rsid w:val="00C92095"/>
    <w:rsid w:val="00C94CB2"/>
    <w:rsid w:val="00C95747"/>
    <w:rsid w:val="00C9577D"/>
    <w:rsid w:val="00CA6FC3"/>
    <w:rsid w:val="00CB0A76"/>
    <w:rsid w:val="00CB2CB7"/>
    <w:rsid w:val="00CB4FE3"/>
    <w:rsid w:val="00CB562D"/>
    <w:rsid w:val="00CC3C4B"/>
    <w:rsid w:val="00CC3CAB"/>
    <w:rsid w:val="00CC4881"/>
    <w:rsid w:val="00CD171F"/>
    <w:rsid w:val="00CD7EED"/>
    <w:rsid w:val="00CE050D"/>
    <w:rsid w:val="00CE1EAC"/>
    <w:rsid w:val="00CE32E0"/>
    <w:rsid w:val="00D026BA"/>
    <w:rsid w:val="00D1109D"/>
    <w:rsid w:val="00D15EF8"/>
    <w:rsid w:val="00D161B6"/>
    <w:rsid w:val="00D20235"/>
    <w:rsid w:val="00D202D4"/>
    <w:rsid w:val="00D21122"/>
    <w:rsid w:val="00D23124"/>
    <w:rsid w:val="00D2463C"/>
    <w:rsid w:val="00D37CE5"/>
    <w:rsid w:val="00D51311"/>
    <w:rsid w:val="00D51E0F"/>
    <w:rsid w:val="00D56996"/>
    <w:rsid w:val="00D57831"/>
    <w:rsid w:val="00D6521B"/>
    <w:rsid w:val="00D65AD1"/>
    <w:rsid w:val="00D70FA4"/>
    <w:rsid w:val="00D7158C"/>
    <w:rsid w:val="00D71C0F"/>
    <w:rsid w:val="00D8026E"/>
    <w:rsid w:val="00D905E0"/>
    <w:rsid w:val="00D909E6"/>
    <w:rsid w:val="00D93DCC"/>
    <w:rsid w:val="00D941A3"/>
    <w:rsid w:val="00D96007"/>
    <w:rsid w:val="00DA67F2"/>
    <w:rsid w:val="00DA6C90"/>
    <w:rsid w:val="00DB6263"/>
    <w:rsid w:val="00DB62E7"/>
    <w:rsid w:val="00DB656A"/>
    <w:rsid w:val="00DC0703"/>
    <w:rsid w:val="00DC7B62"/>
    <w:rsid w:val="00DE1D63"/>
    <w:rsid w:val="00DE3B2F"/>
    <w:rsid w:val="00DF04C6"/>
    <w:rsid w:val="00DF6219"/>
    <w:rsid w:val="00E0277A"/>
    <w:rsid w:val="00E07A67"/>
    <w:rsid w:val="00E11190"/>
    <w:rsid w:val="00E11295"/>
    <w:rsid w:val="00E135EA"/>
    <w:rsid w:val="00E1520C"/>
    <w:rsid w:val="00E179EF"/>
    <w:rsid w:val="00E17C97"/>
    <w:rsid w:val="00E209E2"/>
    <w:rsid w:val="00E218E5"/>
    <w:rsid w:val="00E220D5"/>
    <w:rsid w:val="00E342DD"/>
    <w:rsid w:val="00E34BFB"/>
    <w:rsid w:val="00E4179D"/>
    <w:rsid w:val="00E431AE"/>
    <w:rsid w:val="00E45773"/>
    <w:rsid w:val="00E46C1A"/>
    <w:rsid w:val="00E52A08"/>
    <w:rsid w:val="00E5545C"/>
    <w:rsid w:val="00E57230"/>
    <w:rsid w:val="00E73E05"/>
    <w:rsid w:val="00E818D7"/>
    <w:rsid w:val="00E95D50"/>
    <w:rsid w:val="00E9605A"/>
    <w:rsid w:val="00E96D2D"/>
    <w:rsid w:val="00EA1084"/>
    <w:rsid w:val="00EA108E"/>
    <w:rsid w:val="00EA1C9F"/>
    <w:rsid w:val="00EA4374"/>
    <w:rsid w:val="00EA705B"/>
    <w:rsid w:val="00EA7889"/>
    <w:rsid w:val="00EB0EB8"/>
    <w:rsid w:val="00EB5868"/>
    <w:rsid w:val="00EB6991"/>
    <w:rsid w:val="00EB6ADB"/>
    <w:rsid w:val="00EC1641"/>
    <w:rsid w:val="00ED2CD8"/>
    <w:rsid w:val="00ED5FAA"/>
    <w:rsid w:val="00EE09C0"/>
    <w:rsid w:val="00EE2F97"/>
    <w:rsid w:val="00EE59F8"/>
    <w:rsid w:val="00F00C3D"/>
    <w:rsid w:val="00F00E35"/>
    <w:rsid w:val="00F04A7A"/>
    <w:rsid w:val="00F108DE"/>
    <w:rsid w:val="00F14902"/>
    <w:rsid w:val="00F22B59"/>
    <w:rsid w:val="00F22C42"/>
    <w:rsid w:val="00F22E93"/>
    <w:rsid w:val="00F254B2"/>
    <w:rsid w:val="00F317B5"/>
    <w:rsid w:val="00F35987"/>
    <w:rsid w:val="00F37648"/>
    <w:rsid w:val="00F37BCF"/>
    <w:rsid w:val="00F41AF7"/>
    <w:rsid w:val="00F602C7"/>
    <w:rsid w:val="00F63EA1"/>
    <w:rsid w:val="00F71114"/>
    <w:rsid w:val="00F8361B"/>
    <w:rsid w:val="00F83C19"/>
    <w:rsid w:val="00F845A9"/>
    <w:rsid w:val="00F847C8"/>
    <w:rsid w:val="00F87C61"/>
    <w:rsid w:val="00F87CCA"/>
    <w:rsid w:val="00F95951"/>
    <w:rsid w:val="00FA11C5"/>
    <w:rsid w:val="00FA1DFE"/>
    <w:rsid w:val="00FA5E0B"/>
    <w:rsid w:val="00FB0EA9"/>
    <w:rsid w:val="00FB3046"/>
    <w:rsid w:val="00FC02F4"/>
    <w:rsid w:val="00FC13E1"/>
    <w:rsid w:val="00FC317F"/>
    <w:rsid w:val="00FC57AE"/>
    <w:rsid w:val="00FC6CAD"/>
    <w:rsid w:val="00FD0398"/>
    <w:rsid w:val="00FD4C56"/>
    <w:rsid w:val="00FD55FF"/>
    <w:rsid w:val="00FE2C76"/>
    <w:rsid w:val="00FE4E07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DB7C"/>
  <w15:docId w15:val="{1273E92B-66C8-4C77-B619-179CF61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7">
    <w:name w:val="heading 7"/>
    <w:basedOn w:val="a"/>
    <w:next w:val="a"/>
    <w:qFormat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semiHidden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/>
      <w:sz w:val="16"/>
      <w:szCs w:val="16"/>
    </w:rPr>
  </w:style>
  <w:style w:type="paragraph" w:styleId="20">
    <w:name w:val="Body Text 2"/>
    <w:basedOn w:val="a"/>
    <w:semiHidden/>
    <w:qFormat/>
    <w:pPr>
      <w:widowControl w:val="0"/>
    </w:pPr>
    <w:rPr>
      <w:b/>
      <w:bCs/>
      <w:snapToGrid w:val="0"/>
      <w:szCs w:val="20"/>
      <w:lang w:val="ru-RU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</w:style>
  <w:style w:type="paragraph" w:styleId="af1">
    <w:name w:val="Body Text Indent"/>
    <w:basedOn w:val="a"/>
    <w:semiHidden/>
    <w:qFormat/>
    <w:pPr>
      <w:ind w:left="1440" w:hanging="360"/>
    </w:pPr>
    <w:rPr>
      <w:lang w:val="ru-RU"/>
    </w:r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qFormat/>
    <w:pPr>
      <w:spacing w:after="120"/>
      <w:jc w:val="left"/>
    </w:pPr>
    <w:rPr>
      <w:sz w:val="16"/>
      <w:szCs w:val="16"/>
      <w:lang w:val="ru-RU" w:eastAsia="ru-RU"/>
    </w:rPr>
  </w:style>
  <w:style w:type="paragraph" w:styleId="af4">
    <w:name w:val="Subtitle"/>
    <w:basedOn w:val="a"/>
    <w:next w:val="a"/>
    <w:link w:val="af5"/>
    <w:uiPriority w:val="11"/>
    <w:qFormat/>
    <w:pPr>
      <w:spacing w:after="60"/>
      <w:jc w:val="center"/>
      <w:outlineLvl w:val="1"/>
    </w:pPr>
    <w:rPr>
      <w:rFonts w:ascii="Calibri Light" w:hAnsi="Calibri Light"/>
    </w:rPr>
  </w:style>
  <w:style w:type="paragraph" w:styleId="af6">
    <w:name w:val="Salutation"/>
    <w:basedOn w:val="a"/>
    <w:next w:val="a"/>
    <w:link w:val="af7"/>
    <w:qFormat/>
    <w:pPr>
      <w:jc w:val="left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zh-CN" w:eastAsia="zh-CN"/>
    </w:rPr>
  </w:style>
  <w:style w:type="table" w:styleId="af8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ChapterNumber">
    <w:name w:val="ChapterNumber"/>
    <w:basedOn w:val="a"/>
    <w:next w:val="a"/>
    <w:qFormat/>
    <w:pPr>
      <w:spacing w:after="360"/>
      <w:jc w:val="left"/>
    </w:pPr>
  </w:style>
  <w:style w:type="paragraph" w:styleId="af9">
    <w:name w:val="List Paragraph"/>
    <w:basedOn w:val="a"/>
    <w:link w:val="afa"/>
    <w:uiPriority w:val="34"/>
    <w:qFormat/>
    <w:pPr>
      <w:ind w:left="708"/>
    </w:pPr>
  </w:style>
  <w:style w:type="character" w:customStyle="1" w:styleId="rgctlv">
    <w:name w:val="rgctlv"/>
    <w:qFormat/>
    <w:rPr>
      <w:rFonts w:ascii="Times New Roman" w:hAnsi="Times New Roman" w:cs="Times New Roman" w:hint="default"/>
    </w:rPr>
  </w:style>
  <w:style w:type="character" w:customStyle="1" w:styleId="af7">
    <w:name w:val="Приветствие Знак"/>
    <w:link w:val="af6"/>
    <w:qFormat/>
    <w:rPr>
      <w:sz w:val="24"/>
      <w:szCs w:val="24"/>
      <w:lang w:val="en-US" w:eastAsia="en-US"/>
    </w:rPr>
  </w:style>
  <w:style w:type="paragraph" w:customStyle="1" w:styleId="BankNormal">
    <w:name w:val="BankNormal"/>
    <w:basedOn w:val="a"/>
    <w:uiPriority w:val="99"/>
    <w:qFormat/>
    <w:pPr>
      <w:spacing w:after="240"/>
      <w:jc w:val="left"/>
    </w:pPr>
  </w:style>
  <w:style w:type="character" w:customStyle="1" w:styleId="HTML0">
    <w:name w:val="Стандартный HTML Знак"/>
    <w:link w:val="HTML"/>
    <w:qFormat/>
    <w:rPr>
      <w:rFonts w:ascii="Courier New" w:hAnsi="Courier New" w:cs="Courier New"/>
      <w:color w:val="9999AA"/>
    </w:rPr>
  </w:style>
  <w:style w:type="paragraph" w:styleId="afb">
    <w:name w:val="No Spacing"/>
    <w:link w:val="afc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qFormat/>
    <w:rPr>
      <w:lang w:val="en-US" w:eastAsia="en-US"/>
    </w:rPr>
  </w:style>
  <w:style w:type="character" w:customStyle="1" w:styleId="ad">
    <w:name w:val="Тема примечания Знак"/>
    <w:link w:val="ac"/>
    <w:uiPriority w:val="99"/>
    <w:semiHidden/>
    <w:qFormat/>
    <w:rPr>
      <w:b/>
      <w:bCs/>
      <w:lang w:val="en-US" w:eastAsia="en-US"/>
    </w:rPr>
  </w:style>
  <w:style w:type="character" w:customStyle="1" w:styleId="af5">
    <w:name w:val="Подзаголовок Знак"/>
    <w:link w:val="af4"/>
    <w:uiPriority w:val="11"/>
    <w:qFormat/>
    <w:rPr>
      <w:rFonts w:ascii="Calibri Light" w:eastAsia="Times New Roman" w:hAnsi="Calibri Light" w:cs="Times New Roman"/>
      <w:sz w:val="24"/>
      <w:szCs w:val="24"/>
      <w:lang w:val="en-US" w:eastAsia="en-US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qFormat/>
    <w:pPr>
      <w:jc w:val="center"/>
    </w:pPr>
    <w:rPr>
      <w:rFonts w:ascii="Arial" w:eastAsia="Malgun Gothic" w:hAnsi="Arial"/>
      <w:b/>
      <w:sz w:val="36"/>
      <w:szCs w:val="20"/>
    </w:rPr>
  </w:style>
  <w:style w:type="character" w:customStyle="1" w:styleId="af0">
    <w:name w:val="Основной текст Знак"/>
    <w:link w:val="af"/>
    <w:uiPriority w:val="99"/>
    <w:semiHidden/>
    <w:qFormat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sz w:val="22"/>
      <w:szCs w:val="22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qFormat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qFormat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qFormat/>
    <w:rPr>
      <w:sz w:val="16"/>
      <w:szCs w:val="16"/>
    </w:rPr>
  </w:style>
  <w:style w:type="character" w:customStyle="1" w:styleId="afa">
    <w:name w:val="Абзац списка Знак"/>
    <w:link w:val="af9"/>
    <w:uiPriority w:val="34"/>
    <w:qFormat/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AE26B8"/>
    <w:rPr>
      <w:color w:val="605E5C"/>
      <w:shd w:val="clear" w:color="auto" w:fill="E1DFDD"/>
    </w:rPr>
  </w:style>
  <w:style w:type="character" w:customStyle="1" w:styleId="af3">
    <w:name w:val="Нижний колонтитул Знак"/>
    <w:basedOn w:val="a0"/>
    <w:link w:val="af2"/>
    <w:uiPriority w:val="99"/>
    <w:rsid w:val="009E1E73"/>
    <w:rPr>
      <w:sz w:val="24"/>
      <w:szCs w:val="24"/>
      <w:lang w:val="en-US" w:eastAsia="en-US"/>
    </w:rPr>
  </w:style>
  <w:style w:type="paragraph" w:styleId="afe">
    <w:name w:val="Revision"/>
    <w:hidden/>
    <w:uiPriority w:val="99"/>
    <w:semiHidden/>
    <w:rsid w:val="00573C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irova573300@gmail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mg@aris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B529-3CEF-4DC7-B15B-D7DE9321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Organization</Company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USER</dc:creator>
  <cp:lastModifiedBy>Зарина Тажибаева</cp:lastModifiedBy>
  <cp:revision>3</cp:revision>
  <dcterms:created xsi:type="dcterms:W3CDTF">2026-04-01T12:50:00Z</dcterms:created>
  <dcterms:modified xsi:type="dcterms:W3CDTF">2026-04-02T05:12:00Z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74969AB2A0494CB399C6F4D6347893F1_12</vt:lpwstr>
  </property>
</Properties>
</file>