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6DAC3" w14:textId="77777777" w:rsidR="00E558B0" w:rsidRDefault="00E558B0" w:rsidP="00E558B0">
      <w:pPr>
        <w:keepNext/>
        <w:keepLines/>
        <w:spacing w:after="0" w:line="240" w:lineRule="auto"/>
        <w:ind w:left="5943" w:firstLine="720"/>
        <w:outlineLvl w:val="5"/>
        <w:rPr>
          <w:rFonts w:ascii="Times New Roman" w:eastAsiaTheme="majorEastAsia" w:hAnsi="Times New Roman" w:cs="Times New Roman"/>
          <w:b/>
          <w:sz w:val="16"/>
          <w:szCs w:val="16"/>
          <w:lang w:val="ru-RU"/>
        </w:rPr>
      </w:pPr>
      <w:r>
        <w:rPr>
          <w:rFonts w:ascii="Times New Roman" w:eastAsiaTheme="majorEastAsia" w:hAnsi="Times New Roman" w:cs="Times New Roman"/>
          <w:b/>
          <w:sz w:val="16"/>
          <w:szCs w:val="16"/>
          <w:lang w:val="ru-RU"/>
        </w:rPr>
        <w:t>«УТВЕРЖДАЮ»</w:t>
      </w:r>
    </w:p>
    <w:p w14:paraId="70132D99" w14:textId="77777777" w:rsidR="00E558B0" w:rsidRDefault="00E558B0" w:rsidP="00E558B0">
      <w:pPr>
        <w:spacing w:line="240" w:lineRule="auto"/>
        <w:ind w:left="6663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Заместитель министра</w:t>
      </w:r>
    </w:p>
    <w:p w14:paraId="2AC940B7" w14:textId="77777777" w:rsidR="00E558B0" w:rsidRDefault="00E558B0" w:rsidP="00E558B0">
      <w:pPr>
        <w:spacing w:line="240" w:lineRule="auto"/>
        <w:ind w:left="6663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______________________________</w:t>
      </w:r>
    </w:p>
    <w:p w14:paraId="05C48952" w14:textId="77777777" w:rsidR="00E558B0" w:rsidRDefault="00E558B0" w:rsidP="00E558B0">
      <w:pPr>
        <w:spacing w:line="240" w:lineRule="auto"/>
        <w:ind w:left="6663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Дата__________________________</w:t>
      </w:r>
    </w:p>
    <w:p w14:paraId="5FD4C449" w14:textId="77777777" w:rsidR="00E558B0" w:rsidRDefault="00E558B0" w:rsidP="00E558B0">
      <w:pPr>
        <w:spacing w:line="240" w:lineRule="auto"/>
        <w:ind w:left="6663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Подпись_______________________</w:t>
      </w:r>
    </w:p>
    <w:p w14:paraId="04D918A0" w14:textId="77777777" w:rsidR="00E558B0" w:rsidRDefault="00E558B0" w:rsidP="0041107E">
      <w:pPr>
        <w:pStyle w:val="6"/>
        <w:spacing w:before="0" w:line="240" w:lineRule="auto"/>
        <w:ind w:left="1152" w:hanging="1152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</w:p>
    <w:p w14:paraId="6BFD73DD" w14:textId="0BCAF9AD" w:rsidR="00FC0972" w:rsidRPr="00513323" w:rsidRDefault="006B0CEA" w:rsidP="0041107E">
      <w:pPr>
        <w:pStyle w:val="6"/>
        <w:spacing w:before="0" w:line="240" w:lineRule="auto"/>
        <w:ind w:left="1152" w:hanging="1152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513323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="00513323" w:rsidRPr="00513323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Министерство науки, высшего образования и инноваций Кыргызской Республики</w:t>
      </w:r>
    </w:p>
    <w:p w14:paraId="7552CE42" w14:textId="7B01E384" w:rsidR="00FC0972" w:rsidRPr="00513323" w:rsidRDefault="00DD4ACA" w:rsidP="004110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1332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Проект </w:t>
      </w:r>
      <w:r w:rsidR="00843064" w:rsidRPr="0051332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«Качество </w:t>
      </w:r>
      <w:r w:rsidRPr="00513323">
        <w:rPr>
          <w:rFonts w:ascii="Times New Roman" w:hAnsi="Times New Roman" w:cs="Times New Roman"/>
          <w:b/>
          <w:bCs/>
          <w:sz w:val="24"/>
          <w:szCs w:val="24"/>
          <w:lang w:val="ru-RU"/>
        </w:rPr>
        <w:t>и инноваци</w:t>
      </w:r>
      <w:r w:rsidR="00843064" w:rsidRPr="00513323">
        <w:rPr>
          <w:rFonts w:ascii="Times New Roman" w:hAnsi="Times New Roman" w:cs="Times New Roman"/>
          <w:b/>
          <w:bCs/>
          <w:sz w:val="24"/>
          <w:szCs w:val="24"/>
          <w:lang w:val="ru-RU"/>
        </w:rPr>
        <w:t>и в</w:t>
      </w:r>
      <w:r w:rsidRPr="0051332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высше</w:t>
      </w:r>
      <w:r w:rsidR="00843064" w:rsidRPr="00513323">
        <w:rPr>
          <w:rFonts w:ascii="Times New Roman" w:hAnsi="Times New Roman" w:cs="Times New Roman"/>
          <w:b/>
          <w:bCs/>
          <w:sz w:val="24"/>
          <w:szCs w:val="24"/>
          <w:lang w:val="ru-RU"/>
        </w:rPr>
        <w:t>м</w:t>
      </w:r>
      <w:r w:rsidRPr="0051332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образовани</w:t>
      </w:r>
      <w:r w:rsidR="00843064" w:rsidRPr="00513323">
        <w:rPr>
          <w:rFonts w:ascii="Times New Roman" w:hAnsi="Times New Roman" w:cs="Times New Roman"/>
          <w:b/>
          <w:bCs/>
          <w:sz w:val="24"/>
          <w:szCs w:val="24"/>
          <w:lang w:val="ru-RU"/>
        </w:rPr>
        <w:t>и»</w:t>
      </w:r>
    </w:p>
    <w:p w14:paraId="287EA18F" w14:textId="77777777" w:rsidR="00513323" w:rsidRDefault="00843064" w:rsidP="0041107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513323">
        <w:rPr>
          <w:rFonts w:ascii="Times New Roman" w:hAnsi="Times New Roman" w:cs="Times New Roman"/>
          <w:b/>
          <w:caps/>
          <w:sz w:val="24"/>
          <w:szCs w:val="24"/>
          <w:lang w:val="ru-RU"/>
        </w:rPr>
        <w:t>ТЕХНИЧЕСКОЕ ЗАДАНИЕ</w:t>
      </w:r>
      <w:r w:rsidR="00DD4ACA" w:rsidRPr="00513323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</w:t>
      </w:r>
    </w:p>
    <w:p w14:paraId="05ED0FE3" w14:textId="34183970" w:rsidR="00513323" w:rsidRPr="002172C7" w:rsidRDefault="00DD4ACA" w:rsidP="0041107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513323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№ </w:t>
      </w:r>
      <w:r w:rsidR="00FC0972" w:rsidRPr="00513323">
        <w:rPr>
          <w:rFonts w:ascii="Times New Roman" w:hAnsi="Times New Roman" w:cs="Times New Roman"/>
          <w:b/>
          <w:caps/>
          <w:sz w:val="24"/>
          <w:szCs w:val="24"/>
          <w:lang w:val="ru-RU"/>
        </w:rPr>
        <w:t>HEQIP-CS-IOC-</w:t>
      </w:r>
      <w:r w:rsidR="002F2B9E">
        <w:rPr>
          <w:rFonts w:ascii="Times New Roman" w:hAnsi="Times New Roman" w:cs="Times New Roman"/>
          <w:b/>
          <w:caps/>
          <w:sz w:val="24"/>
          <w:szCs w:val="24"/>
          <w:lang w:val="ru-RU"/>
        </w:rPr>
        <w:t>10</w:t>
      </w:r>
    </w:p>
    <w:p w14:paraId="7BFF29C2" w14:textId="72E2DAE8" w:rsidR="002F2B9E" w:rsidRDefault="002F2B9E" w:rsidP="004110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F2B9E">
        <w:rPr>
          <w:rFonts w:ascii="Times New Roman" w:hAnsi="Times New Roman" w:cs="Times New Roman"/>
          <w:b/>
          <w:sz w:val="24"/>
          <w:szCs w:val="24"/>
          <w:lang w:val="ru-RU"/>
        </w:rPr>
        <w:t>Переводчик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/</w:t>
      </w:r>
      <w:r w:rsidRPr="002F2B9E">
        <w:rPr>
          <w:rFonts w:ascii="Times New Roman" w:hAnsi="Times New Roman" w:cs="Times New Roman"/>
          <w:b/>
          <w:sz w:val="24"/>
          <w:szCs w:val="24"/>
          <w:lang w:val="ru-RU"/>
        </w:rPr>
        <w:t>офис-менеджер</w:t>
      </w:r>
    </w:p>
    <w:p w14:paraId="03F4E6FA" w14:textId="77777777" w:rsidR="002F2B9E" w:rsidRPr="002F2B9E" w:rsidRDefault="002F2B9E" w:rsidP="004110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64CEFF8" w14:textId="0FE7FEB0" w:rsidR="00513323" w:rsidRPr="00513323" w:rsidRDefault="00513323" w:rsidP="0041107E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  <w:u w:val="single"/>
        </w:rPr>
      </w:pPr>
      <w:r w:rsidRPr="00513323">
        <w:rPr>
          <w:b/>
          <w:bCs/>
          <w:szCs w:val="24"/>
          <w:u w:val="single"/>
          <w:lang w:val="ru-RU"/>
        </w:rPr>
        <w:t>Общая информация</w:t>
      </w:r>
    </w:p>
    <w:p w14:paraId="52225943" w14:textId="77777777" w:rsidR="00513323" w:rsidRPr="00513323" w:rsidRDefault="00513323" w:rsidP="0041107E">
      <w:pPr>
        <w:pStyle w:val="a3"/>
        <w:suppressAutoHyphens w:val="0"/>
        <w:spacing w:after="0"/>
        <w:rPr>
          <w:szCs w:val="24"/>
          <w:u w:val="single"/>
        </w:rPr>
      </w:pPr>
    </w:p>
    <w:p w14:paraId="1DD239F1" w14:textId="77777777" w:rsidR="00B75828" w:rsidRPr="00B75828" w:rsidRDefault="00B75828" w:rsidP="0041107E">
      <w:pPr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75828">
        <w:rPr>
          <w:rFonts w:ascii="Times New Roman" w:hAnsi="Times New Roman" w:cs="Times New Roman"/>
          <w:sz w:val="24"/>
          <w:szCs w:val="28"/>
          <w:lang w:val="ru-RU"/>
        </w:rPr>
        <w:t xml:space="preserve">1.1. Проект «Качество и инновации в высшем образовании» (далее - КИВО) реализуется на основании Закона Кыргызской Республики  №146 от 24 июля 2024 года «О ратификации Соглашения о финансировании между Кыргызской Республикой и Международной ассоциацией развития (проект «Качество и инновации в высшем образовании»), подписанного 6 марта 2024 года в городе Бишкек»», для которого Советом директоров Всемирного банка 31 января 2024 года был одобрен кредит в размере 25 миллионов долларов США. Исполнительным агентством реализации проекта КИВО является Министерство науки, высшего образования и инноваций Кыргызской Республики (далее – </w:t>
      </w:r>
      <w:proofErr w:type="spellStart"/>
      <w:r w:rsidRPr="00B75828">
        <w:rPr>
          <w:rFonts w:ascii="Times New Roman" w:hAnsi="Times New Roman" w:cs="Times New Roman"/>
          <w:sz w:val="24"/>
          <w:szCs w:val="28"/>
          <w:lang w:val="ru-RU"/>
        </w:rPr>
        <w:t>МНВОиИ</w:t>
      </w:r>
      <w:proofErr w:type="spellEnd"/>
      <w:r w:rsidRPr="00B75828">
        <w:rPr>
          <w:rFonts w:ascii="Times New Roman" w:hAnsi="Times New Roman" w:cs="Times New Roman"/>
          <w:sz w:val="24"/>
          <w:szCs w:val="28"/>
          <w:lang w:val="ru-RU"/>
        </w:rPr>
        <w:t xml:space="preserve"> КР), период реализации 5 лет.</w:t>
      </w:r>
    </w:p>
    <w:p w14:paraId="25059BAF" w14:textId="77777777" w:rsidR="00B75828" w:rsidRPr="00B75828" w:rsidRDefault="00B75828" w:rsidP="0041107E">
      <w:pPr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75828">
        <w:rPr>
          <w:rFonts w:ascii="Times New Roman" w:hAnsi="Times New Roman" w:cs="Times New Roman"/>
          <w:sz w:val="24"/>
          <w:szCs w:val="28"/>
          <w:lang w:val="ru-RU"/>
        </w:rPr>
        <w:t>1.2. Целью проекта КИВО является повышение качества исследований и укрепление качества и соответствия программ высшего образования требованиям рынка труда. Проект планирует внедрить передовую модель исследований через целевые вузы. Это соответствует как национальным, так и образовательным стратегиям развития правительства (2018-2040 гг.; 2021-2040 гг.) по модернизации высшего образования для реагирования на актуальные социально-экономические требования, вовлекая промышленность, поддерживая научные исследования с помощью лабораторий, стартапов, инкубации и исследовательских центров в вузах и содействие улучшению системы гарантии качества программ высшего образования.</w:t>
      </w:r>
    </w:p>
    <w:p w14:paraId="633246D6" w14:textId="77777777" w:rsidR="00B75828" w:rsidRPr="00B75828" w:rsidRDefault="00B75828" w:rsidP="0041107E">
      <w:pPr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75828">
        <w:rPr>
          <w:rFonts w:ascii="Times New Roman" w:hAnsi="Times New Roman" w:cs="Times New Roman"/>
          <w:sz w:val="24"/>
          <w:szCs w:val="28"/>
          <w:lang w:val="ru-RU"/>
        </w:rPr>
        <w:t>1.3. Реализация проекта КИВО состоит из четырех компонентов:</w:t>
      </w:r>
    </w:p>
    <w:p w14:paraId="1AD47DC6" w14:textId="74D82FB8" w:rsidR="00B75828" w:rsidRPr="00B75828" w:rsidRDefault="00B75828" w:rsidP="0041107E">
      <w:pPr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75828">
        <w:rPr>
          <w:rFonts w:ascii="Times New Roman" w:hAnsi="Times New Roman" w:cs="Times New Roman"/>
          <w:i/>
          <w:iCs/>
          <w:sz w:val="24"/>
          <w:szCs w:val="28"/>
          <w:lang w:val="ru-RU"/>
        </w:rPr>
        <w:t>Компонент 1: Повышение качества и актуальности исследовательских и инновационных учебных программ в выбранных вузах</w:t>
      </w:r>
      <w:r w:rsidRPr="00B75828">
        <w:rPr>
          <w:rFonts w:ascii="Times New Roman" w:hAnsi="Times New Roman" w:cs="Times New Roman"/>
          <w:sz w:val="24"/>
          <w:szCs w:val="28"/>
          <w:lang w:val="ru-RU"/>
        </w:rPr>
        <w:t>. Оценочная стоимость этого компонента составляет 19,7 млн. долларов США. В рамках этой цели проект планирует (</w:t>
      </w:r>
      <w:r w:rsidRPr="00B75828">
        <w:rPr>
          <w:rFonts w:ascii="Times New Roman" w:hAnsi="Times New Roman" w:cs="Times New Roman"/>
          <w:sz w:val="24"/>
          <w:szCs w:val="28"/>
        </w:rPr>
        <w:t>I</w:t>
      </w:r>
      <w:r w:rsidRPr="00B75828">
        <w:rPr>
          <w:rFonts w:ascii="Times New Roman" w:hAnsi="Times New Roman" w:cs="Times New Roman"/>
          <w:sz w:val="24"/>
          <w:szCs w:val="28"/>
          <w:lang w:val="ru-RU"/>
        </w:rPr>
        <w:t>) создать Центры инноваций и исследований (ЦИИ) для сотрудничества между исследователями в приоритетных областях, имеющих большое значение для национальной экономики; (</w:t>
      </w:r>
      <w:r w:rsidRPr="00B75828">
        <w:rPr>
          <w:rFonts w:ascii="Times New Roman" w:hAnsi="Times New Roman" w:cs="Times New Roman"/>
          <w:sz w:val="24"/>
          <w:szCs w:val="28"/>
        </w:rPr>
        <w:t>II</w:t>
      </w:r>
      <w:r w:rsidRPr="00B75828">
        <w:rPr>
          <w:rFonts w:ascii="Times New Roman" w:hAnsi="Times New Roman" w:cs="Times New Roman"/>
          <w:sz w:val="24"/>
          <w:szCs w:val="28"/>
          <w:lang w:val="ru-RU"/>
        </w:rPr>
        <w:t>) модернизировать академические программы в выбранных вузах.</w:t>
      </w:r>
    </w:p>
    <w:p w14:paraId="64E9DC56" w14:textId="77777777" w:rsidR="00B75828" w:rsidRPr="00B75828" w:rsidRDefault="00B75828" w:rsidP="0041107E">
      <w:pPr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75828">
        <w:rPr>
          <w:rFonts w:ascii="Times New Roman" w:hAnsi="Times New Roman" w:cs="Times New Roman"/>
          <w:i/>
          <w:iCs/>
          <w:sz w:val="24"/>
          <w:szCs w:val="28"/>
          <w:lang w:val="ru-RU"/>
        </w:rPr>
        <w:t xml:space="preserve">Компонент 2: Наращивание потенциала университетов для исследований и инноваций. </w:t>
      </w:r>
      <w:r w:rsidRPr="00B75828">
        <w:rPr>
          <w:rFonts w:ascii="Times New Roman" w:hAnsi="Times New Roman" w:cs="Times New Roman"/>
          <w:sz w:val="24"/>
          <w:szCs w:val="28"/>
          <w:lang w:val="ru-RU"/>
        </w:rPr>
        <w:t xml:space="preserve">Оценочная стоимость этого компонента составляет 4 млн. долларов США. В целях содействия исследованиям и инновациям в рамках этого компонента создается Академический инновационный фонд (АИФ). </w:t>
      </w:r>
      <w:r w:rsidRPr="00B75828">
        <w:rPr>
          <w:rFonts w:ascii="Times New Roman" w:hAnsi="Times New Roman" w:cs="Times New Roman"/>
          <w:sz w:val="24"/>
          <w:szCs w:val="28"/>
        </w:rPr>
        <w:t>A</w:t>
      </w:r>
      <w:r w:rsidRPr="00B75828">
        <w:rPr>
          <w:rFonts w:ascii="Times New Roman" w:hAnsi="Times New Roman" w:cs="Times New Roman"/>
          <w:sz w:val="24"/>
          <w:szCs w:val="28"/>
          <w:lang w:val="ru-RU"/>
        </w:rPr>
        <w:t xml:space="preserve">ИФ предназначен для предоставления грантов (до 200 тыс. долларов США на финансирование в течение трех лет) для исследований и инноваций любым государственным или частным вузам по всем дисциплинам на конкурсной основе. </w:t>
      </w:r>
    </w:p>
    <w:p w14:paraId="7AB6AD0D" w14:textId="77777777" w:rsidR="00B75828" w:rsidRPr="00B75828" w:rsidRDefault="00B75828" w:rsidP="0041107E">
      <w:pPr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75828">
        <w:rPr>
          <w:rFonts w:ascii="Times New Roman" w:hAnsi="Times New Roman" w:cs="Times New Roman"/>
          <w:i/>
          <w:iCs/>
          <w:sz w:val="24"/>
          <w:szCs w:val="28"/>
          <w:lang w:val="ru-RU"/>
        </w:rPr>
        <w:lastRenderedPageBreak/>
        <w:t xml:space="preserve">Компонент 3: Усиление управления системой высшего образования в целях обеспечения качества. </w:t>
      </w:r>
      <w:r w:rsidRPr="00B75828">
        <w:rPr>
          <w:rFonts w:ascii="Times New Roman" w:hAnsi="Times New Roman" w:cs="Times New Roman"/>
          <w:sz w:val="24"/>
          <w:szCs w:val="28"/>
          <w:lang w:val="ru-RU"/>
        </w:rPr>
        <w:t>На расходы по этому компоненту запланирована сумма в размере 0,5 млн. долларов США. В рамках этого компонента проект намерен финансировать техническую помощь, наращивание потенциала и консультационные мероприятия по улучшению систем обеспечения качества и аккредитации вузов. Основное внимание будет уделяться внешней институциональной и программной аккредитации вузов, а также их внутренней системе самооценки и обеспечения качества.</w:t>
      </w:r>
    </w:p>
    <w:p w14:paraId="4D19B572" w14:textId="77777777" w:rsidR="00B75828" w:rsidRPr="00B75828" w:rsidRDefault="00B75828" w:rsidP="0041107E">
      <w:pPr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75828">
        <w:rPr>
          <w:rFonts w:ascii="Times New Roman" w:hAnsi="Times New Roman" w:cs="Times New Roman"/>
          <w:i/>
          <w:iCs/>
          <w:sz w:val="24"/>
          <w:szCs w:val="28"/>
          <w:lang w:val="ru-RU"/>
        </w:rPr>
        <w:t xml:space="preserve">Компонент 4: Поддержка управления проектом, мониторинга и оценки. </w:t>
      </w:r>
      <w:r w:rsidRPr="00B75828">
        <w:rPr>
          <w:rFonts w:ascii="Times New Roman" w:hAnsi="Times New Roman" w:cs="Times New Roman"/>
          <w:sz w:val="24"/>
          <w:szCs w:val="28"/>
          <w:lang w:val="ru-RU"/>
        </w:rPr>
        <w:t>С расчетной стоимостью в 0,8 млн. долларов США этот компонент будет финансировать эксплуатационные расходы на реализацию проекта: персонал (штат) ОРП, оборудование, надзор и дополнительные эксплуатационные расходы организаций, ответственных за реализацию.</w:t>
      </w:r>
    </w:p>
    <w:p w14:paraId="6E52BBA4" w14:textId="77777777" w:rsidR="00B75828" w:rsidRPr="00B75828" w:rsidRDefault="00B75828" w:rsidP="0041107E">
      <w:pPr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75828">
        <w:rPr>
          <w:rFonts w:ascii="Times New Roman" w:hAnsi="Times New Roman" w:cs="Times New Roman"/>
          <w:sz w:val="24"/>
          <w:szCs w:val="28"/>
          <w:lang w:val="ru-RU"/>
        </w:rPr>
        <w:t xml:space="preserve">1.4. Органом, ответственным за реализацию проекта со стороны получателя кредита, является </w:t>
      </w:r>
      <w:proofErr w:type="spellStart"/>
      <w:r w:rsidRPr="00B75828">
        <w:rPr>
          <w:rFonts w:ascii="Times New Roman" w:hAnsi="Times New Roman" w:cs="Times New Roman"/>
          <w:sz w:val="24"/>
          <w:szCs w:val="28"/>
          <w:lang w:val="ru-RU"/>
        </w:rPr>
        <w:t>МНВОиИ</w:t>
      </w:r>
      <w:proofErr w:type="spellEnd"/>
      <w:r w:rsidRPr="00B75828">
        <w:rPr>
          <w:rFonts w:ascii="Times New Roman" w:hAnsi="Times New Roman" w:cs="Times New Roman"/>
          <w:sz w:val="24"/>
          <w:szCs w:val="28"/>
          <w:lang w:val="ru-RU"/>
        </w:rPr>
        <w:t xml:space="preserve"> КР. Реализация проекта осуществляется Отделом реализации проекта (далее - ОРП). В качестве национального координатора проекта выступает заместитель министра, который координирует, контролирует и содействует в реализации проекта, предоставляя регулярные обновления министру. Ключевыми участниками, неотъемлемыми в реализации проекта, являются соответствующие подразделения МНВОИ КР и отдельные высшие учебные заведения (ВУЗы).</w:t>
      </w:r>
    </w:p>
    <w:p w14:paraId="49B5A7A7" w14:textId="5F5AEE9A" w:rsidR="00513323" w:rsidRDefault="00513323" w:rsidP="0041107E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  <w:u w:val="single"/>
        </w:rPr>
      </w:pPr>
      <w:proofErr w:type="spellStart"/>
      <w:r w:rsidRPr="00513323">
        <w:rPr>
          <w:b/>
          <w:bCs/>
          <w:szCs w:val="24"/>
          <w:u w:val="single"/>
        </w:rPr>
        <w:t>Цель</w:t>
      </w:r>
      <w:proofErr w:type="spellEnd"/>
      <w:r w:rsidRPr="00513323">
        <w:rPr>
          <w:b/>
          <w:bCs/>
          <w:szCs w:val="24"/>
          <w:u w:val="single"/>
        </w:rPr>
        <w:t xml:space="preserve"> и </w:t>
      </w:r>
      <w:proofErr w:type="spellStart"/>
      <w:r w:rsidRPr="00513323">
        <w:rPr>
          <w:b/>
          <w:bCs/>
          <w:szCs w:val="24"/>
          <w:u w:val="single"/>
        </w:rPr>
        <w:t>объем</w:t>
      </w:r>
      <w:proofErr w:type="spellEnd"/>
      <w:r w:rsidRPr="00513323">
        <w:rPr>
          <w:b/>
          <w:bCs/>
          <w:szCs w:val="24"/>
          <w:u w:val="single"/>
        </w:rPr>
        <w:t xml:space="preserve"> </w:t>
      </w:r>
      <w:proofErr w:type="spellStart"/>
      <w:r w:rsidRPr="00513323">
        <w:rPr>
          <w:b/>
          <w:bCs/>
          <w:szCs w:val="24"/>
          <w:u w:val="single"/>
        </w:rPr>
        <w:t>задания</w:t>
      </w:r>
      <w:proofErr w:type="spellEnd"/>
    </w:p>
    <w:p w14:paraId="633C7907" w14:textId="77777777" w:rsidR="00513323" w:rsidRPr="00513323" w:rsidRDefault="00513323" w:rsidP="0041107E">
      <w:pPr>
        <w:pStyle w:val="a3"/>
        <w:suppressAutoHyphens w:val="0"/>
        <w:spacing w:after="0"/>
        <w:rPr>
          <w:b/>
          <w:bCs/>
          <w:szCs w:val="24"/>
          <w:u w:val="single"/>
        </w:rPr>
      </w:pPr>
    </w:p>
    <w:p w14:paraId="2DBCF880" w14:textId="2E56C3CA" w:rsidR="00513323" w:rsidRPr="00513323" w:rsidRDefault="00513323" w:rsidP="004110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323">
        <w:rPr>
          <w:rFonts w:ascii="Times New Roman" w:hAnsi="Times New Roman" w:cs="Times New Roman"/>
          <w:sz w:val="24"/>
          <w:szCs w:val="24"/>
          <w:lang w:val="ru-RU"/>
        </w:rPr>
        <w:t>2.1.</w:t>
      </w:r>
      <w:r w:rsidR="002172C7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2F2B9E" w:rsidRPr="002F2B9E">
        <w:rPr>
          <w:rFonts w:ascii="Times New Roman" w:hAnsi="Times New Roman" w:cs="Times New Roman"/>
          <w:sz w:val="24"/>
          <w:szCs w:val="24"/>
          <w:lang w:val="ru-RU"/>
        </w:rPr>
        <w:t>Целью назначения является оказание административной поддержки директору ОРП и сотрудникам ОРП с тем, чтобы обеспечить нормального функционирования офиса, что подразумевает предоставление услуг письменного и устного перевода по мере необходимости для реализации проектных мероприятий.</w:t>
      </w:r>
    </w:p>
    <w:p w14:paraId="2AAB838E" w14:textId="1CD2F50F" w:rsidR="00513323" w:rsidRPr="00513323" w:rsidRDefault="00513323" w:rsidP="004110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323">
        <w:rPr>
          <w:rFonts w:ascii="Times New Roman" w:hAnsi="Times New Roman" w:cs="Times New Roman"/>
          <w:sz w:val="24"/>
          <w:szCs w:val="24"/>
          <w:lang w:val="ru-RU"/>
        </w:rPr>
        <w:t>2.2.</w:t>
      </w:r>
      <w:r w:rsidR="001630E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F2B9E" w:rsidRPr="002F2B9E">
        <w:rPr>
          <w:rFonts w:ascii="Times New Roman" w:hAnsi="Times New Roman" w:cs="Times New Roman"/>
          <w:sz w:val="24"/>
          <w:szCs w:val="24"/>
          <w:lang w:val="ru-RU"/>
        </w:rPr>
        <w:t xml:space="preserve">Ожидается, что </w:t>
      </w:r>
      <w:r w:rsidR="002F2B9E">
        <w:rPr>
          <w:rFonts w:ascii="Times New Roman" w:hAnsi="Times New Roman" w:cs="Times New Roman"/>
          <w:sz w:val="24"/>
          <w:szCs w:val="24"/>
          <w:lang w:val="ru-RU"/>
        </w:rPr>
        <w:t>Переводчик/офис-менеджер</w:t>
      </w:r>
      <w:r w:rsidR="002F2B9E" w:rsidRPr="002F2B9E">
        <w:rPr>
          <w:rFonts w:ascii="Times New Roman" w:hAnsi="Times New Roman" w:cs="Times New Roman"/>
          <w:sz w:val="24"/>
          <w:szCs w:val="24"/>
          <w:lang w:val="ru-RU"/>
        </w:rPr>
        <w:t xml:space="preserve"> будет выполнять различные административные функции для поддержания повседневной работы офиса ОРП. Обязанности </w:t>
      </w:r>
      <w:r w:rsidR="002F2B9E">
        <w:rPr>
          <w:rFonts w:ascii="Times New Roman" w:hAnsi="Times New Roman" w:cs="Times New Roman"/>
          <w:sz w:val="24"/>
          <w:szCs w:val="24"/>
          <w:lang w:val="ru-RU"/>
        </w:rPr>
        <w:t>Переводчика/офис-менеджер</w:t>
      </w:r>
      <w:r w:rsidR="002F2B9E" w:rsidRPr="002F2B9E">
        <w:rPr>
          <w:rFonts w:ascii="Times New Roman" w:hAnsi="Times New Roman" w:cs="Times New Roman"/>
          <w:sz w:val="24"/>
          <w:szCs w:val="24"/>
          <w:lang w:val="ru-RU"/>
        </w:rPr>
        <w:t>, помимо прочего, включают нижеперечисленные виды деятельности:</w:t>
      </w:r>
    </w:p>
    <w:p w14:paraId="5D08685F" w14:textId="77777777" w:rsidR="002F2B9E" w:rsidRPr="002F2B9E" w:rsidRDefault="002F2B9E" w:rsidP="0041107E">
      <w:pPr>
        <w:numPr>
          <w:ilvl w:val="0"/>
          <w:numId w:val="1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  <w:r w:rsidRPr="002F2B9E">
        <w:rPr>
          <w:rFonts w:ascii="Times New Roman" w:eastAsia="Times New Roman" w:hAnsi="Times New Roman" w:cs="Times New Roman"/>
          <w:b/>
          <w:bCs/>
          <w:sz w:val="24"/>
          <w:lang w:val="ru-RU"/>
        </w:rPr>
        <w:t xml:space="preserve">Административные функции </w:t>
      </w:r>
    </w:p>
    <w:p w14:paraId="2698F2BC" w14:textId="77777777" w:rsidR="002F2B9E" w:rsidRPr="002F2B9E" w:rsidRDefault="002F2B9E" w:rsidP="0041107E">
      <w:pPr>
        <w:numPr>
          <w:ilvl w:val="0"/>
          <w:numId w:val="15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>Принимает входящие и исходящие звонки и регистрирует телефонные сообщения;</w:t>
      </w:r>
    </w:p>
    <w:p w14:paraId="54A4E831" w14:textId="77777777" w:rsidR="002F2B9E" w:rsidRPr="002F2B9E" w:rsidRDefault="002F2B9E" w:rsidP="0041107E">
      <w:pPr>
        <w:numPr>
          <w:ilvl w:val="0"/>
          <w:numId w:val="15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>Сканирует и направляет документы;</w:t>
      </w:r>
    </w:p>
    <w:p w14:paraId="556C8E18" w14:textId="77777777" w:rsidR="002F2B9E" w:rsidRPr="002F2B9E" w:rsidRDefault="002F2B9E" w:rsidP="0041107E">
      <w:pPr>
        <w:numPr>
          <w:ilvl w:val="0"/>
          <w:numId w:val="15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>Делает копии материалов, необходимых в рамках проектной деятельности, и систематизирует их;</w:t>
      </w:r>
    </w:p>
    <w:p w14:paraId="409416F2" w14:textId="77777777" w:rsidR="002F2B9E" w:rsidRPr="002F2B9E" w:rsidRDefault="002F2B9E" w:rsidP="0041107E">
      <w:pPr>
        <w:numPr>
          <w:ilvl w:val="0"/>
          <w:numId w:val="15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>Принимает посетителей ОРП;</w:t>
      </w:r>
    </w:p>
    <w:p w14:paraId="0C410ECB" w14:textId="361692B9" w:rsidR="002F2B9E" w:rsidRPr="002F2B9E" w:rsidRDefault="002F2B9E" w:rsidP="0041107E">
      <w:pPr>
        <w:numPr>
          <w:ilvl w:val="0"/>
          <w:numId w:val="15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Взаимодействует с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ВБ</w:t>
      </w: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>, собственником (ответственным) за здание и другими партнерами по проекту в повседневной реализации проектной деятельности;</w:t>
      </w:r>
    </w:p>
    <w:p w14:paraId="36E14329" w14:textId="77777777" w:rsidR="002F2B9E" w:rsidRPr="002F2B9E" w:rsidRDefault="002F2B9E" w:rsidP="0041107E">
      <w:pPr>
        <w:numPr>
          <w:ilvl w:val="0"/>
          <w:numId w:val="15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>Оказывает поддержку по административным вопросам, организовывает встречи и обеспечивает принятие необходимых последующих мер;</w:t>
      </w:r>
    </w:p>
    <w:p w14:paraId="7ADA4552" w14:textId="77777777" w:rsidR="002F2B9E" w:rsidRPr="002F2B9E" w:rsidRDefault="002F2B9E" w:rsidP="0041107E">
      <w:pPr>
        <w:numPr>
          <w:ilvl w:val="0"/>
          <w:numId w:val="15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>Содействует в подготовке отчетов об оценке, годовых отчетов по проекту и в обновлении файлов проекта;</w:t>
      </w:r>
    </w:p>
    <w:p w14:paraId="22A25B4B" w14:textId="77777777" w:rsidR="002F2B9E" w:rsidRPr="002F2B9E" w:rsidRDefault="002F2B9E" w:rsidP="0041107E">
      <w:pPr>
        <w:numPr>
          <w:ilvl w:val="0"/>
          <w:numId w:val="15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>Готовит протоколы совещаний и встреч по проекту;</w:t>
      </w:r>
    </w:p>
    <w:p w14:paraId="49951381" w14:textId="77777777" w:rsidR="002F2B9E" w:rsidRPr="002F2B9E" w:rsidRDefault="002F2B9E" w:rsidP="0041107E">
      <w:pPr>
        <w:numPr>
          <w:ilvl w:val="0"/>
          <w:numId w:val="15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>Оказывает содействие в координации деятельности консультантов проекта по всем компонентам проекта и оказывает им поддержку по логистическим вопросам;</w:t>
      </w:r>
    </w:p>
    <w:p w14:paraId="771A0BBC" w14:textId="77777777" w:rsidR="002F2B9E" w:rsidRPr="002F2B9E" w:rsidRDefault="002F2B9E" w:rsidP="0041107E">
      <w:pPr>
        <w:numPr>
          <w:ilvl w:val="0"/>
          <w:numId w:val="15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>Готовит и обновляет учетные записи и другие документы, касающиеся реализации проекта;</w:t>
      </w:r>
    </w:p>
    <w:p w14:paraId="3D411D43" w14:textId="54191217" w:rsidR="002F2B9E" w:rsidRPr="002F2B9E" w:rsidRDefault="002F2B9E" w:rsidP="0041107E">
      <w:pPr>
        <w:numPr>
          <w:ilvl w:val="0"/>
          <w:numId w:val="15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Готовит актуальную информацию о ходе проектной деятельности для обсуждения с выездными миссиями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ВБ</w:t>
      </w: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060C77D3" w14:textId="77777777" w:rsidR="002F2B9E" w:rsidRPr="002F2B9E" w:rsidRDefault="002F2B9E" w:rsidP="0041107E">
      <w:pPr>
        <w:numPr>
          <w:ilvl w:val="0"/>
          <w:numId w:val="15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Осуществляет другую регулярную работу, как например, поддержание достаточных запасов канцелярских товаров;</w:t>
      </w:r>
    </w:p>
    <w:p w14:paraId="275D7D05" w14:textId="77777777" w:rsidR="002F2B9E" w:rsidRPr="002F2B9E" w:rsidRDefault="002F2B9E" w:rsidP="0041107E">
      <w:pPr>
        <w:numPr>
          <w:ilvl w:val="0"/>
          <w:numId w:val="15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Организовывает транспорт для сотрудников ОРП в соответствии с проектной деятельностью, по мере необходимости;</w:t>
      </w:r>
    </w:p>
    <w:p w14:paraId="4891F877" w14:textId="77777777" w:rsidR="002F2B9E" w:rsidRPr="002F2B9E" w:rsidRDefault="002F2B9E" w:rsidP="0041107E">
      <w:pPr>
        <w:numPr>
          <w:ilvl w:val="0"/>
          <w:numId w:val="15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Осуществляет логистическое обеспечение встреч, тренингов и семинаров;</w:t>
      </w:r>
    </w:p>
    <w:p w14:paraId="22F5CA4B" w14:textId="77777777" w:rsidR="002F2B9E" w:rsidRPr="002F2B9E" w:rsidRDefault="002F2B9E" w:rsidP="0041107E">
      <w:pPr>
        <w:numPr>
          <w:ilvl w:val="0"/>
          <w:numId w:val="15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Выполняет другие функции и обязанностей по указанию Директора ОРП.</w:t>
      </w:r>
    </w:p>
    <w:p w14:paraId="4A5E69A6" w14:textId="77777777" w:rsidR="002F2B9E" w:rsidRPr="002F2B9E" w:rsidRDefault="002F2B9E" w:rsidP="0041107E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ru-RU"/>
        </w:rPr>
      </w:pPr>
    </w:p>
    <w:p w14:paraId="2307ED4F" w14:textId="377FA859" w:rsidR="002F2B9E" w:rsidRPr="002F2B9E" w:rsidRDefault="002F2B9E" w:rsidP="0041107E">
      <w:pPr>
        <w:numPr>
          <w:ilvl w:val="0"/>
          <w:numId w:val="17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  <w:r w:rsidRPr="002F2B9E">
        <w:rPr>
          <w:rFonts w:ascii="Times New Roman" w:eastAsia="Times New Roman" w:hAnsi="Times New Roman" w:cs="Times New Roman"/>
          <w:b/>
          <w:bCs/>
          <w:sz w:val="24"/>
          <w:lang w:val="ru-RU"/>
        </w:rPr>
        <w:t>Письменные/Устные переводы</w:t>
      </w:r>
      <w:r>
        <w:rPr>
          <w:rFonts w:ascii="Times New Roman" w:eastAsia="Times New Roman" w:hAnsi="Times New Roman" w:cs="Times New Roman"/>
          <w:b/>
          <w:bCs/>
          <w:sz w:val="24"/>
          <w:lang w:val="ru-RU"/>
        </w:rPr>
        <w:t xml:space="preserve"> (английский-русский / русский-английский)</w:t>
      </w:r>
    </w:p>
    <w:p w14:paraId="0227A7AD" w14:textId="77777777" w:rsidR="002F2B9E" w:rsidRPr="002F2B9E" w:rsidRDefault="002F2B9E" w:rsidP="0041107E">
      <w:pPr>
        <w:numPr>
          <w:ilvl w:val="0"/>
          <w:numId w:val="16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lang w:val="ru-RU"/>
        </w:rPr>
        <w:t>Осуществляет точный и качественный перевод входящих и исходящих документов, корреспонденции, отчетов и другой документации, связанной с реализацией проекта, закупками и других материалов встреч/обучающих семинаров по наращиванию потенциала;</w:t>
      </w:r>
    </w:p>
    <w:p w14:paraId="46583F43" w14:textId="77777777" w:rsidR="002F2B9E" w:rsidRPr="002F2B9E" w:rsidRDefault="002F2B9E" w:rsidP="0041107E">
      <w:pPr>
        <w:numPr>
          <w:ilvl w:val="0"/>
          <w:numId w:val="16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lang w:val="ru-RU"/>
        </w:rPr>
        <w:t>Редактирует и предоставляет краткое содержание переведенных материалов без изменения смыслового содержания, если это необходимо;</w:t>
      </w:r>
    </w:p>
    <w:p w14:paraId="427FB5A6" w14:textId="77777777" w:rsidR="002F2B9E" w:rsidRPr="002F2B9E" w:rsidRDefault="002F2B9E" w:rsidP="0041107E">
      <w:pPr>
        <w:numPr>
          <w:ilvl w:val="0"/>
          <w:numId w:val="16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lang w:val="ru-RU"/>
        </w:rPr>
        <w:t>Осуществляет устные переводы во время совещаний/встреч, проводимых на английском или русском языках (последовательный перевод);</w:t>
      </w:r>
    </w:p>
    <w:p w14:paraId="386876A6" w14:textId="77777777" w:rsidR="002F2B9E" w:rsidRPr="002F2B9E" w:rsidRDefault="002F2B9E" w:rsidP="0041107E">
      <w:pPr>
        <w:numPr>
          <w:ilvl w:val="0"/>
          <w:numId w:val="16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lang w:val="ru-RU"/>
        </w:rPr>
        <w:t>Другие функции и обязанности по указанию Директора ОРП.</w:t>
      </w:r>
    </w:p>
    <w:p w14:paraId="7306D7C2" w14:textId="77777777" w:rsidR="00594693" w:rsidRPr="000B484D" w:rsidRDefault="00594693" w:rsidP="0041107E">
      <w:pPr>
        <w:pStyle w:val="a3"/>
        <w:suppressAutoHyphens w:val="0"/>
        <w:spacing w:after="0"/>
        <w:ind w:left="709"/>
        <w:rPr>
          <w:szCs w:val="24"/>
          <w:lang w:val="ru-RU"/>
        </w:rPr>
      </w:pPr>
    </w:p>
    <w:p w14:paraId="11AD74ED" w14:textId="77777777" w:rsidR="00904B3B" w:rsidRDefault="00904B3B" w:rsidP="0041107E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  <w:u w:val="single"/>
        </w:rPr>
      </w:pPr>
      <w:bookmarkStart w:id="0" w:name="_Hlk210658094"/>
      <w:r>
        <w:rPr>
          <w:b/>
          <w:bCs/>
          <w:szCs w:val="24"/>
          <w:u w:val="single"/>
          <w:lang w:val="ru-RU"/>
        </w:rPr>
        <w:t>Продолжительность задания</w:t>
      </w:r>
    </w:p>
    <w:bookmarkEnd w:id="0"/>
    <w:p w14:paraId="120D151D" w14:textId="77777777" w:rsidR="00513323" w:rsidRPr="00513323" w:rsidRDefault="00513323" w:rsidP="0041107E">
      <w:pPr>
        <w:pStyle w:val="a3"/>
        <w:suppressAutoHyphens w:val="0"/>
        <w:spacing w:after="0"/>
        <w:rPr>
          <w:b/>
          <w:bCs/>
          <w:szCs w:val="24"/>
          <w:u w:val="single"/>
        </w:rPr>
      </w:pPr>
    </w:p>
    <w:p w14:paraId="124A5DBA" w14:textId="576A68E7" w:rsidR="00904B3B" w:rsidRPr="00904B3B" w:rsidRDefault="00904B3B" w:rsidP="0041107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Hlk210658099"/>
      <w:r w:rsidRPr="00904B3B">
        <w:rPr>
          <w:rFonts w:ascii="Times New Roman" w:hAnsi="Times New Roman" w:cs="Times New Roman"/>
          <w:sz w:val="24"/>
          <w:szCs w:val="24"/>
          <w:lang w:val="ru-RU"/>
        </w:rPr>
        <w:t xml:space="preserve">3.1. Планируемая продолжительность задания составляет 4 года или до любой, другой даты, который будет согласован между Кабинетом министров КР и ВБ. Контракт будет заключен на один год (полная занятость) с возможностью последующего продления при удовлетворительном выполнении работы. </w:t>
      </w:r>
      <w:r w:rsidR="00807B02" w:rsidRPr="00732B8F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807B02" w:rsidRPr="00807B02">
        <w:rPr>
          <w:rFonts w:ascii="Times New Roman" w:hAnsi="Times New Roman" w:cs="Times New Roman"/>
          <w:sz w:val="24"/>
          <w:szCs w:val="24"/>
          <w:lang w:val="ru-RU"/>
        </w:rPr>
        <w:t>Переводчик</w:t>
      </w:r>
      <w:r w:rsidR="00807B0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807B02" w:rsidRPr="00807B02">
        <w:rPr>
          <w:rFonts w:ascii="Times New Roman" w:hAnsi="Times New Roman" w:cs="Times New Roman"/>
          <w:sz w:val="24"/>
          <w:szCs w:val="24"/>
          <w:lang w:val="ru-RU"/>
        </w:rPr>
        <w:t>/офис-менеджер</w:t>
      </w:r>
      <w:r w:rsidR="00807B02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807B02" w:rsidRPr="00732B8F">
        <w:rPr>
          <w:rFonts w:ascii="Times New Roman" w:hAnsi="Times New Roman" w:cs="Times New Roman"/>
          <w:sz w:val="24"/>
          <w:szCs w:val="24"/>
          <w:lang w:val="ru-RU"/>
        </w:rPr>
        <w:t>будет предусмотрен трехмесячный испытательный срок. По окончании испытательного срока контракт может быть расторгнут, если его работа будет признана неудовлетворительной</w:t>
      </w:r>
    </w:p>
    <w:bookmarkEnd w:id="1"/>
    <w:p w14:paraId="10040E4C" w14:textId="697C1F79" w:rsidR="00513323" w:rsidRDefault="00513323" w:rsidP="0041107E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  <w:u w:val="single"/>
        </w:rPr>
      </w:pPr>
      <w:proofErr w:type="spellStart"/>
      <w:r w:rsidRPr="007E424A">
        <w:rPr>
          <w:b/>
          <w:bCs/>
          <w:szCs w:val="24"/>
          <w:u w:val="single"/>
        </w:rPr>
        <w:t>Отчетность</w:t>
      </w:r>
      <w:proofErr w:type="spellEnd"/>
    </w:p>
    <w:p w14:paraId="59D05BDE" w14:textId="77777777" w:rsidR="007E424A" w:rsidRPr="007E424A" w:rsidRDefault="007E424A" w:rsidP="0041107E">
      <w:pPr>
        <w:pStyle w:val="a3"/>
        <w:suppressAutoHyphens w:val="0"/>
        <w:spacing w:after="0"/>
        <w:rPr>
          <w:b/>
          <w:bCs/>
          <w:szCs w:val="24"/>
          <w:u w:val="single"/>
        </w:rPr>
      </w:pPr>
    </w:p>
    <w:p w14:paraId="63106C1F" w14:textId="692859B6" w:rsidR="00594693" w:rsidRPr="00594693" w:rsidRDefault="006B7297" w:rsidP="004110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4.1</w:t>
      </w:r>
      <w:r w:rsidR="00974F48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2B9E">
        <w:rPr>
          <w:rFonts w:ascii="Times New Roman" w:hAnsi="Times New Roman" w:cs="Times New Roman"/>
          <w:sz w:val="24"/>
          <w:szCs w:val="24"/>
          <w:lang w:val="ru-RU"/>
        </w:rPr>
        <w:t>Переводчик/Офис-менеджер</w:t>
      </w:r>
      <w:r w:rsidR="00594693" w:rsidRPr="00594693">
        <w:rPr>
          <w:rFonts w:ascii="Times New Roman" w:hAnsi="Times New Roman" w:cs="Times New Roman"/>
          <w:sz w:val="24"/>
          <w:szCs w:val="24"/>
          <w:lang w:val="ru-RU"/>
        </w:rPr>
        <w:t xml:space="preserve"> должен ежемесячно отчитываться перед </w:t>
      </w:r>
      <w:r w:rsidR="00594693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594693" w:rsidRPr="00594693">
        <w:rPr>
          <w:rFonts w:ascii="Times New Roman" w:hAnsi="Times New Roman" w:cs="Times New Roman"/>
          <w:sz w:val="24"/>
          <w:szCs w:val="24"/>
          <w:lang w:val="ru-RU"/>
        </w:rPr>
        <w:t xml:space="preserve">иректором ОРП и находиться под его руководством. </w:t>
      </w:r>
    </w:p>
    <w:p w14:paraId="0810C2D2" w14:textId="77777777" w:rsidR="00594693" w:rsidRPr="00594693" w:rsidRDefault="00594693" w:rsidP="0041107E">
      <w:pPr>
        <w:pStyle w:val="a3"/>
        <w:rPr>
          <w:b/>
          <w:bCs/>
          <w:szCs w:val="24"/>
          <w:u w:val="single"/>
          <w:lang w:val="ru-RU"/>
        </w:rPr>
      </w:pPr>
    </w:p>
    <w:p w14:paraId="726C40E1" w14:textId="08B6ACD0" w:rsidR="00513323" w:rsidRPr="00594693" w:rsidRDefault="00513323" w:rsidP="0041107E">
      <w:pPr>
        <w:pStyle w:val="a3"/>
        <w:numPr>
          <w:ilvl w:val="0"/>
          <w:numId w:val="5"/>
        </w:numPr>
        <w:suppressAutoHyphens w:val="0"/>
        <w:spacing w:after="0"/>
        <w:ind w:left="709" w:hanging="425"/>
        <w:rPr>
          <w:b/>
          <w:bCs/>
          <w:szCs w:val="24"/>
          <w:u w:val="single"/>
          <w:lang w:val="ru-RU"/>
        </w:rPr>
      </w:pPr>
      <w:r w:rsidRPr="00594693">
        <w:rPr>
          <w:b/>
          <w:bCs/>
          <w:szCs w:val="24"/>
          <w:u w:val="single"/>
          <w:lang w:val="ru-RU"/>
        </w:rPr>
        <w:t xml:space="preserve">Вклад </w:t>
      </w:r>
      <w:r w:rsidR="00EA4B25">
        <w:rPr>
          <w:b/>
          <w:bCs/>
          <w:szCs w:val="24"/>
          <w:u w:val="single"/>
          <w:lang w:val="ru-RU"/>
        </w:rPr>
        <w:t>работодателя</w:t>
      </w:r>
    </w:p>
    <w:p w14:paraId="3D6516C7" w14:textId="77777777" w:rsidR="00EA4B25" w:rsidRPr="00594693" w:rsidRDefault="00EA4B25" w:rsidP="0041107E">
      <w:pPr>
        <w:pStyle w:val="a3"/>
        <w:suppressAutoHyphens w:val="0"/>
        <w:spacing w:after="0"/>
        <w:ind w:left="709"/>
        <w:rPr>
          <w:b/>
          <w:bCs/>
          <w:szCs w:val="24"/>
          <w:u w:val="single"/>
          <w:lang w:val="ru-RU"/>
        </w:rPr>
      </w:pPr>
    </w:p>
    <w:p w14:paraId="6BEDD1BE" w14:textId="5BD93C2D" w:rsidR="00513323" w:rsidRDefault="006B7297" w:rsidP="00411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5.1</w:t>
      </w:r>
      <w:r w:rsidR="00974F48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.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EA4B25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МНВОиИ</w:t>
      </w:r>
      <w:proofErr w:type="spellEnd"/>
      <w:r w:rsidR="00EA4B25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 xml:space="preserve"> КР</w:t>
      </w:r>
      <w:r w:rsidR="00EA4B25" w:rsidRPr="00EA4B25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 xml:space="preserve"> предоставит всю необходимую информацию, и документы, относящиеся к данному заданию. ОРП</w:t>
      </w:r>
      <w:r w:rsidR="00EA4B25" w:rsidRPr="0079118F">
        <w:rPr>
          <w:rFonts w:ascii="Times New Roman" w:eastAsia="Times New Roman" w:hAnsi="Times New Roman"/>
          <w:bCs/>
          <w:color w:val="000000"/>
          <w:sz w:val="24"/>
          <w:szCs w:val="24"/>
          <w:lang w:val="ky-KG"/>
        </w:rPr>
        <w:t xml:space="preserve"> предоставит рабочее место, компьютерное оборудование, другие условия, связанные с выполнением функциональных обязанностей.</w:t>
      </w:r>
      <w:r w:rsidR="00EA4B25" w:rsidRPr="00EA4B25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 xml:space="preserve"> </w:t>
      </w:r>
    </w:p>
    <w:p w14:paraId="09DD684E" w14:textId="77777777" w:rsidR="00EA4B25" w:rsidRPr="00EA4B25" w:rsidRDefault="00EA4B25" w:rsidP="00411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</w:pPr>
    </w:p>
    <w:p w14:paraId="5E1D53AE" w14:textId="27D727EF" w:rsidR="00513323" w:rsidRDefault="00513323" w:rsidP="0041107E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  <w:u w:val="single"/>
        </w:rPr>
      </w:pPr>
      <w:proofErr w:type="spellStart"/>
      <w:r w:rsidRPr="00EA4B25">
        <w:rPr>
          <w:b/>
          <w:bCs/>
          <w:szCs w:val="24"/>
          <w:u w:val="single"/>
        </w:rPr>
        <w:t>Квалификация</w:t>
      </w:r>
      <w:proofErr w:type="spellEnd"/>
      <w:r w:rsidRPr="00EA4B25">
        <w:rPr>
          <w:b/>
          <w:bCs/>
          <w:szCs w:val="24"/>
          <w:u w:val="single"/>
        </w:rPr>
        <w:t xml:space="preserve"> и </w:t>
      </w:r>
      <w:proofErr w:type="spellStart"/>
      <w:r w:rsidRPr="00EA4B25">
        <w:rPr>
          <w:b/>
          <w:bCs/>
          <w:szCs w:val="24"/>
          <w:u w:val="single"/>
        </w:rPr>
        <w:t>опыт</w:t>
      </w:r>
      <w:proofErr w:type="spellEnd"/>
    </w:p>
    <w:p w14:paraId="0423BD77" w14:textId="77777777" w:rsidR="00EA4B25" w:rsidRPr="00EA4B25" w:rsidRDefault="00EA4B25" w:rsidP="0041107E">
      <w:pPr>
        <w:pStyle w:val="a3"/>
        <w:suppressAutoHyphens w:val="0"/>
        <w:spacing w:after="0"/>
        <w:rPr>
          <w:b/>
          <w:bCs/>
          <w:szCs w:val="24"/>
          <w:u w:val="single"/>
        </w:rPr>
      </w:pPr>
    </w:p>
    <w:p w14:paraId="391B17F9" w14:textId="2D23E15A" w:rsidR="00513323" w:rsidRPr="00513323" w:rsidRDefault="006B7297" w:rsidP="004110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6.1</w:t>
      </w:r>
      <w:r w:rsidR="00974F48">
        <w:rPr>
          <w:rFonts w:ascii="Times New Roman" w:hAnsi="Times New Roman" w:cs="Times New Roman"/>
          <w:sz w:val="24"/>
          <w:szCs w:val="24"/>
          <w:lang w:val="ru-RU"/>
        </w:rPr>
        <w:t>. </w:t>
      </w:r>
      <w:r w:rsidR="002F2B9E">
        <w:rPr>
          <w:rFonts w:ascii="Times New Roman" w:hAnsi="Times New Roman" w:cs="Times New Roman"/>
          <w:sz w:val="24"/>
          <w:szCs w:val="24"/>
          <w:lang w:val="ru-RU"/>
        </w:rPr>
        <w:t>Переводчик/Офис-менеджер</w:t>
      </w:r>
      <w:r w:rsidR="00594693" w:rsidRPr="005946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13323" w:rsidRPr="00513323">
        <w:rPr>
          <w:rFonts w:ascii="Times New Roman" w:hAnsi="Times New Roman" w:cs="Times New Roman"/>
          <w:sz w:val="24"/>
          <w:szCs w:val="24"/>
          <w:lang w:val="ru-RU"/>
        </w:rPr>
        <w:t>должен соответствовать следующим квалификационным критериям:</w:t>
      </w:r>
    </w:p>
    <w:p w14:paraId="017F0BDF" w14:textId="6ED027AF" w:rsidR="002F2B9E" w:rsidRPr="002F2B9E" w:rsidRDefault="002F2B9E" w:rsidP="0041107E">
      <w:pPr>
        <w:pStyle w:val="a3"/>
        <w:numPr>
          <w:ilvl w:val="0"/>
          <w:numId w:val="6"/>
        </w:numPr>
        <w:rPr>
          <w:szCs w:val="24"/>
          <w:lang w:val="ru-RU"/>
        </w:rPr>
      </w:pPr>
      <w:r w:rsidRPr="002F2B9E">
        <w:rPr>
          <w:szCs w:val="24"/>
          <w:lang w:val="ru-RU"/>
        </w:rPr>
        <w:t>Высшее образование в области лингвистики, филологии, международных отношений, государственного управления, делового администрирования или в смежных областях</w:t>
      </w:r>
      <w:r>
        <w:rPr>
          <w:szCs w:val="24"/>
          <w:lang w:val="ru-RU"/>
        </w:rPr>
        <w:t xml:space="preserve"> </w:t>
      </w:r>
      <w:r w:rsidR="00D42E81">
        <w:rPr>
          <w:szCs w:val="24"/>
          <w:lang w:val="ru-RU"/>
        </w:rPr>
        <w:t xml:space="preserve">– </w:t>
      </w:r>
      <w:r w:rsidR="00D42E81">
        <w:rPr>
          <w:b/>
          <w:bCs/>
          <w:szCs w:val="24"/>
          <w:lang w:val="ru-RU"/>
        </w:rPr>
        <w:t>20</w:t>
      </w:r>
      <w:r w:rsidR="00D42E81" w:rsidRPr="00D42E81">
        <w:rPr>
          <w:b/>
          <w:bCs/>
          <w:szCs w:val="24"/>
          <w:lang w:val="ru-RU"/>
        </w:rPr>
        <w:t xml:space="preserve"> баллов</w:t>
      </w:r>
      <w:r w:rsidRPr="002F2B9E">
        <w:rPr>
          <w:szCs w:val="24"/>
          <w:lang w:val="ru-RU"/>
        </w:rPr>
        <w:t>;</w:t>
      </w:r>
    </w:p>
    <w:p w14:paraId="01F72C54" w14:textId="3B242C48" w:rsidR="002F2B9E" w:rsidRPr="002F2B9E" w:rsidRDefault="00D42E81" w:rsidP="0041107E">
      <w:pPr>
        <w:pStyle w:val="a3"/>
        <w:numPr>
          <w:ilvl w:val="0"/>
          <w:numId w:val="6"/>
        </w:numPr>
        <w:spacing w:after="0"/>
        <w:rPr>
          <w:szCs w:val="24"/>
          <w:lang w:val="ru-RU"/>
        </w:rPr>
      </w:pPr>
      <w:r w:rsidRPr="00D42E81">
        <w:rPr>
          <w:szCs w:val="24"/>
          <w:lang w:val="ru-RU"/>
        </w:rPr>
        <w:t xml:space="preserve">Не менее 3 лет опыта работы на должности переводчика </w:t>
      </w:r>
      <w:r>
        <w:rPr>
          <w:szCs w:val="24"/>
          <w:lang w:val="ru-RU"/>
        </w:rPr>
        <w:t xml:space="preserve">английского языка </w:t>
      </w:r>
      <w:r w:rsidRPr="00D42E81">
        <w:rPr>
          <w:i/>
          <w:iCs/>
          <w:szCs w:val="24"/>
          <w:lang w:val="ru-RU"/>
        </w:rPr>
        <w:t>(опыт работы в качестве офис-менеджера, администратора будет преимуществом)</w:t>
      </w:r>
      <w:r>
        <w:rPr>
          <w:szCs w:val="24"/>
          <w:lang w:val="ru-RU"/>
        </w:rPr>
        <w:t xml:space="preserve"> –                       </w:t>
      </w:r>
      <w:r w:rsidRPr="00D42E81">
        <w:rPr>
          <w:b/>
          <w:bCs/>
          <w:szCs w:val="24"/>
          <w:lang w:val="ru-RU"/>
        </w:rPr>
        <w:t>2</w:t>
      </w:r>
      <w:r>
        <w:rPr>
          <w:b/>
          <w:bCs/>
          <w:szCs w:val="24"/>
          <w:lang w:val="ru-RU"/>
        </w:rPr>
        <w:t>5</w:t>
      </w:r>
      <w:r w:rsidRPr="00D42E81">
        <w:rPr>
          <w:b/>
          <w:bCs/>
          <w:szCs w:val="24"/>
          <w:lang w:val="ru-RU"/>
        </w:rPr>
        <w:t xml:space="preserve"> баллов</w:t>
      </w:r>
      <w:r w:rsidR="002F2B9E" w:rsidRPr="002F2B9E">
        <w:rPr>
          <w:szCs w:val="24"/>
          <w:lang w:val="ru-RU"/>
        </w:rPr>
        <w:t>;</w:t>
      </w:r>
    </w:p>
    <w:p w14:paraId="026C3C7B" w14:textId="6A14EB61" w:rsidR="002F2B9E" w:rsidRPr="002F2B9E" w:rsidRDefault="00D42E81" w:rsidP="0041107E">
      <w:pPr>
        <w:pStyle w:val="a3"/>
        <w:numPr>
          <w:ilvl w:val="0"/>
          <w:numId w:val="6"/>
        </w:numPr>
        <w:spacing w:after="0"/>
        <w:rPr>
          <w:szCs w:val="24"/>
          <w:lang w:val="ru-RU"/>
        </w:rPr>
      </w:pPr>
      <w:r>
        <w:rPr>
          <w:szCs w:val="24"/>
          <w:lang w:val="ru-RU"/>
        </w:rPr>
        <w:t>Не менее 1 года о</w:t>
      </w:r>
      <w:r w:rsidRPr="00D42E81">
        <w:rPr>
          <w:szCs w:val="24"/>
          <w:lang w:val="ru-RU"/>
        </w:rPr>
        <w:t>пыт</w:t>
      </w:r>
      <w:r>
        <w:rPr>
          <w:szCs w:val="24"/>
          <w:lang w:val="ru-RU"/>
        </w:rPr>
        <w:t>а</w:t>
      </w:r>
      <w:r w:rsidRPr="00D42E81">
        <w:rPr>
          <w:szCs w:val="24"/>
          <w:lang w:val="ru-RU"/>
        </w:rPr>
        <w:t xml:space="preserve"> работы в международных организациях, проектах, финансируемых </w:t>
      </w:r>
      <w:r>
        <w:rPr>
          <w:szCs w:val="24"/>
          <w:lang w:val="ru-RU"/>
        </w:rPr>
        <w:t>ВБ, АБР,</w:t>
      </w:r>
      <w:r w:rsidRPr="00D42E81">
        <w:rPr>
          <w:szCs w:val="24"/>
          <w:lang w:val="ru-RU"/>
        </w:rPr>
        <w:t xml:space="preserve"> другими донорами</w:t>
      </w:r>
      <w:r>
        <w:rPr>
          <w:szCs w:val="24"/>
          <w:lang w:val="ru-RU"/>
        </w:rPr>
        <w:t xml:space="preserve"> </w:t>
      </w:r>
      <w:r w:rsidRPr="00D42E81">
        <w:rPr>
          <w:i/>
          <w:iCs/>
          <w:szCs w:val="24"/>
          <w:lang w:val="ru-RU"/>
        </w:rPr>
        <w:t>(опыт работы в государственных структурах будет преимуществом</w:t>
      </w:r>
      <w:r>
        <w:rPr>
          <w:i/>
          <w:iCs/>
          <w:szCs w:val="24"/>
          <w:lang w:val="ru-RU"/>
        </w:rPr>
        <w:t xml:space="preserve">) – </w:t>
      </w:r>
      <w:r w:rsidRPr="00D42E81">
        <w:rPr>
          <w:b/>
          <w:bCs/>
          <w:szCs w:val="24"/>
          <w:lang w:val="ru-RU"/>
        </w:rPr>
        <w:t>2</w:t>
      </w:r>
      <w:r>
        <w:rPr>
          <w:b/>
          <w:bCs/>
          <w:szCs w:val="24"/>
          <w:lang w:val="ru-RU"/>
        </w:rPr>
        <w:t>5</w:t>
      </w:r>
      <w:r w:rsidRPr="00D42E81">
        <w:rPr>
          <w:b/>
          <w:bCs/>
          <w:szCs w:val="24"/>
          <w:lang w:val="ru-RU"/>
        </w:rPr>
        <w:t xml:space="preserve"> баллов</w:t>
      </w:r>
      <w:r w:rsidR="002F2B9E" w:rsidRPr="00D42E81">
        <w:rPr>
          <w:b/>
          <w:bCs/>
          <w:szCs w:val="24"/>
          <w:lang w:val="ru-RU"/>
        </w:rPr>
        <w:t>;</w:t>
      </w:r>
    </w:p>
    <w:p w14:paraId="2540906E" w14:textId="77777777" w:rsidR="00D42E81" w:rsidRPr="00EA4B25" w:rsidRDefault="00D42E81" w:rsidP="0041107E">
      <w:pPr>
        <w:pStyle w:val="a3"/>
        <w:numPr>
          <w:ilvl w:val="0"/>
          <w:numId w:val="6"/>
        </w:numPr>
        <w:rPr>
          <w:szCs w:val="24"/>
          <w:lang w:val="ru-RU"/>
        </w:rPr>
      </w:pPr>
      <w:r w:rsidRPr="00EA4B25">
        <w:rPr>
          <w:rFonts w:eastAsiaTheme="minorHAnsi"/>
          <w:szCs w:val="24"/>
          <w:lang w:val="ru-RU" w:bidi="th-TH"/>
        </w:rPr>
        <w:lastRenderedPageBreak/>
        <w:t xml:space="preserve">Владение </w:t>
      </w:r>
      <w:r w:rsidRPr="0079118F">
        <w:rPr>
          <w:rFonts w:eastAsiaTheme="minorHAnsi"/>
          <w:szCs w:val="24"/>
          <w:lang w:val="ky-KG" w:bidi="th-TH"/>
        </w:rPr>
        <w:t>компьютер</w:t>
      </w:r>
      <w:r>
        <w:rPr>
          <w:rFonts w:eastAsiaTheme="minorHAnsi"/>
          <w:szCs w:val="24"/>
          <w:lang w:val="ky-KG" w:bidi="th-TH"/>
        </w:rPr>
        <w:t>ными навыками</w:t>
      </w:r>
      <w:r w:rsidRPr="00EA4B25">
        <w:rPr>
          <w:rFonts w:eastAsiaTheme="minorHAnsi"/>
          <w:szCs w:val="24"/>
          <w:lang w:val="ru-RU" w:bidi="th-TH"/>
        </w:rPr>
        <w:t xml:space="preserve"> (</w:t>
      </w:r>
      <w:r w:rsidRPr="0079118F">
        <w:rPr>
          <w:rFonts w:eastAsiaTheme="minorHAnsi"/>
          <w:szCs w:val="24"/>
          <w:lang w:bidi="th-TH"/>
        </w:rPr>
        <w:t>Windows</w:t>
      </w:r>
      <w:r w:rsidRPr="00EA4B25">
        <w:rPr>
          <w:rFonts w:eastAsiaTheme="minorHAnsi"/>
          <w:szCs w:val="24"/>
          <w:lang w:val="ru-RU" w:bidi="th-TH"/>
        </w:rPr>
        <w:t xml:space="preserve">, </w:t>
      </w:r>
      <w:r w:rsidRPr="0079118F">
        <w:rPr>
          <w:rFonts w:eastAsiaTheme="minorHAnsi"/>
          <w:szCs w:val="24"/>
          <w:lang w:bidi="th-TH"/>
        </w:rPr>
        <w:t>MS</w:t>
      </w:r>
      <w:r w:rsidRPr="00EA4B25">
        <w:rPr>
          <w:rFonts w:eastAsiaTheme="minorHAnsi"/>
          <w:szCs w:val="24"/>
          <w:lang w:val="ru-RU" w:bidi="th-TH"/>
        </w:rPr>
        <w:t xml:space="preserve"> </w:t>
      </w:r>
      <w:r w:rsidRPr="0079118F">
        <w:rPr>
          <w:rFonts w:eastAsiaTheme="minorHAnsi"/>
          <w:szCs w:val="24"/>
          <w:lang w:bidi="th-TH"/>
        </w:rPr>
        <w:t>Office</w:t>
      </w:r>
      <w:r w:rsidRPr="00EA4B25">
        <w:rPr>
          <w:rFonts w:eastAsiaTheme="minorHAnsi"/>
          <w:szCs w:val="24"/>
          <w:lang w:val="ru-RU" w:bidi="th-TH"/>
        </w:rPr>
        <w:t xml:space="preserve">, </w:t>
      </w:r>
      <w:r w:rsidRPr="0079118F">
        <w:rPr>
          <w:rFonts w:eastAsiaTheme="minorHAnsi"/>
          <w:szCs w:val="24"/>
          <w:lang w:bidi="th-TH"/>
        </w:rPr>
        <w:t>Internet</w:t>
      </w:r>
      <w:r w:rsidRPr="00EA4B25">
        <w:rPr>
          <w:rFonts w:eastAsiaTheme="minorHAnsi"/>
          <w:szCs w:val="24"/>
          <w:lang w:val="ru-RU" w:bidi="th-TH"/>
        </w:rPr>
        <w:t xml:space="preserve"> </w:t>
      </w:r>
      <w:r w:rsidRPr="0079118F">
        <w:rPr>
          <w:rFonts w:eastAsiaTheme="minorHAnsi"/>
          <w:szCs w:val="24"/>
          <w:lang w:bidi="th-TH"/>
        </w:rPr>
        <w:t>Explorer</w:t>
      </w:r>
      <w:r w:rsidRPr="00EA4B25">
        <w:rPr>
          <w:rFonts w:eastAsiaTheme="minorHAnsi"/>
          <w:szCs w:val="24"/>
          <w:lang w:val="ru-RU" w:bidi="th-TH"/>
        </w:rPr>
        <w:t>)</w:t>
      </w:r>
      <w:r>
        <w:rPr>
          <w:rFonts w:eastAsiaTheme="minorHAnsi"/>
          <w:szCs w:val="24"/>
          <w:lang w:val="ky-KG" w:bidi="th-TH"/>
        </w:rPr>
        <w:t xml:space="preserve"> –                    </w:t>
      </w:r>
      <w:r w:rsidRPr="00EA4B25">
        <w:rPr>
          <w:rFonts w:eastAsiaTheme="minorHAnsi"/>
          <w:b/>
          <w:bCs/>
          <w:szCs w:val="24"/>
          <w:lang w:val="ky-KG" w:bidi="th-TH"/>
        </w:rPr>
        <w:t>1</w:t>
      </w:r>
      <w:r>
        <w:rPr>
          <w:rFonts w:eastAsiaTheme="minorHAnsi"/>
          <w:b/>
          <w:bCs/>
          <w:szCs w:val="24"/>
          <w:lang w:val="ky-KG" w:bidi="th-TH"/>
        </w:rPr>
        <w:t>5</w:t>
      </w:r>
      <w:r w:rsidRPr="00EA4B25">
        <w:rPr>
          <w:rFonts w:eastAsiaTheme="minorHAnsi"/>
          <w:b/>
          <w:bCs/>
          <w:szCs w:val="24"/>
          <w:lang w:val="ky-KG" w:bidi="th-TH"/>
        </w:rPr>
        <w:t xml:space="preserve"> баллов</w:t>
      </w:r>
      <w:r>
        <w:rPr>
          <w:rFonts w:eastAsiaTheme="minorHAnsi"/>
          <w:szCs w:val="24"/>
          <w:lang w:val="ky-KG" w:bidi="th-TH"/>
        </w:rPr>
        <w:t>;</w:t>
      </w:r>
    </w:p>
    <w:p w14:paraId="79715925" w14:textId="07B5003D" w:rsidR="002F2B9E" w:rsidRPr="00D42E81" w:rsidRDefault="00D42E81" w:rsidP="0041107E">
      <w:pPr>
        <w:pStyle w:val="a3"/>
        <w:numPr>
          <w:ilvl w:val="0"/>
          <w:numId w:val="6"/>
        </w:numPr>
        <w:rPr>
          <w:szCs w:val="24"/>
          <w:lang w:val="ru-RU"/>
        </w:rPr>
      </w:pPr>
      <w:r w:rsidRPr="00EC697E">
        <w:rPr>
          <w:szCs w:val="24"/>
          <w:lang w:val="ru-RU"/>
        </w:rPr>
        <w:t>Свободное владение кыргызским и русским языками,</w:t>
      </w:r>
      <w:r>
        <w:rPr>
          <w:szCs w:val="24"/>
          <w:lang w:val="ru-RU"/>
        </w:rPr>
        <w:t xml:space="preserve"> знание</w:t>
      </w:r>
      <w:r w:rsidRPr="00EC697E">
        <w:rPr>
          <w:szCs w:val="24"/>
          <w:lang w:val="ru-RU"/>
        </w:rPr>
        <w:t xml:space="preserve"> английского </w:t>
      </w:r>
      <w:r>
        <w:rPr>
          <w:szCs w:val="24"/>
          <w:lang w:val="ru-RU"/>
        </w:rPr>
        <w:t>на хорошем уровне</w:t>
      </w:r>
      <w:r w:rsidRPr="00EC697E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– </w:t>
      </w:r>
      <w:r w:rsidRPr="00EA4B25">
        <w:rPr>
          <w:b/>
          <w:bCs/>
          <w:szCs w:val="24"/>
          <w:lang w:val="ru-RU"/>
        </w:rPr>
        <w:t>1</w:t>
      </w:r>
      <w:r>
        <w:rPr>
          <w:b/>
          <w:bCs/>
          <w:szCs w:val="24"/>
          <w:lang w:val="ru-RU"/>
        </w:rPr>
        <w:t>5</w:t>
      </w:r>
      <w:r w:rsidRPr="00EA4B25">
        <w:rPr>
          <w:b/>
          <w:bCs/>
          <w:szCs w:val="24"/>
          <w:lang w:val="ru-RU"/>
        </w:rPr>
        <w:t xml:space="preserve"> баллов</w:t>
      </w:r>
      <w:r w:rsidRPr="00005A3E">
        <w:rPr>
          <w:szCs w:val="24"/>
          <w:lang w:val="ru-RU"/>
        </w:rPr>
        <w:t>.</w:t>
      </w:r>
    </w:p>
    <w:p w14:paraId="7D4FC442" w14:textId="08ECDA4A" w:rsidR="00837213" w:rsidRPr="00B75828" w:rsidRDefault="00837213" w:rsidP="0041107E">
      <w:pPr>
        <w:pStyle w:val="a3"/>
        <w:spacing w:after="0"/>
        <w:rPr>
          <w:szCs w:val="24"/>
          <w:lang w:val="ru-RU"/>
        </w:rPr>
      </w:pPr>
    </w:p>
    <w:sectPr w:rsidR="00837213" w:rsidRPr="00B75828" w:rsidSect="00FC0972">
      <w:pgSz w:w="12240" w:h="15840"/>
      <w:pgMar w:top="993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0B21"/>
    <w:multiLevelType w:val="hybridMultilevel"/>
    <w:tmpl w:val="57CE13DC"/>
    <w:lvl w:ilvl="0" w:tplc="72801B72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E01DB3"/>
    <w:multiLevelType w:val="hybridMultilevel"/>
    <w:tmpl w:val="22C64B62"/>
    <w:lvl w:ilvl="0" w:tplc="EDB2496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B2F81"/>
    <w:multiLevelType w:val="multilevel"/>
    <w:tmpl w:val="62C232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D370A53"/>
    <w:multiLevelType w:val="multilevel"/>
    <w:tmpl w:val="6F20BE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715567"/>
    <w:multiLevelType w:val="hybridMultilevel"/>
    <w:tmpl w:val="A642AB40"/>
    <w:lvl w:ilvl="0" w:tplc="40904DD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D12B1"/>
    <w:multiLevelType w:val="hybridMultilevel"/>
    <w:tmpl w:val="7DA23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30E6E"/>
    <w:multiLevelType w:val="multilevel"/>
    <w:tmpl w:val="9C12D3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AE777BC"/>
    <w:multiLevelType w:val="multilevel"/>
    <w:tmpl w:val="844261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DFA6D39"/>
    <w:multiLevelType w:val="multilevel"/>
    <w:tmpl w:val="D81416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7F63CB7"/>
    <w:multiLevelType w:val="multilevel"/>
    <w:tmpl w:val="04742C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B0D4208"/>
    <w:multiLevelType w:val="multilevel"/>
    <w:tmpl w:val="F5322B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FC55461"/>
    <w:multiLevelType w:val="hybridMultilevel"/>
    <w:tmpl w:val="2B361FB0"/>
    <w:lvl w:ilvl="0" w:tplc="F4EA5F56">
      <w:start w:val="1"/>
      <w:numFmt w:val="lowerRoman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34B42"/>
    <w:multiLevelType w:val="hybridMultilevel"/>
    <w:tmpl w:val="9EB4D656"/>
    <w:lvl w:ilvl="0" w:tplc="D75A23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6496C"/>
    <w:multiLevelType w:val="multilevel"/>
    <w:tmpl w:val="FEFA6D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FC411A6"/>
    <w:multiLevelType w:val="multilevel"/>
    <w:tmpl w:val="90CC7F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1593C7F"/>
    <w:multiLevelType w:val="multilevel"/>
    <w:tmpl w:val="0912788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7E541FF7"/>
    <w:multiLevelType w:val="hybridMultilevel"/>
    <w:tmpl w:val="2D1E4002"/>
    <w:lvl w:ilvl="0" w:tplc="F4EA5F56">
      <w:start w:val="1"/>
      <w:numFmt w:val="lowerRoman"/>
      <w:lvlText w:val="%1)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7300978">
    <w:abstractNumId w:val="12"/>
  </w:num>
  <w:num w:numId="2" w16cid:durableId="1435175401">
    <w:abstractNumId w:val="4"/>
  </w:num>
  <w:num w:numId="3" w16cid:durableId="269896151">
    <w:abstractNumId w:val="5"/>
  </w:num>
  <w:num w:numId="4" w16cid:durableId="364990601">
    <w:abstractNumId w:val="13"/>
  </w:num>
  <w:num w:numId="5" w16cid:durableId="1259677043">
    <w:abstractNumId w:val="15"/>
  </w:num>
  <w:num w:numId="6" w16cid:durableId="1531070007">
    <w:abstractNumId w:val="8"/>
  </w:num>
  <w:num w:numId="7" w16cid:durableId="2146774287">
    <w:abstractNumId w:val="10"/>
  </w:num>
  <w:num w:numId="8" w16cid:durableId="1130054235">
    <w:abstractNumId w:val="9"/>
  </w:num>
  <w:num w:numId="9" w16cid:durableId="1431848855">
    <w:abstractNumId w:val="14"/>
  </w:num>
  <w:num w:numId="10" w16cid:durableId="613633184">
    <w:abstractNumId w:val="3"/>
  </w:num>
  <w:num w:numId="11" w16cid:durableId="1584947483">
    <w:abstractNumId w:val="7"/>
  </w:num>
  <w:num w:numId="12" w16cid:durableId="368801698">
    <w:abstractNumId w:val="6"/>
  </w:num>
  <w:num w:numId="13" w16cid:durableId="1127966938">
    <w:abstractNumId w:val="2"/>
  </w:num>
  <w:num w:numId="14" w16cid:durableId="1585188764">
    <w:abstractNumId w:val="0"/>
  </w:num>
  <w:num w:numId="15" w16cid:durableId="265046746">
    <w:abstractNumId w:val="16"/>
  </w:num>
  <w:num w:numId="16" w16cid:durableId="1170297339">
    <w:abstractNumId w:val="11"/>
  </w:num>
  <w:num w:numId="17" w16cid:durableId="1649817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316"/>
    <w:rsid w:val="000002BF"/>
    <w:rsid w:val="00005181"/>
    <w:rsid w:val="00005893"/>
    <w:rsid w:val="00005A3E"/>
    <w:rsid w:val="00006D93"/>
    <w:rsid w:val="00011CE4"/>
    <w:rsid w:val="0003155A"/>
    <w:rsid w:val="0005157E"/>
    <w:rsid w:val="00085862"/>
    <w:rsid w:val="000926C9"/>
    <w:rsid w:val="000A1362"/>
    <w:rsid w:val="000B07FA"/>
    <w:rsid w:val="000B3211"/>
    <w:rsid w:val="000B484D"/>
    <w:rsid w:val="000B5DC5"/>
    <w:rsid w:val="000C4E61"/>
    <w:rsid w:val="000E2403"/>
    <w:rsid w:val="000E57D6"/>
    <w:rsid w:val="000E75F4"/>
    <w:rsid w:val="000E7A85"/>
    <w:rsid w:val="001016D0"/>
    <w:rsid w:val="001105F7"/>
    <w:rsid w:val="00123A7D"/>
    <w:rsid w:val="001327E9"/>
    <w:rsid w:val="00135605"/>
    <w:rsid w:val="0013751E"/>
    <w:rsid w:val="00150922"/>
    <w:rsid w:val="00154BDC"/>
    <w:rsid w:val="001558A0"/>
    <w:rsid w:val="001630E8"/>
    <w:rsid w:val="00164342"/>
    <w:rsid w:val="00165AE4"/>
    <w:rsid w:val="00171A01"/>
    <w:rsid w:val="0017405D"/>
    <w:rsid w:val="00186256"/>
    <w:rsid w:val="00193CB3"/>
    <w:rsid w:val="001A01E5"/>
    <w:rsid w:val="001A1444"/>
    <w:rsid w:val="001C0C9E"/>
    <w:rsid w:val="001C65D6"/>
    <w:rsid w:val="001D0A81"/>
    <w:rsid w:val="001D1833"/>
    <w:rsid w:val="001D294E"/>
    <w:rsid w:val="001D7B8F"/>
    <w:rsid w:val="002032AC"/>
    <w:rsid w:val="0021405E"/>
    <w:rsid w:val="002172C7"/>
    <w:rsid w:val="00221F33"/>
    <w:rsid w:val="002233B8"/>
    <w:rsid w:val="00223701"/>
    <w:rsid w:val="00242C5D"/>
    <w:rsid w:val="002434F3"/>
    <w:rsid w:val="00246054"/>
    <w:rsid w:val="00252BAF"/>
    <w:rsid w:val="00262937"/>
    <w:rsid w:val="00266FEC"/>
    <w:rsid w:val="002807B8"/>
    <w:rsid w:val="002B2F2E"/>
    <w:rsid w:val="002C64A2"/>
    <w:rsid w:val="002D613B"/>
    <w:rsid w:val="002D699F"/>
    <w:rsid w:val="002E102B"/>
    <w:rsid w:val="002E3805"/>
    <w:rsid w:val="002F2B9E"/>
    <w:rsid w:val="0030279D"/>
    <w:rsid w:val="00306614"/>
    <w:rsid w:val="003129BF"/>
    <w:rsid w:val="00320B60"/>
    <w:rsid w:val="00343B77"/>
    <w:rsid w:val="00346BCC"/>
    <w:rsid w:val="003470B5"/>
    <w:rsid w:val="00362BC0"/>
    <w:rsid w:val="00373B16"/>
    <w:rsid w:val="00384428"/>
    <w:rsid w:val="00393DE4"/>
    <w:rsid w:val="003B360A"/>
    <w:rsid w:val="003C05FB"/>
    <w:rsid w:val="003C38FC"/>
    <w:rsid w:val="003E149E"/>
    <w:rsid w:val="003E6EFF"/>
    <w:rsid w:val="003F0EF9"/>
    <w:rsid w:val="003F68ED"/>
    <w:rsid w:val="003F7A5F"/>
    <w:rsid w:val="00401CF3"/>
    <w:rsid w:val="00410D81"/>
    <w:rsid w:val="0041107E"/>
    <w:rsid w:val="00411796"/>
    <w:rsid w:val="00421C00"/>
    <w:rsid w:val="0042313F"/>
    <w:rsid w:val="00425F4C"/>
    <w:rsid w:val="00430A61"/>
    <w:rsid w:val="004634AF"/>
    <w:rsid w:val="00480A9E"/>
    <w:rsid w:val="004813B8"/>
    <w:rsid w:val="00482AA8"/>
    <w:rsid w:val="004914B8"/>
    <w:rsid w:val="0049381C"/>
    <w:rsid w:val="004A3579"/>
    <w:rsid w:val="004B717B"/>
    <w:rsid w:val="004D06D7"/>
    <w:rsid w:val="004D0961"/>
    <w:rsid w:val="004D0AAE"/>
    <w:rsid w:val="004D29AD"/>
    <w:rsid w:val="004D4FEC"/>
    <w:rsid w:val="004F43B1"/>
    <w:rsid w:val="00505337"/>
    <w:rsid w:val="0051304F"/>
    <w:rsid w:val="00513323"/>
    <w:rsid w:val="00520B1A"/>
    <w:rsid w:val="00525E17"/>
    <w:rsid w:val="0054606A"/>
    <w:rsid w:val="00554674"/>
    <w:rsid w:val="00556813"/>
    <w:rsid w:val="005617E9"/>
    <w:rsid w:val="005627BC"/>
    <w:rsid w:val="0056429E"/>
    <w:rsid w:val="00572EFA"/>
    <w:rsid w:val="00581B37"/>
    <w:rsid w:val="00585C63"/>
    <w:rsid w:val="005908E1"/>
    <w:rsid w:val="00594693"/>
    <w:rsid w:val="005B0C27"/>
    <w:rsid w:val="005B35FE"/>
    <w:rsid w:val="005B5C1C"/>
    <w:rsid w:val="005D1796"/>
    <w:rsid w:val="005D7B97"/>
    <w:rsid w:val="00603511"/>
    <w:rsid w:val="006132E5"/>
    <w:rsid w:val="006159A8"/>
    <w:rsid w:val="00631301"/>
    <w:rsid w:val="0063332D"/>
    <w:rsid w:val="00644077"/>
    <w:rsid w:val="006538B6"/>
    <w:rsid w:val="006550BF"/>
    <w:rsid w:val="00655316"/>
    <w:rsid w:val="00657028"/>
    <w:rsid w:val="00663BE7"/>
    <w:rsid w:val="00667434"/>
    <w:rsid w:val="00676218"/>
    <w:rsid w:val="00683F99"/>
    <w:rsid w:val="006A2D6B"/>
    <w:rsid w:val="006B0CEA"/>
    <w:rsid w:val="006B6E56"/>
    <w:rsid w:val="006B7297"/>
    <w:rsid w:val="006E2B2D"/>
    <w:rsid w:val="006E4D3E"/>
    <w:rsid w:val="006F2303"/>
    <w:rsid w:val="006F6C5F"/>
    <w:rsid w:val="0070332C"/>
    <w:rsid w:val="00716415"/>
    <w:rsid w:val="0071717D"/>
    <w:rsid w:val="00721548"/>
    <w:rsid w:val="007417DC"/>
    <w:rsid w:val="00743277"/>
    <w:rsid w:val="0074679E"/>
    <w:rsid w:val="00750026"/>
    <w:rsid w:val="007526E1"/>
    <w:rsid w:val="0076449A"/>
    <w:rsid w:val="007645BD"/>
    <w:rsid w:val="007823C3"/>
    <w:rsid w:val="007847BA"/>
    <w:rsid w:val="0079754E"/>
    <w:rsid w:val="007A2722"/>
    <w:rsid w:val="007A4BC7"/>
    <w:rsid w:val="007B28C9"/>
    <w:rsid w:val="007B5337"/>
    <w:rsid w:val="007C02F9"/>
    <w:rsid w:val="007C31F0"/>
    <w:rsid w:val="007C71AD"/>
    <w:rsid w:val="007D0629"/>
    <w:rsid w:val="007E424A"/>
    <w:rsid w:val="007E5D6B"/>
    <w:rsid w:val="007E6803"/>
    <w:rsid w:val="00807B02"/>
    <w:rsid w:val="00817D15"/>
    <w:rsid w:val="00827A3A"/>
    <w:rsid w:val="00827EBA"/>
    <w:rsid w:val="00837213"/>
    <w:rsid w:val="0084297C"/>
    <w:rsid w:val="00843064"/>
    <w:rsid w:val="00844A8C"/>
    <w:rsid w:val="00853721"/>
    <w:rsid w:val="00860EFE"/>
    <w:rsid w:val="00861163"/>
    <w:rsid w:val="00870C2C"/>
    <w:rsid w:val="00873239"/>
    <w:rsid w:val="00883F0B"/>
    <w:rsid w:val="0088410E"/>
    <w:rsid w:val="00890BE2"/>
    <w:rsid w:val="00896BA2"/>
    <w:rsid w:val="00897065"/>
    <w:rsid w:val="008A32C9"/>
    <w:rsid w:val="008A5255"/>
    <w:rsid w:val="008B0B89"/>
    <w:rsid w:val="008B3C52"/>
    <w:rsid w:val="008B5502"/>
    <w:rsid w:val="008B618A"/>
    <w:rsid w:val="008C263B"/>
    <w:rsid w:val="008C55AA"/>
    <w:rsid w:val="008D40AF"/>
    <w:rsid w:val="008E0BF2"/>
    <w:rsid w:val="0090122D"/>
    <w:rsid w:val="00904B3B"/>
    <w:rsid w:val="00911BC2"/>
    <w:rsid w:val="0091303A"/>
    <w:rsid w:val="00934743"/>
    <w:rsid w:val="00934E37"/>
    <w:rsid w:val="00935953"/>
    <w:rsid w:val="009426FC"/>
    <w:rsid w:val="00945DD9"/>
    <w:rsid w:val="00962660"/>
    <w:rsid w:val="0097100B"/>
    <w:rsid w:val="00974F48"/>
    <w:rsid w:val="00975687"/>
    <w:rsid w:val="00977D79"/>
    <w:rsid w:val="0098015B"/>
    <w:rsid w:val="00983217"/>
    <w:rsid w:val="00986F83"/>
    <w:rsid w:val="00994D78"/>
    <w:rsid w:val="009A3AF0"/>
    <w:rsid w:val="009A73D2"/>
    <w:rsid w:val="009A7B1D"/>
    <w:rsid w:val="009B0732"/>
    <w:rsid w:val="009B4567"/>
    <w:rsid w:val="009B7374"/>
    <w:rsid w:val="009E352C"/>
    <w:rsid w:val="009E762E"/>
    <w:rsid w:val="009F126C"/>
    <w:rsid w:val="009F3E41"/>
    <w:rsid w:val="009F7F24"/>
    <w:rsid w:val="00A0066D"/>
    <w:rsid w:val="00A012B0"/>
    <w:rsid w:val="00A06213"/>
    <w:rsid w:val="00A11600"/>
    <w:rsid w:val="00A26A2B"/>
    <w:rsid w:val="00A344AF"/>
    <w:rsid w:val="00A373AF"/>
    <w:rsid w:val="00A40FB0"/>
    <w:rsid w:val="00A41A3B"/>
    <w:rsid w:val="00A41B4A"/>
    <w:rsid w:val="00A41FAD"/>
    <w:rsid w:val="00A461B6"/>
    <w:rsid w:val="00A71987"/>
    <w:rsid w:val="00A73C0B"/>
    <w:rsid w:val="00A7410F"/>
    <w:rsid w:val="00A84561"/>
    <w:rsid w:val="00A8545A"/>
    <w:rsid w:val="00A85F12"/>
    <w:rsid w:val="00A87250"/>
    <w:rsid w:val="00A9148D"/>
    <w:rsid w:val="00AA0262"/>
    <w:rsid w:val="00AB48D4"/>
    <w:rsid w:val="00AC53F1"/>
    <w:rsid w:val="00AD7168"/>
    <w:rsid w:val="00AE1DC7"/>
    <w:rsid w:val="00AE4651"/>
    <w:rsid w:val="00AE641D"/>
    <w:rsid w:val="00AE6A63"/>
    <w:rsid w:val="00B00A7B"/>
    <w:rsid w:val="00B05B0C"/>
    <w:rsid w:val="00B11646"/>
    <w:rsid w:val="00B25051"/>
    <w:rsid w:val="00B548E7"/>
    <w:rsid w:val="00B557E8"/>
    <w:rsid w:val="00B56215"/>
    <w:rsid w:val="00B75828"/>
    <w:rsid w:val="00B911CF"/>
    <w:rsid w:val="00BA535A"/>
    <w:rsid w:val="00BA6988"/>
    <w:rsid w:val="00BB00D0"/>
    <w:rsid w:val="00BB26FF"/>
    <w:rsid w:val="00BB4187"/>
    <w:rsid w:val="00BB4B49"/>
    <w:rsid w:val="00BB5DBD"/>
    <w:rsid w:val="00BC24EB"/>
    <w:rsid w:val="00BC43C2"/>
    <w:rsid w:val="00BC4611"/>
    <w:rsid w:val="00BC4A54"/>
    <w:rsid w:val="00BC63EB"/>
    <w:rsid w:val="00BD040C"/>
    <w:rsid w:val="00C015AD"/>
    <w:rsid w:val="00C16A4D"/>
    <w:rsid w:val="00C17384"/>
    <w:rsid w:val="00C23CB4"/>
    <w:rsid w:val="00C47A05"/>
    <w:rsid w:val="00C56C3A"/>
    <w:rsid w:val="00C64A64"/>
    <w:rsid w:val="00C65EF2"/>
    <w:rsid w:val="00C873C0"/>
    <w:rsid w:val="00C93BDE"/>
    <w:rsid w:val="00C9796F"/>
    <w:rsid w:val="00CA2C83"/>
    <w:rsid w:val="00CE007F"/>
    <w:rsid w:val="00CE4740"/>
    <w:rsid w:val="00CE5E35"/>
    <w:rsid w:val="00D06397"/>
    <w:rsid w:val="00D1340A"/>
    <w:rsid w:val="00D16AAA"/>
    <w:rsid w:val="00D2558E"/>
    <w:rsid w:val="00D42E81"/>
    <w:rsid w:val="00D4457D"/>
    <w:rsid w:val="00D44766"/>
    <w:rsid w:val="00D532D1"/>
    <w:rsid w:val="00D5492D"/>
    <w:rsid w:val="00D6797D"/>
    <w:rsid w:val="00D72A97"/>
    <w:rsid w:val="00D90B9A"/>
    <w:rsid w:val="00D916F7"/>
    <w:rsid w:val="00DA7A27"/>
    <w:rsid w:val="00DD2D82"/>
    <w:rsid w:val="00DD4ACA"/>
    <w:rsid w:val="00DD5AC3"/>
    <w:rsid w:val="00E046AD"/>
    <w:rsid w:val="00E15DB9"/>
    <w:rsid w:val="00E31725"/>
    <w:rsid w:val="00E350E9"/>
    <w:rsid w:val="00E476DC"/>
    <w:rsid w:val="00E47EFC"/>
    <w:rsid w:val="00E51574"/>
    <w:rsid w:val="00E526C9"/>
    <w:rsid w:val="00E558B0"/>
    <w:rsid w:val="00E605FC"/>
    <w:rsid w:val="00E60B18"/>
    <w:rsid w:val="00E63235"/>
    <w:rsid w:val="00E84BF4"/>
    <w:rsid w:val="00E90923"/>
    <w:rsid w:val="00E92EF0"/>
    <w:rsid w:val="00EA0189"/>
    <w:rsid w:val="00EA4B25"/>
    <w:rsid w:val="00EA6C01"/>
    <w:rsid w:val="00EB21A4"/>
    <w:rsid w:val="00EB3DD2"/>
    <w:rsid w:val="00EC697E"/>
    <w:rsid w:val="00ED2394"/>
    <w:rsid w:val="00ED642E"/>
    <w:rsid w:val="00EF79D6"/>
    <w:rsid w:val="00F00BA8"/>
    <w:rsid w:val="00F00FE3"/>
    <w:rsid w:val="00F02BC8"/>
    <w:rsid w:val="00F03EEA"/>
    <w:rsid w:val="00F14884"/>
    <w:rsid w:val="00F21C4F"/>
    <w:rsid w:val="00F26B69"/>
    <w:rsid w:val="00F41297"/>
    <w:rsid w:val="00F61F64"/>
    <w:rsid w:val="00F66424"/>
    <w:rsid w:val="00F77559"/>
    <w:rsid w:val="00F95800"/>
    <w:rsid w:val="00F96325"/>
    <w:rsid w:val="00F963EA"/>
    <w:rsid w:val="00FA19EF"/>
    <w:rsid w:val="00FA2827"/>
    <w:rsid w:val="00FB0B69"/>
    <w:rsid w:val="00FB5354"/>
    <w:rsid w:val="00FC0972"/>
    <w:rsid w:val="00FD18AE"/>
    <w:rsid w:val="00FD3FDA"/>
    <w:rsid w:val="00FD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9C7C"/>
  <w15:chartTrackingRefBased/>
  <w15:docId w15:val="{69DD2AA2-CAF4-4B9D-BCE6-9C6359D2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10F"/>
    <w:rPr>
      <w:kern w:val="0"/>
      <w:lang w:val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33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9"/>
    <w:unhideWhenUsed/>
    <w:qFormat/>
    <w:rsid w:val="00A741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A7410F"/>
    <w:rPr>
      <w:rFonts w:asciiTheme="majorHAnsi" w:eastAsiaTheme="majorEastAsia" w:hAnsiTheme="majorHAnsi" w:cstheme="majorBidi"/>
      <w:color w:val="1F3763" w:themeColor="accent1" w:themeShade="7F"/>
      <w:kern w:val="0"/>
      <w:lang w:val="en-GB"/>
      <w14:ligatures w14:val="none"/>
    </w:rPr>
  </w:style>
  <w:style w:type="paragraph" w:customStyle="1" w:styleId="bullets">
    <w:name w:val="bullets"/>
    <w:rsid w:val="00A7410F"/>
    <w:pPr>
      <w:overflowPunct w:val="0"/>
      <w:autoSpaceDE w:val="0"/>
      <w:autoSpaceDN w:val="0"/>
      <w:adjustRightInd w:val="0"/>
      <w:spacing w:after="0" w:line="260" w:lineRule="exact"/>
      <w:ind w:left="494" w:hanging="255"/>
      <w:jc w:val="both"/>
      <w:textAlignment w:val="baseline"/>
    </w:pPr>
    <w:rPr>
      <w:rFonts w:ascii="Palatino" w:eastAsia="Calibri" w:hAnsi="Palatino" w:cs="Palatino"/>
      <w:noProof/>
      <w:kern w:val="0"/>
      <w14:ligatures w14:val="none"/>
    </w:rPr>
  </w:style>
  <w:style w:type="paragraph" w:styleId="a3">
    <w:name w:val="List Paragraph"/>
    <w:aliases w:val="Citation List,본문(내용),List Paragraph (numbered (a)),11111,Абзац списка литеральный,PAD,ADB paragraph numbering,List_Paragraph,Multilevel para_II,List Paragraph1,Akapit z listą BS,List Paragraph 1,Bullet1,Main numbered paragraph,Ha,Liste 1,lp"/>
    <w:basedOn w:val="a"/>
    <w:link w:val="a4"/>
    <w:qFormat/>
    <w:rsid w:val="008A5255"/>
    <w:pPr>
      <w:suppressAutoHyphens/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4">
    <w:name w:val="Абзац списка Знак"/>
    <w:aliases w:val="Citation List Знак,본문(내용) Знак,List Paragraph (numbered (a)) Знак,11111 Знак,Абзац списка литеральный Знак,PAD Знак,ADB paragraph numbering Знак,List_Paragraph Знак,Multilevel para_II Знак,List Paragraph1 Знак,Akapit z listą BS Знак"/>
    <w:link w:val="a3"/>
    <w:qFormat/>
    <w:locked/>
    <w:rsid w:val="008A525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5">
    <w:name w:val="Revision"/>
    <w:hidden/>
    <w:uiPriority w:val="99"/>
    <w:semiHidden/>
    <w:rsid w:val="00ED642E"/>
    <w:pPr>
      <w:spacing w:after="0" w:line="240" w:lineRule="auto"/>
    </w:pPr>
    <w:rPr>
      <w:kern w:val="0"/>
      <w:lang w:val="en-GB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6B0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0CEA"/>
    <w:rPr>
      <w:rFonts w:ascii="Segoe UI" w:hAnsi="Segoe UI" w:cs="Segoe UI"/>
      <w:kern w:val="0"/>
      <w:sz w:val="18"/>
      <w:szCs w:val="18"/>
      <w:lang w:val="en-GB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51332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2a6c10d7-b926-4fc0-945e-3cbf5049f6bd" ContentTypeId="0x010100F4C63C3BD852AE468EAEFD0E6C57C64F02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BDocument" ma:contentTypeID="0x010100F4C63C3BD852AE468EAEFD0E6C57C64F0200F128E954E4CAB5489B22551CD25228B4" ma:contentTypeVersion="34" ma:contentTypeDescription="" ma:contentTypeScope="" ma:versionID="81d677e63de606d7703de2e9615abcdf">
  <xsd:schema xmlns:xsd="http://www.w3.org/2001/XMLSchema" xmlns:xs="http://www.w3.org/2001/XMLSchema" xmlns:p="http://schemas.microsoft.com/office/2006/metadata/properties" xmlns:ns3="3e02667f-0271-471b-bd6e-11a2e16def1d" targetNamespace="http://schemas.microsoft.com/office/2006/metadata/properties" ma:root="true" ma:fieldsID="905f6d00c0f78e15252f13143c3c95c2" ns3:_=""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3:WBDocs_Document_Date" minOccurs="0"/>
                <xsd:element ref="ns3:WBDocs_Information_Classification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WBDocs_Access_To_Info_Exception" minOccurs="0"/>
                <xsd:element ref="ns3:o1cb080a3dca4eb8a0fd03c7cc8bf8f7" minOccurs="0"/>
                <xsd:element ref="ns3:i008215bacac45029ee8cafff4c8e93b" minOccurs="0"/>
                <xsd:element ref="ns3:OneCMS_Subcategory" minOccurs="0"/>
                <xsd:element ref="ns3:OneCMS_Category" minOccurs="0"/>
                <xsd:element ref="ns3:Abs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WBDocs_Document_Date" ma:index="3" nillable="true" ma:displayName="Document Date" ma:default="[today]" ma:format="DateTime" ma:internalName="WBDocs_Document_Date" ma:readOnly="false">
      <xsd:simpleType>
        <xsd:restriction base="dms:DateTime"/>
      </xsd:simpleType>
    </xsd:element>
    <xsd:element name="WBDocs_Information_Classification" ma:index="4" ma:displayName="Information Classification" ma:default="Official Use Only" ma:format="Dropdown" ma:internalName="WBDocs_Information_Classification" ma:readOnly="false">
      <xsd:simpleType>
        <xsd:restriction base="dms:Choice">
          <xsd:enumeration value="Public"/>
          <xsd:enumeration value="Official Use Only"/>
          <xsd:enumeration value="Confidential"/>
          <xsd:enumeration value="Strictly Confidential"/>
        </xsd:restriction>
      </xsd:simpleType>
    </xsd:element>
    <xsd:element name="TaxCatchAll" ma:index="6" nillable="true" ma:displayName="Taxonomy Catch All Column" ma:hidden="true" ma:list="{c5a5b90b-8b42-4b9e-ab0a-5b13dbcd7eef}" ma:internalName="TaxCatchAll" ma:showField="CatchAllData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c5a5b90b-8b42-4b9e-ab0a-5b13dbcd7eef}" ma:internalName="TaxCatchAllLabel" ma:readOnly="true" ma:showField="CatchAllDataLabel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WBDocs_Access_To_Info_Exception" ma:index="13" nillable="true" ma:displayName="Access to Info Exception" ma:default="12. Not Assessed" ma:format="Dropdown" ma:internalName="WBDocs_Access_To_Info_Exception">
      <xsd:simpleType>
        <xsd:restriction base="dms:Choice">
          <xsd:enumeration value="1. Personal"/>
          <xsd:enumeration value="2. Executive Director's Communications"/>
          <xsd:enumeration value="3. Board Ethics Committee"/>
          <xsd:enumeration value="4. Attorney-Client Privilege"/>
          <xsd:enumeration value="5. Security &amp; Safety"/>
          <xsd:enumeration value="6. Other Disclosure Regimes"/>
          <xsd:enumeration value="7. Client / Third Party Confidence"/>
          <xsd:enumeration value="8. Corporate/Administrative"/>
          <xsd:enumeration value="9. Deliberative"/>
          <xsd:enumeration value="10a-c. Financial - Forecast/Analysis/Transactions"/>
          <xsd:enumeration value="10d. Financial - Banking &amp; Billing"/>
          <xsd:enumeration value="11. Bank's Prerogative to Restrict"/>
          <xsd:enumeration value="12. Not Assessed"/>
          <xsd:enumeration value="13. Not Applicable"/>
          <xsd:enumeration value="Unknown Policy Restriction"/>
        </xsd:restriction>
      </xsd:simpleType>
    </xsd:element>
    <xsd:element name="o1cb080a3dca4eb8a0fd03c7cc8bf8f7" ma:index="15" nillable="true" ma:taxonomy="true" ma:internalName="o1cb080a3dca4eb8a0fd03c7cc8bf8f7" ma:taxonomyFieldName="WBDocs_Local_Document_Type" ma:displayName="Local Document Type" ma:readOnly="false" ma:default="" ma:fieldId="{81cb080a-3dca-4eb8-a0fd-03c7cc8bf8f7}" ma:taxonomyMulti="true" ma:sspId="2a6c10d7-b926-4fc0-945e-3cbf5049f6bd" ma:termSetId="ec380048-e675-43f7-9194-41567bcb0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08215bacac45029ee8cafff4c8e93b" ma:index="17" nillable="true" ma:taxonomy="true" ma:internalName="i008215bacac45029ee8cafff4c8e93b" ma:taxonomyFieldName="WBDocs_Originating_Unit" ma:displayName="Originating unit" ma:readOnly="false" ma:default="-1;#ECCKG - World Bank Office: Bishkek|16f788c1-a0e2-4430-a53e-73dd199b5ce6'" ma:fieldId="{2008215b-acac-4502-9ee8-cafff4c8e93b}" ma:taxonomyMulti="true" ma:sspId="2a6c10d7-b926-4fc0-945e-3cbf5049f6bd" ma:termSetId="806c0147-d557-463e-8bb0-983f4f318b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eCMS_Subcategory" ma:index="21" nillable="true" ma:displayName="Subcategory" ma:hidden="true" ma:internalName="OneCMS_Subcategory" ma:readOnly="false">
      <xsd:simpleType>
        <xsd:restriction base="dms:Text"/>
      </xsd:simpleType>
    </xsd:element>
    <xsd:element name="OneCMS_Category" ma:index="22" nillable="true" ma:displayName="Category" ma:hidden="true" ma:internalName="OneCMS_Category" ma:readOnly="false">
      <xsd:simpleType>
        <xsd:restriction base="dms:Text"/>
      </xsd:simpleType>
    </xsd:element>
    <xsd:element name="Abstract" ma:index="23" nillable="true" ma:displayName="Abstract" ma:hidden="true" ma:internalName="Abstrac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1cb080a3dca4eb8a0fd03c7cc8bf8f7 xmlns="3e02667f-0271-471b-bd6e-11a2e16def1d">
      <Terms xmlns="http://schemas.microsoft.com/office/infopath/2007/PartnerControls"/>
    </o1cb080a3dca4eb8a0fd03c7cc8bf8f7>
    <Abstract xmlns="3e02667f-0271-471b-bd6e-11a2e16def1d" xsi:nil="true"/>
    <WBDocs_Access_To_Info_Exception xmlns="3e02667f-0271-471b-bd6e-11a2e16def1d">12. Not Assessed</WBDocs_Access_To_Info_Exception>
    <WBDocs_Document_Date xmlns="3e02667f-0271-471b-bd6e-11a2e16def1d">2024-07-08T05:41:31+00:00</WBDocs_Document_Date>
    <TaxCatchAll xmlns="3e02667f-0271-471b-bd6e-11a2e16def1d">
      <Value>3</Value>
    </TaxCatchAll>
    <OneCMS_Subcategory xmlns="3e02667f-0271-471b-bd6e-11a2e16def1d" xsi:nil="true"/>
    <i008215bacac45029ee8cafff4c8e93b xmlns="3e02667f-0271-471b-bd6e-11a2e16def1d">
      <Terms xmlns="http://schemas.microsoft.com/office/infopath/2007/PartnerControls"/>
    </i008215bacac45029ee8cafff4c8e93b>
    <WBDocs_Information_Classification xmlns="3e02667f-0271-471b-bd6e-11a2e16def1d">Official Use Only</WBDocs_Information_Classification>
    <OneCMS_Category xmlns="3e02667f-0271-471b-bd6e-11a2e16def1d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907FEE-E8F9-4ABE-A57E-24606B47D37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B3AD353-3BB3-4370-8F51-40D66E82C5A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14AEAC0-EB39-4773-A596-3A2F6063B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07D592-1537-4583-A2A5-C6BE3204B6E6}">
  <ds:schemaRefs>
    <ds:schemaRef ds:uri="http://schemas.microsoft.com/office/2006/metadata/properties"/>
    <ds:schemaRef ds:uri="http://schemas.microsoft.com/office/infopath/2007/PartnerControls"/>
    <ds:schemaRef ds:uri="3e02667f-0271-471b-bd6e-11a2e16def1d"/>
  </ds:schemaRefs>
</ds:datastoreItem>
</file>

<file path=customXml/itemProps5.xml><?xml version="1.0" encoding="utf-8"?>
<ds:datastoreItem xmlns:ds="http://schemas.openxmlformats.org/officeDocument/2006/customXml" ds:itemID="{D50A067B-DC0C-4BFD-B965-CC74DA1D09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1246</Words>
  <Characters>7104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WBG</Company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 Sultanova</dc:creator>
  <cp:keywords/>
  <dc:description/>
  <cp:lastModifiedBy>Бермет Шабралиева</cp:lastModifiedBy>
  <cp:revision>29</cp:revision>
  <cp:lastPrinted>2024-08-05T09:14:00Z</cp:lastPrinted>
  <dcterms:created xsi:type="dcterms:W3CDTF">2024-08-02T04:09:00Z</dcterms:created>
  <dcterms:modified xsi:type="dcterms:W3CDTF">2025-12-08T05:06:00Z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hbe71f8dfd024405860d37e862f27a82">
    <vt:lpwstr/>
  </property>
  <property fmtid="{D5CDD505-2E9C-101B-9397-08002B2CF9AE}" pid="4" name="fbe16eaccf4749f086104f7c67297f76">
    <vt:lpwstr>World Bank|bc205cc9-8a56-48a3-9f30-b099e7707c1b</vt:lpwstr>
  </property>
  <property fmtid="{D5CDD505-2E9C-101B-9397-08002B2CF9AE}" pid="5" name="WBDocs_Country">
    <vt:lpwstr/>
  </property>
  <property fmtid="{D5CDD505-2E9C-101B-9397-08002B2CF9AE}" pid="6" name="WBDocs_Local_Document_Type">
    <vt:lpwstr/>
  </property>
  <property fmtid="{D5CDD505-2E9C-101B-9397-08002B2CF9AE}" pid="7" name="MediaServiceImageTags">
    <vt:lpwstr/>
  </property>
  <property fmtid="{D5CDD505-2E9C-101B-9397-08002B2CF9AE}" pid="8" name="m23003d518f743f49dcbc82909afe93a">
    <vt:lpwstr/>
  </property>
  <property fmtid="{D5CDD505-2E9C-101B-9397-08002B2CF9AE}" pid="9" name="d744a75525f04a8c9e54f4ed11bfe7c0">
    <vt:lpwstr/>
  </property>
  <property fmtid="{D5CDD505-2E9C-101B-9397-08002B2CF9AE}" pid="10" name="ContentTypeId">
    <vt:lpwstr>0x010100F4C63C3BD852AE468EAEFD0E6C57C64F0200F128E954E4CAB5489B22551CD25228B4</vt:lpwstr>
  </property>
  <property fmtid="{D5CDD505-2E9C-101B-9397-08002B2CF9AE}" pid="11" name="WBDocs_Topic">
    <vt:lpwstr/>
  </property>
  <property fmtid="{D5CDD505-2E9C-101B-9397-08002B2CF9AE}" pid="12" name="TaxKeywordTaxHTField">
    <vt:lpwstr/>
  </property>
  <property fmtid="{D5CDD505-2E9C-101B-9397-08002B2CF9AE}" pid="13" name="Organization">
    <vt:lpwstr>3;#World Bank|bc205cc9-8a56-48a3-9f30-b099e7707c1b</vt:lpwstr>
  </property>
  <property fmtid="{D5CDD505-2E9C-101B-9397-08002B2CF9AE}" pid="14" name="WBDocs_Category">
    <vt:lpwstr/>
  </property>
  <property fmtid="{D5CDD505-2E9C-101B-9397-08002B2CF9AE}" pid="15" name="WBDocs_Language">
    <vt:lpwstr/>
  </property>
  <property fmtid="{D5CDD505-2E9C-101B-9397-08002B2CF9AE}" pid="16" name="n51c50147e554be9a5479ee6e2785bf7">
    <vt:lpwstr/>
  </property>
  <property fmtid="{D5CDD505-2E9C-101B-9397-08002B2CF9AE}" pid="17" name="pf1bc08d06b541998378c6b8090400d8">
    <vt:lpwstr/>
  </property>
  <property fmtid="{D5CDD505-2E9C-101B-9397-08002B2CF9AE}" pid="18" name="WBDocs_Business_Function">
    <vt:lpwstr/>
  </property>
  <property fmtid="{D5CDD505-2E9C-101B-9397-08002B2CF9AE}" pid="19" name="lcf76f155ced4ddcb4097134ff3c332f">
    <vt:lpwstr/>
  </property>
  <property fmtid="{D5CDD505-2E9C-101B-9397-08002B2CF9AE}" pid="20" name="WBDocs_Originating_Unit">
    <vt:lpwstr/>
  </property>
</Properties>
</file>