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F0334" w14:textId="77777777" w:rsidR="00277A10" w:rsidRDefault="00277A10" w:rsidP="00277A10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138D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КЫРГЫЗСКАЯ РЕСПУБЛИКА</w:t>
      </w:r>
    </w:p>
    <w:p w14:paraId="0B6A94C5" w14:textId="77777777" w:rsidR="00277A10" w:rsidRDefault="00277A10" w:rsidP="00277A10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Проект </w:t>
      </w:r>
      <w:r w:rsidRPr="006138D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«Фаза 1 для Кыргызской Республики в рамках Программы «Единое здоровье» для предотвращения пандемий, обеспечения жизнестойкости продовольственных систем и здоровья экосистем в Центральной Азии» </w:t>
      </w:r>
    </w:p>
    <w:p w14:paraId="0E8CFF74" w14:textId="2EF61BC7" w:rsidR="00124068" w:rsidRDefault="00124068" w:rsidP="002B6695">
      <w:pPr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12406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ТЕХНИЧЕСКОЕ ЗАДАНИЕ</w:t>
      </w:r>
      <w:r w:rsidRPr="00277A1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br/>
      </w:r>
      <w:r w:rsidRPr="001240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СПЕЦИАЛИСТ ПО ЗАКУПКАМ</w:t>
      </w:r>
    </w:p>
    <w:p w14:paraId="43FC40D9" w14:textId="77777777" w:rsidR="00277A10" w:rsidRPr="002B6695" w:rsidRDefault="00277A10" w:rsidP="00277A10">
      <w:pPr>
        <w:pBdr>
          <w:bottom w:val="thinThickSmallGap" w:sz="24" w:space="1" w:color="auto"/>
        </w:pBdr>
        <w:rPr>
          <w:rFonts w:ascii="Times New Roman" w:hAnsi="Times New Roman" w:cs="Times New Roman"/>
          <w:lang w:val="en-US"/>
        </w:rPr>
      </w:pPr>
    </w:p>
    <w:p w14:paraId="2DC5B549" w14:textId="77777777" w:rsidR="00277A10" w:rsidRPr="009439BA" w:rsidRDefault="00277A10" w:rsidP="00277A10">
      <w:pPr>
        <w:pStyle w:val="a7"/>
        <w:numPr>
          <w:ilvl w:val="0"/>
          <w:numId w:val="7"/>
        </w:numPr>
        <w:spacing w:before="100" w:beforeAutospacing="1" w:after="100" w:afterAutospacing="1" w:line="240" w:lineRule="auto"/>
        <w:ind w:left="709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9439B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Введение и краткая информация о проекте. </w:t>
      </w:r>
    </w:p>
    <w:p w14:paraId="4975BFEC" w14:textId="77777777" w:rsidR="00277A10" w:rsidRPr="00226E59" w:rsidRDefault="00277A10" w:rsidP="00277A10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Программа </w:t>
      </w:r>
      <w:r w:rsidRPr="00226E59">
        <w:rPr>
          <w:rFonts w:ascii="Times New Roman" w:eastAsia="Times New Roman" w:hAnsi="Times New Roman" w:cs="Times New Roman"/>
          <w:kern w:val="0"/>
          <w14:ligatures w14:val="none"/>
        </w:rPr>
        <w:t>«Единое здоровье» — это интегрированная и объединяющая рамочная концепция, направленная на достижение оптимального состояния здоровья людей, животных и экосистем. Он признаёт взаимозависимость здоровья человека, животных, растений и окружающей среды и мобилизует различные секторы и сообщества для решения глобальных задач, таких как предотвращение пандемий, противодействие антимикробной резистентности, обеспечение безопасности пищевых продуктов и экологическая устойчивость. Этот подход необходим для укрепления благополучия и решения сложных проблем здравоохранения в взаимосвязанных системах.</w:t>
      </w:r>
    </w:p>
    <w:p w14:paraId="45508D89" w14:textId="77777777" w:rsidR="00277A10" w:rsidRPr="00226E59" w:rsidRDefault="00277A10" w:rsidP="00277A10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653A6D">
        <w:rPr>
          <w:rFonts w:ascii="Times New Roman" w:eastAsia="Times New Roman" w:hAnsi="Times New Roman" w:cs="Times New Roman"/>
          <w:kern w:val="0"/>
          <w14:ligatures w14:val="none"/>
        </w:rPr>
        <w:t>Проект «Фаза 1 для Кыргызской Республики в рамках Программы «Единое здоровье» для предотвращения пандемий, обеспечения жизнестойкости продовольственных систем и здоровья экосистем в Центральной Азии» (далее – Фаза - 1)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226E59">
        <w:rPr>
          <w:rFonts w:ascii="Times New Roman" w:eastAsia="Times New Roman" w:hAnsi="Times New Roman" w:cs="Times New Roman"/>
          <w:kern w:val="0"/>
          <w14:ligatures w14:val="none"/>
        </w:rPr>
        <w:t xml:space="preserve">представляет собой </w:t>
      </w:r>
      <w:r>
        <w:rPr>
          <w:rFonts w:ascii="Times New Roman" w:eastAsia="Times New Roman" w:hAnsi="Times New Roman" w:cs="Times New Roman"/>
          <w:kern w:val="0"/>
          <w14:ligatures w14:val="none"/>
        </w:rPr>
        <w:t>финансирование</w:t>
      </w:r>
      <w:r w:rsidRPr="00226E59">
        <w:rPr>
          <w:rFonts w:ascii="Times New Roman" w:eastAsia="Times New Roman" w:hAnsi="Times New Roman" w:cs="Times New Roman"/>
          <w:kern w:val="0"/>
          <w14:ligatures w14:val="none"/>
        </w:rPr>
        <w:t xml:space="preserve"> в размере 31,79 млн долларов США, из которых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заемные средства </w:t>
      </w:r>
      <w:r w:rsidRPr="00226E59">
        <w:rPr>
          <w:rFonts w:ascii="Times New Roman" w:eastAsia="Times New Roman" w:hAnsi="Times New Roman" w:cs="Times New Roman"/>
          <w:kern w:val="0"/>
          <w14:ligatures w14:val="none"/>
        </w:rPr>
        <w:t>30 млн долларов США предоставленн</w:t>
      </w:r>
      <w:r>
        <w:rPr>
          <w:rFonts w:ascii="Times New Roman" w:eastAsia="Times New Roman" w:hAnsi="Times New Roman" w:cs="Times New Roman"/>
          <w:kern w:val="0"/>
          <w14:ligatures w14:val="none"/>
        </w:rPr>
        <w:t>ые</w:t>
      </w:r>
      <w:r w:rsidRPr="00226E59">
        <w:rPr>
          <w:rFonts w:ascii="Times New Roman" w:eastAsia="Times New Roman" w:hAnsi="Times New Roman" w:cs="Times New Roman"/>
          <w:kern w:val="0"/>
          <w14:ligatures w14:val="none"/>
        </w:rPr>
        <w:t xml:space="preserve"> Международной ассоциацией развития,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грантовые средства в размере </w:t>
      </w:r>
      <w:r w:rsidRPr="00226E59">
        <w:rPr>
          <w:rFonts w:ascii="Times New Roman" w:eastAsia="Times New Roman" w:hAnsi="Times New Roman" w:cs="Times New Roman"/>
          <w:kern w:val="0"/>
          <w14:ligatures w14:val="none"/>
        </w:rPr>
        <w:t xml:space="preserve"> 1,79 млн долларов США — </w:t>
      </w:r>
      <w:r w:rsidRPr="00301AD6">
        <w:rPr>
          <w:rFonts w:ascii="Times New Roman" w:eastAsia="Times New Roman" w:hAnsi="Times New Roman" w:cs="Times New Roman"/>
          <w:kern w:val="0"/>
          <w14:ligatures w14:val="none"/>
        </w:rPr>
        <w:t>Международным банком реконструкции и развития (выступающим в качестве администратора Трастового фонда профилактики, готовности и реагирования на пандемии)</w:t>
      </w:r>
      <w:r w:rsidRPr="00226E59">
        <w:rPr>
          <w:rFonts w:ascii="Times New Roman" w:eastAsia="Times New Roman" w:hAnsi="Times New Roman" w:cs="Times New Roman"/>
          <w:kern w:val="0"/>
          <w14:ligatures w14:val="none"/>
        </w:rPr>
        <w:t>. Эта инициатива, являющаяся частью многофазного программного подхода Всемирного банка, направлена на поддержку пяти стран Центральной Азии (Казахстан, Кыргызская Республика, Таджикистан, Туркменистан и Узбекистан) в решении распространённых проблем, связанных с зоонозными заболеваниями, антимикробной резистентностью и безопасностью пищевых продуктов.</w:t>
      </w:r>
    </w:p>
    <w:p w14:paraId="3E52A194" w14:textId="77777777" w:rsidR="00277A10" w:rsidRPr="00226E59" w:rsidRDefault="00277A10" w:rsidP="00277A10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26E59">
        <w:rPr>
          <w:rFonts w:ascii="Times New Roman" w:eastAsia="Times New Roman" w:hAnsi="Times New Roman" w:cs="Times New Roman"/>
          <w:kern w:val="0"/>
          <w14:ligatures w14:val="none"/>
        </w:rPr>
        <w:t>Фаз</w:t>
      </w:r>
      <w:r>
        <w:rPr>
          <w:rFonts w:ascii="Times New Roman" w:eastAsia="Times New Roman" w:hAnsi="Times New Roman" w:cs="Times New Roman"/>
          <w:kern w:val="0"/>
          <w14:ligatures w14:val="none"/>
        </w:rPr>
        <w:t>а -</w:t>
      </w:r>
      <w:r w:rsidRPr="00226E59">
        <w:rPr>
          <w:rFonts w:ascii="Times New Roman" w:eastAsia="Times New Roman" w:hAnsi="Times New Roman" w:cs="Times New Roman"/>
          <w:kern w:val="0"/>
          <w14:ligatures w14:val="none"/>
        </w:rPr>
        <w:t xml:space="preserve"> 1 многофазного программного подхода Всемирного банка, направлена на укрепление потенциала страны по предотвращению, выявлению и реагированию на зоонозные заболевания, антимикробную резистентность и риски, связанные с безопасностью пищевых продуктов. Она поддерживает инвестиции в национальную и региональную координацию «Единого здоровья», коммуникацию, обмен информацией, нормативно</w:t>
      </w:r>
      <w:r w:rsidRPr="00226E59">
        <w:rPr>
          <w:rFonts w:ascii="Times New Roman" w:eastAsia="Times New Roman" w:hAnsi="Times New Roman" w:cs="Times New Roman"/>
          <w:kern w:val="0"/>
          <w14:ligatures w14:val="none"/>
        </w:rPr>
        <w:noBreakHyphen/>
        <w:t>правовые рамки, развитие знаний, подготовку кадров, риск</w:t>
      </w:r>
      <w:r w:rsidRPr="00226E59">
        <w:rPr>
          <w:rFonts w:ascii="Times New Roman" w:eastAsia="Times New Roman" w:hAnsi="Times New Roman" w:cs="Times New Roman"/>
          <w:kern w:val="0"/>
          <w14:ligatures w14:val="none"/>
        </w:rPr>
        <w:noBreakHyphen/>
        <w:t>ориентированный надзор, системы профилактики и реагирования, лабораторные мощности и системы данных.</w:t>
      </w:r>
    </w:p>
    <w:p w14:paraId="030D7852" w14:textId="77777777" w:rsidR="00277A10" w:rsidRPr="00226E59" w:rsidRDefault="00277A10" w:rsidP="00277A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3A6D">
        <w:rPr>
          <w:rFonts w:ascii="Times New Roman" w:eastAsia="Times New Roman" w:hAnsi="Times New Roman" w:cs="Times New Roman"/>
          <w:kern w:val="0"/>
          <w14:ligatures w14:val="none"/>
        </w:rPr>
        <w:t xml:space="preserve">Фаза </w:t>
      </w:r>
      <w:r>
        <w:rPr>
          <w:rFonts w:ascii="Times New Roman" w:eastAsia="Times New Roman" w:hAnsi="Times New Roman" w:cs="Times New Roman"/>
          <w:kern w:val="0"/>
          <w14:ligatures w14:val="none"/>
        </w:rPr>
        <w:t>-</w:t>
      </w:r>
      <w:r w:rsidRPr="00653A6D">
        <w:rPr>
          <w:rFonts w:ascii="Times New Roman" w:eastAsia="Times New Roman" w:hAnsi="Times New Roman" w:cs="Times New Roman"/>
          <w:kern w:val="0"/>
          <w14:ligatures w14:val="none"/>
        </w:rPr>
        <w:t xml:space="preserve">1 </w:t>
      </w:r>
      <w:r w:rsidRPr="00226E59">
        <w:rPr>
          <w:rFonts w:ascii="Times New Roman" w:eastAsia="Times New Roman" w:hAnsi="Times New Roman" w:cs="Times New Roman"/>
          <w:kern w:val="0"/>
          <w14:ligatures w14:val="none"/>
        </w:rPr>
        <w:t>включает четыре ключевых компонента:</w:t>
      </w:r>
    </w:p>
    <w:p w14:paraId="36CD9531" w14:textId="77777777" w:rsidR="00277A10" w:rsidRPr="00226E59" w:rsidRDefault="00277A10" w:rsidP="00277A10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62779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Укрепление руководства в рамках подхода «Единое здоровье»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- </w:t>
      </w:r>
      <w:r w:rsidRPr="00C04AB0">
        <w:rPr>
          <w:rFonts w:ascii="Times New Roman" w:eastAsia="Times New Roman" w:hAnsi="Times New Roman" w:cs="Times New Roman"/>
          <w:kern w:val="0"/>
          <w14:ligatures w14:val="none"/>
        </w:rPr>
        <w:t xml:space="preserve">Данный компонент нацелен на создание основополагающих элементов для эффективного </w:t>
      </w:r>
      <w:r w:rsidRPr="00C04AB0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руководства в рамках подхода «Единое здоровье» и межотраслевое сотрудничество в Кыргызской Республике</w:t>
      </w:r>
      <w:r w:rsidRPr="00226E5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7E14383" w14:textId="77777777" w:rsidR="00277A10" w:rsidRPr="00C04AB0" w:rsidRDefault="00277A10" w:rsidP="00277A10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62779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Улучшение знаний и работников программы «Единое здоровье»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- </w:t>
      </w:r>
      <w:r w:rsidRPr="00C04AB0">
        <w:rPr>
          <w:rFonts w:ascii="Times New Roman" w:eastAsia="Times New Roman" w:hAnsi="Times New Roman" w:cs="Times New Roman"/>
          <w:kern w:val="0"/>
          <w14:ligatures w14:val="none"/>
        </w:rPr>
        <w:t>В рамках данного компонента будут сформированы межотраслевые и учитывающие отраслевую специфику кадровые стратегии и разработаны, и реализованы мероприятия по повышению потенциала для заинтересованных сторон внутри страны как на национальном, так и на местном уровне. Кроме того, в рамках данного Компонента будут финансироваться разработка и проведение межотраслевых и отраслевых оценок для получения большего количества данных и расширения научного сотрудничества по возможностям и потребностям страны в области предотвращения, обнаружения и реагирования на риски по Устойчивости к противомикробным препаратам (УПП), продовольственной безопасности и зоонозам</w:t>
      </w:r>
      <w:r w:rsidRPr="0062779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7E7A060" w14:textId="77777777" w:rsidR="00277A10" w:rsidRPr="00C04AB0" w:rsidRDefault="00277A10" w:rsidP="00277A10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62779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Улучшение систем предотвращения, обнаружения и реагирования программы «Единое здоровье» 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- </w:t>
      </w:r>
      <w:r w:rsidRPr="00C04AB0">
        <w:rPr>
          <w:rFonts w:ascii="Times New Roman" w:eastAsia="Times New Roman" w:hAnsi="Times New Roman" w:cs="Times New Roman"/>
          <w:kern w:val="0"/>
          <w14:ligatures w14:val="none"/>
        </w:rPr>
        <w:t>Данный компонент направлен на разработку и развитие или усиление национальных и региональных лабораторных сетей для поддержки реализации планов риск-ориентированного эпидемиологического надзора и мониторинга, а также мер реагирования, разработанных в рамках Компонента 1, с первоначальной направленностью на обеспечение возможности реализации Национального плана действий «Единое здоровье»</w:t>
      </w:r>
      <w:r w:rsidRPr="0062779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C006E06" w14:textId="77777777" w:rsidR="00277A10" w:rsidRPr="00226E59" w:rsidRDefault="00277A10" w:rsidP="00277A10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26E5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Управление проектом, мониторинг и оценка, обучение</w:t>
      </w:r>
      <w:r w:rsidRPr="00226E59">
        <w:rPr>
          <w:rFonts w:ascii="Times New Roman" w:eastAsia="Times New Roman" w:hAnsi="Times New Roman" w:cs="Times New Roman"/>
          <w:kern w:val="0"/>
          <w14:ligatures w14:val="none"/>
        </w:rPr>
        <w:t xml:space="preserve"> — создание систем для управления и отслеживания хода проекта, обеспечения соблюдения требований и распространения знаний.</w:t>
      </w:r>
    </w:p>
    <w:p w14:paraId="7789AC46" w14:textId="21536951" w:rsidR="00277A10" w:rsidRDefault="00277A10" w:rsidP="00277A10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Исполнительным агентством п</w:t>
      </w:r>
      <w:r w:rsidRPr="00C04AB0">
        <w:rPr>
          <w:rFonts w:ascii="Times New Roman" w:eastAsia="Times New Roman" w:hAnsi="Times New Roman" w:cs="Times New Roman"/>
          <w:kern w:val="0"/>
          <w14:ligatures w14:val="none"/>
        </w:rPr>
        <w:t>роект</w:t>
      </w:r>
      <w:r>
        <w:rPr>
          <w:rFonts w:ascii="Times New Roman" w:eastAsia="Times New Roman" w:hAnsi="Times New Roman" w:cs="Times New Roman"/>
          <w:kern w:val="0"/>
          <w14:ligatures w14:val="none"/>
        </w:rPr>
        <w:t>а</w:t>
      </w:r>
      <w:r w:rsidRPr="00C04AB0">
        <w:rPr>
          <w:rFonts w:ascii="Times New Roman" w:eastAsia="Times New Roman" w:hAnsi="Times New Roman" w:cs="Times New Roman"/>
          <w:kern w:val="0"/>
          <w14:ligatures w14:val="none"/>
        </w:rPr>
        <w:t xml:space="preserve"> Фаза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- </w:t>
      </w:r>
      <w:r w:rsidRPr="00C04AB0">
        <w:rPr>
          <w:rFonts w:ascii="Times New Roman" w:eastAsia="Times New Roman" w:hAnsi="Times New Roman" w:cs="Times New Roman"/>
          <w:kern w:val="0"/>
          <w14:ligatures w14:val="none"/>
        </w:rPr>
        <w:t>1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является - </w:t>
      </w:r>
      <w:r w:rsidRPr="0062779E">
        <w:rPr>
          <w:rFonts w:ascii="Times New Roman" w:eastAsia="Times New Roman" w:hAnsi="Times New Roman" w:cs="Times New Roman"/>
          <w:kern w:val="0"/>
          <w14:ligatures w14:val="none"/>
        </w:rPr>
        <w:t>Министерство водных ресурсов, сельского хозяйства и перерабатывающей промышленности Кыргызской Республики (далее МВСХПП)</w:t>
      </w:r>
      <w:r>
        <w:rPr>
          <w:rFonts w:ascii="Times New Roman" w:eastAsia="Times New Roman" w:hAnsi="Times New Roman" w:cs="Times New Roman"/>
          <w:kern w:val="0"/>
          <w14:ligatures w14:val="none"/>
        </w:rPr>
        <w:t>, а также</w:t>
      </w:r>
      <w:r w:rsidR="00A51B8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с</w:t>
      </w:r>
      <w:r w:rsidRPr="0062779E">
        <w:rPr>
          <w:rFonts w:ascii="Times New Roman" w:eastAsia="Times New Roman" w:hAnsi="Times New Roman" w:cs="Times New Roman"/>
          <w:kern w:val="0"/>
          <w14:ligatures w14:val="none"/>
        </w:rPr>
        <w:t>о-исполнительные агентства: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CE6D72">
        <w:rPr>
          <w:rFonts w:ascii="Times New Roman" w:eastAsia="Times New Roman" w:hAnsi="Times New Roman" w:cs="Times New Roman"/>
          <w:kern w:val="0"/>
          <w14:ligatures w14:val="none"/>
        </w:rPr>
        <w:t>М</w:t>
      </w:r>
      <w:r w:rsidRPr="0062779E">
        <w:rPr>
          <w:rFonts w:ascii="Times New Roman" w:eastAsia="Times New Roman" w:hAnsi="Times New Roman" w:cs="Times New Roman"/>
          <w:kern w:val="0"/>
          <w14:ligatures w14:val="none"/>
        </w:rPr>
        <w:t>инистерство природных ресурсов, экологии и технического надзора Кыргызской Республики (МПРЭТН)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и </w:t>
      </w:r>
      <w:r w:rsidR="00CE6D72">
        <w:rPr>
          <w:rFonts w:ascii="Times New Roman" w:eastAsia="Times New Roman" w:hAnsi="Times New Roman" w:cs="Times New Roman"/>
          <w:kern w:val="0"/>
          <w14:ligatures w14:val="none"/>
        </w:rPr>
        <w:t>М</w:t>
      </w:r>
      <w:r w:rsidRPr="0062779E">
        <w:rPr>
          <w:rFonts w:ascii="Times New Roman" w:eastAsia="Times New Roman" w:hAnsi="Times New Roman" w:cs="Times New Roman"/>
          <w:kern w:val="0"/>
          <w14:ligatures w14:val="none"/>
        </w:rPr>
        <w:t>инистерство здравоохранения Кыргызской Республики (МЗ).</w:t>
      </w:r>
      <w:r w:rsidR="00A51B8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C04AB0">
        <w:rPr>
          <w:rFonts w:ascii="Times New Roman" w:eastAsia="Times New Roman" w:hAnsi="Times New Roman" w:cs="Times New Roman"/>
          <w:kern w:val="0"/>
          <w14:ligatures w14:val="none"/>
        </w:rPr>
        <w:t>Исполнительный орган тесно сотрудничает с национальными и региональными заинтересованными сторонами для обеспечения эффективной и устойчивой реализации подхода «Единое здоровье».</w:t>
      </w:r>
    </w:p>
    <w:p w14:paraId="77A3004C" w14:textId="3257B39F" w:rsidR="00277A10" w:rsidRPr="00C04AB0" w:rsidRDefault="00277A10" w:rsidP="00277A10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Реализующим агентством является - </w:t>
      </w:r>
      <w:r w:rsidRPr="00E94305">
        <w:rPr>
          <w:rFonts w:ascii="Times New Roman" w:eastAsia="Times New Roman" w:hAnsi="Times New Roman" w:cs="Times New Roman"/>
          <w:kern w:val="0"/>
          <w14:ligatures w14:val="none"/>
        </w:rPr>
        <w:t>Отдел реализации сельскохозяйственных проектов при МВСХПП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(далее ОРСП)</w:t>
      </w:r>
      <w:r w:rsidR="00CE6D72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34F6203" w14:textId="77777777" w:rsidR="00277A10" w:rsidRPr="00226E59" w:rsidRDefault="00277A10" w:rsidP="00277A10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26E59">
        <w:rPr>
          <w:rFonts w:ascii="Times New Roman" w:eastAsia="Times New Roman" w:hAnsi="Times New Roman" w:cs="Times New Roman"/>
          <w:kern w:val="0"/>
          <w14:ligatures w14:val="none"/>
        </w:rPr>
        <w:t>Проект в основном ориентирован на техническую помощь, развитие потенциала, закупку лабораторного оборудования, строительство исследовательских центров и лабораторий, а также на управление рисками, связанными со строительными работами в лабораториях в рамках программы «Единое здоровье».</w:t>
      </w:r>
    </w:p>
    <w:p w14:paraId="66C4A6FC" w14:textId="7FBFA052" w:rsidR="00277A10" w:rsidRPr="009439BA" w:rsidRDefault="00277A10" w:rsidP="00277A10">
      <w:pPr>
        <w:pStyle w:val="a7"/>
        <w:numPr>
          <w:ilvl w:val="0"/>
          <w:numId w:val="7"/>
        </w:numPr>
        <w:spacing w:before="100" w:beforeAutospacing="1" w:after="100" w:afterAutospacing="1" w:line="240" w:lineRule="auto"/>
        <w:ind w:left="709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9439B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Цель проекта </w:t>
      </w:r>
    </w:p>
    <w:p w14:paraId="56BA3DD7" w14:textId="77777777" w:rsidR="00277A10" w:rsidRPr="00C04AB0" w:rsidRDefault="00277A10" w:rsidP="00277A10">
      <w:pPr>
        <w:spacing w:before="100" w:beforeAutospacing="1" w:after="100" w:afterAutospacing="1" w:line="240" w:lineRule="auto"/>
        <w:ind w:firstLine="720"/>
        <w:jc w:val="both"/>
        <w:outlineLvl w:val="2"/>
        <w:rPr>
          <w:rFonts w:ascii="Times New Roman" w:eastAsia="Times New Roman" w:hAnsi="Times New Roman" w:cs="Times New Roman"/>
          <w:kern w:val="0"/>
          <w14:ligatures w14:val="none"/>
        </w:rPr>
      </w:pPr>
      <w:r w:rsidRPr="00C04AB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Цель Фазы 1</w:t>
      </w:r>
      <w:r w:rsidRPr="00C04AB0">
        <w:rPr>
          <w:rFonts w:ascii="Times New Roman" w:eastAsia="Times New Roman" w:hAnsi="Times New Roman" w:cs="Times New Roman"/>
          <w:kern w:val="0"/>
          <w14:ligatures w14:val="none"/>
        </w:rPr>
        <w:t xml:space="preserve"> заключается в повышении потенциала по предотвращению, обнаружению и реагированию на приоритетные проблемы зоонозов, устойчивости к противомикробным препаратам, а также продовольственной безопасности в Кыргызской Республике на основе регионального подхода «Единое здоровье».</w:t>
      </w:r>
    </w:p>
    <w:p w14:paraId="41E348C5" w14:textId="77777777" w:rsidR="00277A10" w:rsidRPr="00C04AB0" w:rsidRDefault="00277A10" w:rsidP="00277A10">
      <w:pPr>
        <w:spacing w:before="100" w:beforeAutospacing="1" w:after="100" w:afterAutospacing="1" w:line="240" w:lineRule="auto"/>
        <w:ind w:firstLine="720"/>
        <w:jc w:val="both"/>
        <w:outlineLvl w:val="2"/>
        <w:rPr>
          <w:rFonts w:ascii="Times New Roman" w:eastAsia="Times New Roman" w:hAnsi="Times New Roman" w:cs="Times New Roman"/>
          <w:kern w:val="0"/>
          <w14:ligatures w14:val="none"/>
        </w:rPr>
      </w:pPr>
      <w:r w:rsidRPr="00C04AB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Цель высокого уровня 1:</w:t>
      </w:r>
      <w:r w:rsidRPr="00C04AB0">
        <w:rPr>
          <w:rFonts w:ascii="Times New Roman" w:eastAsia="Times New Roman" w:hAnsi="Times New Roman" w:cs="Times New Roman"/>
          <w:kern w:val="0"/>
          <w14:ligatures w14:val="none"/>
        </w:rPr>
        <w:t xml:space="preserve"> Улучшение предотвращения, обеспечения готовности к и реагирования на пандемии. Наращивание человеческих и технических ресурсов, информационных систем, механизмов сотрудничества и практик коммуникации на национальном и региональном уровнях исключительно важно для предотвращения, </w:t>
      </w:r>
      <w:r w:rsidRPr="00C04AB0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подготовки к и реагирования на экономические и человеческие последствия будущих пандемий.</w:t>
      </w:r>
    </w:p>
    <w:p w14:paraId="476B8B3A" w14:textId="77777777" w:rsidR="00277A10" w:rsidRPr="00C04AB0" w:rsidRDefault="00277A10" w:rsidP="00277A10">
      <w:pPr>
        <w:spacing w:before="100" w:beforeAutospacing="1" w:after="100" w:afterAutospacing="1" w:line="240" w:lineRule="auto"/>
        <w:ind w:firstLine="720"/>
        <w:jc w:val="both"/>
        <w:outlineLvl w:val="2"/>
        <w:rPr>
          <w:rFonts w:ascii="Times New Roman" w:eastAsia="Times New Roman" w:hAnsi="Times New Roman" w:cs="Times New Roman"/>
          <w:kern w:val="0"/>
          <w14:ligatures w14:val="none"/>
        </w:rPr>
      </w:pPr>
      <w:r w:rsidRPr="00C04AB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Цель высокого уровня 2:</w:t>
      </w:r>
      <w:r w:rsidRPr="00C04AB0">
        <w:rPr>
          <w:rFonts w:ascii="Times New Roman" w:eastAsia="Times New Roman" w:hAnsi="Times New Roman" w:cs="Times New Roman"/>
          <w:kern w:val="0"/>
          <w14:ligatures w14:val="none"/>
        </w:rPr>
        <w:t xml:space="preserve"> Повышение жизнестойкости продовольственных систем и конкурентоспособности сельского хозяйства и торговли. Мероприятия, варьирующиеся от фермерских практик до национальных и региональных мер политики и структур сотрудничества для предотвращения и борьбы с зоонозами, заболеваниями пищевого происхождения и УПП, будут способствовать повышению жизнестойкости и формированию условий для ведения бизнеса в ряде ключевых секторов, которые поддерживаются в рамках данной Программы.</w:t>
      </w:r>
    </w:p>
    <w:p w14:paraId="03C90BDD" w14:textId="77777777" w:rsidR="00277A10" w:rsidRPr="00C04AB0" w:rsidRDefault="00277A10" w:rsidP="00277A10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C04AB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Цель высокого уровня 3:</w:t>
      </w:r>
      <w:r w:rsidRPr="00C04AB0">
        <w:rPr>
          <w:rFonts w:ascii="Times New Roman" w:eastAsia="Times New Roman" w:hAnsi="Times New Roman" w:cs="Times New Roman"/>
          <w:kern w:val="0"/>
          <w14:ligatures w14:val="none"/>
        </w:rPr>
        <w:t xml:space="preserve"> Улучшение здоровья экосистем. Развитие регионального сотрудничества в области зоонозов и УПП, обмен передовыми практиками и совершенствование нормативно-правовых баз и потенциала поможет странам Центральной Азии обеспечить защиту здоровья своих экосистем и предотвратить потерю биоразнообразия</w:t>
      </w:r>
    </w:p>
    <w:p w14:paraId="1029370C" w14:textId="5A7F6A70" w:rsidR="00DB713C" w:rsidRPr="009439BA" w:rsidRDefault="00DB713C" w:rsidP="00DB713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9439B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III. </w:t>
      </w:r>
      <w:r w:rsidR="00277A10" w:rsidRPr="009439B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Объём работ</w:t>
      </w:r>
    </w:p>
    <w:p w14:paraId="3DA9B0C2" w14:textId="0EB6FB82" w:rsidR="00DB713C" w:rsidRPr="00DB713C" w:rsidRDefault="00DB713C" w:rsidP="00277A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B713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Специалист по закупкам</w:t>
      </w:r>
      <w:r w:rsidRPr="00DB713C">
        <w:rPr>
          <w:rFonts w:ascii="Times New Roman" w:eastAsia="Times New Roman" w:hAnsi="Times New Roman" w:cs="Times New Roman"/>
          <w:kern w:val="0"/>
          <w14:ligatures w14:val="none"/>
        </w:rPr>
        <w:t xml:space="preserve"> отвечает за управление процессом закупок с целью обеспечения строгого соблюдения правил и процедур Всемирного банка, а также соответствующих нормативных актов </w:t>
      </w:r>
      <w:r w:rsidR="00277A10">
        <w:rPr>
          <w:rFonts w:ascii="Times New Roman" w:eastAsia="Times New Roman" w:hAnsi="Times New Roman" w:cs="Times New Roman"/>
          <w:kern w:val="0"/>
          <w14:ligatures w14:val="none"/>
        </w:rPr>
        <w:t xml:space="preserve">Кыргызской </w:t>
      </w:r>
      <w:r w:rsidRPr="00DB713C">
        <w:rPr>
          <w:rFonts w:ascii="Times New Roman" w:eastAsia="Times New Roman" w:hAnsi="Times New Roman" w:cs="Times New Roman"/>
          <w:kern w:val="0"/>
          <w14:ligatures w14:val="none"/>
        </w:rPr>
        <w:t>Республики. Под общим руководством специалист будет тесно сотрудничать с сотрудниками проекта и партнёрами, по закупкам в следующих задачах:</w:t>
      </w:r>
    </w:p>
    <w:p w14:paraId="31EEE0F6" w14:textId="77777777" w:rsidR="00DB713C" w:rsidRPr="00DB713C" w:rsidRDefault="00DB713C" w:rsidP="00DF0A85">
      <w:pPr>
        <w:numPr>
          <w:ilvl w:val="0"/>
          <w:numId w:val="5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B713C">
        <w:rPr>
          <w:rFonts w:ascii="Times New Roman" w:eastAsia="Times New Roman" w:hAnsi="Times New Roman" w:cs="Times New Roman"/>
          <w:kern w:val="0"/>
          <w14:ligatures w14:val="none"/>
        </w:rPr>
        <w:t>Реализация закупочных операций через онлайн</w:t>
      </w:r>
      <w:r w:rsidRPr="00DB713C">
        <w:rPr>
          <w:rFonts w:ascii="Times New Roman" w:eastAsia="Times New Roman" w:hAnsi="Times New Roman" w:cs="Times New Roman"/>
          <w:kern w:val="0"/>
          <w14:ligatures w14:val="none"/>
        </w:rPr>
        <w:noBreakHyphen/>
        <w:t>систему Всемирного банка по планированию и отслеживанию закупок, обеспечение своевременного обновления и загрузки документов.</w:t>
      </w:r>
    </w:p>
    <w:p w14:paraId="34391915" w14:textId="77777777" w:rsidR="00DB713C" w:rsidRPr="00DB713C" w:rsidRDefault="00DB713C" w:rsidP="00DF0A85">
      <w:pPr>
        <w:numPr>
          <w:ilvl w:val="0"/>
          <w:numId w:val="5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B713C">
        <w:rPr>
          <w:rFonts w:ascii="Times New Roman" w:eastAsia="Times New Roman" w:hAnsi="Times New Roman" w:cs="Times New Roman"/>
          <w:kern w:val="0"/>
          <w14:ligatures w14:val="none"/>
        </w:rPr>
        <w:t>Участие в регулярном обновлении Стратегии закупок проекта для развития и Плана закупок, отражая новые виды деятельности или необходимые изменения.</w:t>
      </w:r>
    </w:p>
    <w:p w14:paraId="0D83FAB2" w14:textId="77777777" w:rsidR="00DB713C" w:rsidRPr="00DB713C" w:rsidRDefault="00DB713C" w:rsidP="00DF0A85">
      <w:pPr>
        <w:numPr>
          <w:ilvl w:val="0"/>
          <w:numId w:val="5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B713C">
        <w:rPr>
          <w:rFonts w:ascii="Times New Roman" w:eastAsia="Times New Roman" w:hAnsi="Times New Roman" w:cs="Times New Roman"/>
          <w:kern w:val="0"/>
          <w14:ligatures w14:val="none"/>
        </w:rPr>
        <w:t>Разработка и поддержание годовых планов закупок совместно с техническими командами и заинтересованными сторонами.</w:t>
      </w:r>
    </w:p>
    <w:p w14:paraId="1B353DC2" w14:textId="77777777" w:rsidR="00DB713C" w:rsidRPr="00DB713C" w:rsidRDefault="00DB713C" w:rsidP="00DF0A85">
      <w:pPr>
        <w:numPr>
          <w:ilvl w:val="0"/>
          <w:numId w:val="5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B713C">
        <w:rPr>
          <w:rFonts w:ascii="Times New Roman" w:eastAsia="Times New Roman" w:hAnsi="Times New Roman" w:cs="Times New Roman"/>
          <w:kern w:val="0"/>
          <w14:ligatures w14:val="none"/>
        </w:rPr>
        <w:t>Подготовка тендерной документации для закупки товаров, работ и неконсультационных услуг, а также запросов выражения заинтересованности и запросов предложений для консультационных услуг.</w:t>
      </w:r>
    </w:p>
    <w:p w14:paraId="648EECB4" w14:textId="77777777" w:rsidR="00DB713C" w:rsidRPr="00DB713C" w:rsidRDefault="00DB713C" w:rsidP="00DF0A85">
      <w:pPr>
        <w:numPr>
          <w:ilvl w:val="0"/>
          <w:numId w:val="5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B713C">
        <w:rPr>
          <w:rFonts w:ascii="Times New Roman" w:eastAsia="Times New Roman" w:hAnsi="Times New Roman" w:cs="Times New Roman"/>
          <w:kern w:val="0"/>
          <w14:ligatures w14:val="none"/>
        </w:rPr>
        <w:t>Тесная координация с координаторами проекта и техническими подразделениями для своевременного получения технических спецификаций или технических заданий.</w:t>
      </w:r>
    </w:p>
    <w:p w14:paraId="5A1B9C31" w14:textId="77777777" w:rsidR="00DB713C" w:rsidRPr="00DB713C" w:rsidRDefault="00DB713C" w:rsidP="00DF0A85">
      <w:pPr>
        <w:numPr>
          <w:ilvl w:val="0"/>
          <w:numId w:val="5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B713C">
        <w:rPr>
          <w:rFonts w:ascii="Times New Roman" w:eastAsia="Times New Roman" w:hAnsi="Times New Roman" w:cs="Times New Roman"/>
          <w:kern w:val="0"/>
          <w14:ligatures w14:val="none"/>
        </w:rPr>
        <w:t>Обеспечение проведения всех закупочных мероприятий в соответствии с правилами закупок Всемирного банка и утверждённым Планом закупок.</w:t>
      </w:r>
    </w:p>
    <w:p w14:paraId="7043E5BB" w14:textId="77777777" w:rsidR="00DB713C" w:rsidRPr="00DB713C" w:rsidRDefault="00DB713C" w:rsidP="00DF0A85">
      <w:pPr>
        <w:numPr>
          <w:ilvl w:val="0"/>
          <w:numId w:val="5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B713C">
        <w:rPr>
          <w:rFonts w:ascii="Times New Roman" w:eastAsia="Times New Roman" w:hAnsi="Times New Roman" w:cs="Times New Roman"/>
          <w:kern w:val="0"/>
          <w14:ligatures w14:val="none"/>
        </w:rPr>
        <w:t>Организация предтендерных и предпроектных встреч, координация получения и открытия тендерных предложений, поддержка процесса оценки заявок.</w:t>
      </w:r>
    </w:p>
    <w:p w14:paraId="77D12048" w14:textId="77777777" w:rsidR="00DB713C" w:rsidRPr="00DB713C" w:rsidRDefault="00DB713C" w:rsidP="00DF0A85">
      <w:pPr>
        <w:numPr>
          <w:ilvl w:val="0"/>
          <w:numId w:val="5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B713C">
        <w:rPr>
          <w:rFonts w:ascii="Times New Roman" w:eastAsia="Times New Roman" w:hAnsi="Times New Roman" w:cs="Times New Roman"/>
          <w:kern w:val="0"/>
          <w14:ligatures w14:val="none"/>
        </w:rPr>
        <w:t>Управление сессиями открытия тендеров и содействие работе комитетов по оценке в подготовке отчётов об оценке и получении необходимых одобрений.</w:t>
      </w:r>
    </w:p>
    <w:p w14:paraId="2CD052FC" w14:textId="77777777" w:rsidR="00DB713C" w:rsidRPr="00DB713C" w:rsidRDefault="00DB713C" w:rsidP="00DF0A85">
      <w:pPr>
        <w:numPr>
          <w:ilvl w:val="0"/>
          <w:numId w:val="5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B713C">
        <w:rPr>
          <w:rFonts w:ascii="Times New Roman" w:eastAsia="Times New Roman" w:hAnsi="Times New Roman" w:cs="Times New Roman"/>
          <w:kern w:val="0"/>
          <w14:ligatures w14:val="none"/>
        </w:rPr>
        <w:t>Мониторинг исполнения контрактов, включая инспекции, проверку поставок, таможенное оформление и подготовку актов приёмки.</w:t>
      </w:r>
    </w:p>
    <w:p w14:paraId="4F0C4585" w14:textId="77777777" w:rsidR="00DB713C" w:rsidRPr="00DB713C" w:rsidRDefault="00DB713C" w:rsidP="00DF0A85">
      <w:pPr>
        <w:numPr>
          <w:ilvl w:val="0"/>
          <w:numId w:val="5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B713C">
        <w:rPr>
          <w:rFonts w:ascii="Times New Roman" w:eastAsia="Times New Roman" w:hAnsi="Times New Roman" w:cs="Times New Roman"/>
          <w:kern w:val="0"/>
          <w14:ligatures w14:val="none"/>
        </w:rPr>
        <w:t>Проверка документов по оплате контрактов и обеспечение своевременной обработки совместно с финансовыми и техническими командами.</w:t>
      </w:r>
    </w:p>
    <w:p w14:paraId="24D3CD18" w14:textId="77777777" w:rsidR="00DB713C" w:rsidRPr="00DB713C" w:rsidRDefault="00DB713C" w:rsidP="00DF0A85">
      <w:pPr>
        <w:numPr>
          <w:ilvl w:val="0"/>
          <w:numId w:val="5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B713C">
        <w:rPr>
          <w:rFonts w:ascii="Times New Roman" w:eastAsia="Times New Roman" w:hAnsi="Times New Roman" w:cs="Times New Roman"/>
          <w:kern w:val="0"/>
          <w14:ligatures w14:val="none"/>
        </w:rPr>
        <w:t>Ведение организованных и полных записей по закупкам, обеспечение своевременной загрузки всей документации в систему в соответствии с требованиями аудита и проверок.</w:t>
      </w:r>
    </w:p>
    <w:p w14:paraId="6C6FDA06" w14:textId="77777777" w:rsidR="00DB713C" w:rsidRPr="00DB713C" w:rsidRDefault="00DB713C" w:rsidP="00DF0A85">
      <w:pPr>
        <w:numPr>
          <w:ilvl w:val="0"/>
          <w:numId w:val="5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B713C">
        <w:rPr>
          <w:rFonts w:ascii="Times New Roman" w:eastAsia="Times New Roman" w:hAnsi="Times New Roman" w:cs="Times New Roman"/>
          <w:kern w:val="0"/>
          <w14:ligatures w14:val="none"/>
        </w:rPr>
        <w:t>Обеспечение того, чтобы исключённые компании или лица (как указано на сайте Всемирного банка) не участвовали в процессе закупок.</w:t>
      </w:r>
    </w:p>
    <w:p w14:paraId="1A0BFCE3" w14:textId="77777777" w:rsidR="00DB713C" w:rsidRPr="00DB713C" w:rsidRDefault="00DB713C" w:rsidP="00DF0A85">
      <w:pPr>
        <w:numPr>
          <w:ilvl w:val="0"/>
          <w:numId w:val="5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B713C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Обработка жалоб, связанных с закупками, их регистрация, уведомление Всемирного банка при необходимости и помощь в подготовке официальных ответов.</w:t>
      </w:r>
    </w:p>
    <w:p w14:paraId="58F148BC" w14:textId="77777777" w:rsidR="00DB713C" w:rsidRDefault="00DB713C" w:rsidP="00DF0A85">
      <w:pPr>
        <w:numPr>
          <w:ilvl w:val="0"/>
          <w:numId w:val="5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B713C">
        <w:rPr>
          <w:rFonts w:ascii="Times New Roman" w:eastAsia="Times New Roman" w:hAnsi="Times New Roman" w:cs="Times New Roman"/>
          <w:kern w:val="0"/>
          <w14:ligatures w14:val="none"/>
        </w:rPr>
        <w:t>Предоставление консультаций и технических рекомендаций сотрудникам проектного офиса, органам</w:t>
      </w:r>
      <w:r w:rsidRPr="00DB713C">
        <w:rPr>
          <w:rFonts w:ascii="Times New Roman" w:eastAsia="Times New Roman" w:hAnsi="Times New Roman" w:cs="Times New Roman"/>
          <w:kern w:val="0"/>
          <w14:ligatures w14:val="none"/>
        </w:rPr>
        <w:noBreakHyphen/>
        <w:t>исполнителям и членам тендерного комитета по вопросам закупок и управления контрактами.</w:t>
      </w:r>
    </w:p>
    <w:p w14:paraId="014C4842" w14:textId="58D5A979" w:rsidR="00F94D33" w:rsidRDefault="00F94D33" w:rsidP="00DF0A85">
      <w:pPr>
        <w:numPr>
          <w:ilvl w:val="0"/>
          <w:numId w:val="5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94D33">
        <w:rPr>
          <w:rFonts w:ascii="Times New Roman" w:eastAsia="Times New Roman" w:hAnsi="Times New Roman" w:cs="Times New Roman"/>
          <w:kern w:val="0"/>
          <w14:ligatures w14:val="none"/>
        </w:rPr>
        <w:t xml:space="preserve">Хранить и обеспечивать сохранность записей и документов по закупкам проекта в системе STEP и в бумажных архивах. </w:t>
      </w:r>
    </w:p>
    <w:p w14:paraId="28BBB605" w14:textId="77777777" w:rsidR="00F94D33" w:rsidRDefault="00F94D33" w:rsidP="00DF0A85">
      <w:pPr>
        <w:numPr>
          <w:ilvl w:val="0"/>
          <w:numId w:val="5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94D33">
        <w:rPr>
          <w:rFonts w:ascii="Times New Roman" w:eastAsia="Times New Roman" w:hAnsi="Times New Roman" w:cs="Times New Roman"/>
          <w:kern w:val="0"/>
          <w14:ligatures w14:val="none"/>
        </w:rPr>
        <w:t>Участвовать в оценке рынка и подготовке бюджета по каждому мероприятию; готовить сметные расчеты для тендерных пакетов на основе результатов оценки рынка.</w:t>
      </w:r>
    </w:p>
    <w:p w14:paraId="4EC615A3" w14:textId="5C7FD63F" w:rsidR="00F94D33" w:rsidRPr="00DB713C" w:rsidRDefault="00F94D33" w:rsidP="00DF0A85">
      <w:pPr>
        <w:numPr>
          <w:ilvl w:val="0"/>
          <w:numId w:val="5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94D33">
        <w:rPr>
          <w:rFonts w:ascii="Times New Roman" w:eastAsia="Times New Roman" w:hAnsi="Times New Roman" w:cs="Times New Roman"/>
          <w:kern w:val="0"/>
          <w14:ligatures w14:val="none"/>
        </w:rPr>
        <w:t>В течение испытательного срока назначенный специалист по закупкам должен пройти обучение и изучить учебные материалы, представленные в Приложении 1 к настоящему Техническому заданию.</w:t>
      </w:r>
    </w:p>
    <w:p w14:paraId="41D54B19" w14:textId="2191D6AB" w:rsidR="00DB713C" w:rsidRPr="009439BA" w:rsidRDefault="00DB713C" w:rsidP="00DB713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9439B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IV. </w:t>
      </w:r>
      <w:r w:rsidR="00E13C25" w:rsidRPr="009439B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Отчётность</w:t>
      </w:r>
    </w:p>
    <w:p w14:paraId="2EAEE449" w14:textId="3EE79FD7" w:rsidR="00DB713C" w:rsidRPr="00DB713C" w:rsidRDefault="00DB713C" w:rsidP="00277A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B713C">
        <w:rPr>
          <w:rFonts w:ascii="Times New Roman" w:eastAsia="Times New Roman" w:hAnsi="Times New Roman" w:cs="Times New Roman"/>
          <w:kern w:val="0"/>
          <w14:ligatures w14:val="none"/>
        </w:rPr>
        <w:t xml:space="preserve">Специалист по закупкам будет подчиняться и работать под непосредственным руководством </w:t>
      </w:r>
      <w:r w:rsidR="00277A10">
        <w:rPr>
          <w:rFonts w:ascii="Times New Roman" w:eastAsia="Times New Roman" w:hAnsi="Times New Roman" w:cs="Times New Roman"/>
          <w:kern w:val="0"/>
          <w14:ligatures w14:val="none"/>
        </w:rPr>
        <w:t>Координатора проекта</w:t>
      </w:r>
      <w:r w:rsidR="005B397B">
        <w:rPr>
          <w:rFonts w:ascii="Times New Roman" w:eastAsia="Times New Roman" w:hAnsi="Times New Roman" w:cs="Times New Roman"/>
          <w:kern w:val="0"/>
          <w14:ligatures w14:val="none"/>
        </w:rPr>
        <w:t xml:space="preserve"> и</w:t>
      </w:r>
      <w:r w:rsidR="005B397B" w:rsidRPr="005B39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5B397B">
        <w:rPr>
          <w:rFonts w:ascii="Times New Roman" w:eastAsia="Times New Roman" w:hAnsi="Times New Roman" w:cs="Times New Roman"/>
          <w:kern w:val="0"/>
          <w14:ligatures w14:val="none"/>
        </w:rPr>
        <w:t>Директора ОРСП</w:t>
      </w:r>
      <w:r w:rsidRPr="00DB713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41C4A0D" w14:textId="23E448EF" w:rsidR="00DB713C" w:rsidRPr="009439BA" w:rsidRDefault="00DB713C" w:rsidP="00DB713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9439B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VI. </w:t>
      </w:r>
      <w:r w:rsidR="00E13C25" w:rsidRPr="009439B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Квалификационные требования</w:t>
      </w:r>
    </w:p>
    <w:p w14:paraId="5C51B7DA" w14:textId="23A138B3" w:rsidR="00DB713C" w:rsidRPr="001A3302" w:rsidRDefault="00DB713C" w:rsidP="001A3302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B713C">
        <w:rPr>
          <w:rFonts w:ascii="Times New Roman" w:eastAsia="Times New Roman" w:hAnsi="Times New Roman" w:cs="Times New Roman"/>
          <w:kern w:val="0"/>
          <w14:ligatures w14:val="none"/>
        </w:rPr>
        <w:t xml:space="preserve">Высшее образование в области экономики, </w:t>
      </w:r>
      <w:r w:rsidR="002B4985">
        <w:rPr>
          <w:rFonts w:ascii="Times New Roman" w:eastAsia="Times New Roman" w:hAnsi="Times New Roman" w:cs="Times New Roman"/>
          <w:kern w:val="0"/>
          <w14:ligatures w14:val="none"/>
        </w:rPr>
        <w:t xml:space="preserve">логистики по закупкам, </w:t>
      </w:r>
      <w:r w:rsidRPr="00DB713C">
        <w:rPr>
          <w:rFonts w:ascii="Times New Roman" w:eastAsia="Times New Roman" w:hAnsi="Times New Roman" w:cs="Times New Roman"/>
          <w:kern w:val="0"/>
          <w14:ligatures w14:val="none"/>
        </w:rPr>
        <w:t xml:space="preserve">финансов, </w:t>
      </w:r>
      <w:r w:rsidR="00147B92">
        <w:rPr>
          <w:rFonts w:ascii="Times New Roman" w:eastAsia="Times New Roman" w:hAnsi="Times New Roman" w:cs="Times New Roman"/>
          <w:kern w:val="0"/>
          <w14:ligatures w14:val="none"/>
        </w:rPr>
        <w:t>международного</w:t>
      </w:r>
      <w:r w:rsidRPr="00DB713C">
        <w:rPr>
          <w:rFonts w:ascii="Times New Roman" w:eastAsia="Times New Roman" w:hAnsi="Times New Roman" w:cs="Times New Roman"/>
          <w:kern w:val="0"/>
          <w14:ligatures w14:val="none"/>
        </w:rPr>
        <w:t xml:space="preserve"> бизнес</w:t>
      </w:r>
      <w:r w:rsidR="00147B92">
        <w:rPr>
          <w:rFonts w:ascii="Times New Roman" w:eastAsia="Times New Roman" w:hAnsi="Times New Roman" w:cs="Times New Roman"/>
          <w:kern w:val="0"/>
          <w14:ligatures w14:val="none"/>
        </w:rPr>
        <w:t>а</w:t>
      </w:r>
      <w:r w:rsidRPr="00DB713C">
        <w:rPr>
          <w:rFonts w:ascii="Times New Roman" w:eastAsia="Times New Roman" w:hAnsi="Times New Roman" w:cs="Times New Roman"/>
          <w:kern w:val="0"/>
          <w14:ligatures w14:val="none"/>
        </w:rPr>
        <w:t xml:space="preserve"> или </w:t>
      </w:r>
      <w:r w:rsidR="002B4985">
        <w:rPr>
          <w:rFonts w:ascii="Times New Roman" w:eastAsia="Times New Roman" w:hAnsi="Times New Roman" w:cs="Times New Roman"/>
          <w:kern w:val="0"/>
          <w14:ligatures w14:val="none"/>
        </w:rPr>
        <w:t xml:space="preserve">в </w:t>
      </w:r>
      <w:r w:rsidR="00013E74">
        <w:rPr>
          <w:rFonts w:ascii="Times New Roman" w:eastAsia="Times New Roman" w:hAnsi="Times New Roman" w:cs="Times New Roman"/>
          <w:kern w:val="0"/>
          <w14:ligatures w14:val="none"/>
        </w:rPr>
        <w:t xml:space="preserve">другой </w:t>
      </w:r>
      <w:r w:rsidRPr="00DB713C">
        <w:rPr>
          <w:rFonts w:ascii="Times New Roman" w:eastAsia="Times New Roman" w:hAnsi="Times New Roman" w:cs="Times New Roman"/>
          <w:kern w:val="0"/>
          <w14:ligatures w14:val="none"/>
        </w:rPr>
        <w:t xml:space="preserve">смежной </w:t>
      </w:r>
      <w:r w:rsidR="002B4985">
        <w:rPr>
          <w:rFonts w:ascii="Times New Roman" w:eastAsia="Times New Roman" w:hAnsi="Times New Roman" w:cs="Times New Roman"/>
          <w:kern w:val="0"/>
          <w14:ligatures w14:val="none"/>
        </w:rPr>
        <w:t>области.</w:t>
      </w:r>
      <w:r w:rsidR="001A330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1A3302" w:rsidRPr="002B4985">
        <w:rPr>
          <w:rFonts w:ascii="Times New Roman" w:eastAsia="Times New Roman" w:hAnsi="Times New Roman" w:cs="Times New Roman"/>
          <w:kern w:val="0"/>
          <w14:ligatures w14:val="none"/>
        </w:rPr>
        <w:t>Степень магистра является преимуществом</w:t>
      </w:r>
      <w:r w:rsidR="001A3302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46070BF3" w14:textId="48A14580" w:rsidR="00DB713C" w:rsidRPr="00DB713C" w:rsidRDefault="00DB713C" w:rsidP="00E13C25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B713C">
        <w:rPr>
          <w:rFonts w:ascii="Times New Roman" w:eastAsia="Times New Roman" w:hAnsi="Times New Roman" w:cs="Times New Roman"/>
          <w:kern w:val="0"/>
          <w14:ligatures w14:val="none"/>
        </w:rPr>
        <w:t xml:space="preserve">Не менее </w:t>
      </w:r>
      <w:r w:rsidR="008B265E">
        <w:rPr>
          <w:rFonts w:ascii="Times New Roman" w:eastAsia="Times New Roman" w:hAnsi="Times New Roman" w:cs="Times New Roman"/>
          <w:kern w:val="0"/>
          <w14:ligatures w14:val="none"/>
        </w:rPr>
        <w:t>3</w:t>
      </w:r>
      <w:r w:rsidR="008B265E" w:rsidRPr="00DB713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DB713C">
        <w:rPr>
          <w:rFonts w:ascii="Times New Roman" w:eastAsia="Times New Roman" w:hAnsi="Times New Roman" w:cs="Times New Roman"/>
          <w:kern w:val="0"/>
          <w14:ligatures w14:val="none"/>
        </w:rPr>
        <w:t xml:space="preserve">лет опыта работы в сфере закупок в проектах, финансируемых международными финансовыми </w:t>
      </w:r>
      <w:r w:rsidR="00C75FCD">
        <w:rPr>
          <w:rFonts w:ascii="Times New Roman" w:eastAsia="Times New Roman" w:hAnsi="Times New Roman" w:cs="Times New Roman"/>
          <w:kern w:val="0"/>
          <w14:ligatures w14:val="none"/>
        </w:rPr>
        <w:t>организациями</w:t>
      </w:r>
      <w:r w:rsidR="008E6D19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="002E7F5C" w:rsidRPr="008A5D2C">
        <w:rPr>
          <w:rFonts w:ascii="Times New Roman" w:eastAsia="Times New Roman" w:hAnsi="Times New Roman" w:cs="Times New Roman"/>
          <w:kern w:val="0"/>
          <w14:ligatures w14:val="none"/>
        </w:rPr>
        <w:t>АБР</w:t>
      </w:r>
      <w:r w:rsidR="002E7F5C" w:rsidRPr="002E7F5C">
        <w:rPr>
          <w:rFonts w:ascii="Times New Roman" w:eastAsia="Times New Roman" w:hAnsi="Times New Roman" w:cs="Times New Roman"/>
          <w:kern w:val="0"/>
          <w14:ligatures w14:val="none"/>
        </w:rPr>
        <w:t>,</w:t>
      </w:r>
      <w:r w:rsidR="002E7F5C" w:rsidRPr="008A5D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8A5D2C" w:rsidRPr="008A5D2C">
        <w:rPr>
          <w:rFonts w:ascii="Times New Roman" w:eastAsia="Times New Roman" w:hAnsi="Times New Roman" w:cs="Times New Roman"/>
          <w:kern w:val="0"/>
          <w14:ligatures w14:val="none"/>
        </w:rPr>
        <w:t>МФСР (IFAD)</w:t>
      </w:r>
      <w:r w:rsidR="002E7F5C">
        <w:rPr>
          <w:rFonts w:ascii="Times New Roman" w:eastAsia="Times New Roman" w:hAnsi="Times New Roman" w:cs="Times New Roman"/>
          <w:kern w:val="0"/>
          <w:lang w:val="ky-KG"/>
          <w14:ligatures w14:val="none"/>
        </w:rPr>
        <w:t>, ИБР</w:t>
      </w:r>
      <w:r w:rsidR="008A5D2C" w:rsidRPr="008A5D2C">
        <w:rPr>
          <w:rFonts w:ascii="Times New Roman" w:eastAsia="Times New Roman" w:hAnsi="Times New Roman" w:cs="Times New Roman"/>
          <w:kern w:val="0"/>
          <w14:ligatures w14:val="none"/>
        </w:rPr>
        <w:t xml:space="preserve"> и др</w:t>
      </w:r>
      <w:r w:rsidR="008E6D19">
        <w:rPr>
          <w:rFonts w:ascii="Times New Roman" w:eastAsia="Times New Roman" w:hAnsi="Times New Roman" w:cs="Times New Roman"/>
          <w:kern w:val="0"/>
          <w14:ligatures w14:val="none"/>
        </w:rPr>
        <w:t>.).</w:t>
      </w:r>
      <w:r w:rsidR="008A5D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6069D2">
        <w:rPr>
          <w:rFonts w:ascii="Times New Roman" w:eastAsia="Times New Roman" w:hAnsi="Times New Roman" w:cs="Times New Roman"/>
          <w:kern w:val="0"/>
          <w14:ligatures w14:val="none"/>
        </w:rPr>
        <w:t>О</w:t>
      </w:r>
      <w:r w:rsidR="008A5D2C">
        <w:rPr>
          <w:rFonts w:ascii="Times New Roman" w:eastAsia="Times New Roman" w:hAnsi="Times New Roman" w:cs="Times New Roman"/>
          <w:kern w:val="0"/>
          <w14:ligatures w14:val="none"/>
        </w:rPr>
        <w:t>пыт</w:t>
      </w:r>
      <w:r w:rsidR="006069D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8A5D2C">
        <w:rPr>
          <w:rFonts w:ascii="Times New Roman" w:eastAsia="Times New Roman" w:hAnsi="Times New Roman" w:cs="Times New Roman"/>
          <w:kern w:val="0"/>
          <w14:ligatures w14:val="none"/>
        </w:rPr>
        <w:t>работы в проектах Всемирного банка</w:t>
      </w:r>
      <w:r w:rsidR="006069D2">
        <w:rPr>
          <w:rFonts w:ascii="Times New Roman" w:eastAsia="Times New Roman" w:hAnsi="Times New Roman" w:cs="Times New Roman"/>
          <w:kern w:val="0"/>
          <w14:ligatures w14:val="none"/>
        </w:rPr>
        <w:t xml:space="preserve"> является преимуществом</w:t>
      </w:r>
      <w:r w:rsidR="00E54AAE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17623662" w14:textId="4CE0D156" w:rsidR="00DB713C" w:rsidRPr="0015146B" w:rsidRDefault="004116D2" w:rsidP="00EC32E3">
      <w:pPr>
        <w:pStyle w:val="a7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30B0F">
        <w:rPr>
          <w:rFonts w:ascii="Times New Roman" w:eastAsia="Times New Roman" w:hAnsi="Times New Roman" w:cs="Times New Roman"/>
          <w:kern w:val="0"/>
          <w14:ligatures w14:val="none"/>
        </w:rPr>
        <w:t>Хорошее знание и практический опыт работы с правилами и процедурами закупок Всемирного банка и / или других международных</w:t>
      </w:r>
      <w:r w:rsidR="0009361D">
        <w:rPr>
          <w:rFonts w:ascii="Times New Roman" w:eastAsia="Times New Roman" w:hAnsi="Times New Roman" w:cs="Times New Roman"/>
          <w:kern w:val="0"/>
          <w14:ligatures w14:val="none"/>
        </w:rPr>
        <w:t xml:space="preserve"> финансовых</w:t>
      </w:r>
      <w:r w:rsidRPr="00730B0F">
        <w:rPr>
          <w:rFonts w:ascii="Times New Roman" w:eastAsia="Times New Roman" w:hAnsi="Times New Roman" w:cs="Times New Roman"/>
          <w:kern w:val="0"/>
          <w14:ligatures w14:val="none"/>
        </w:rPr>
        <w:t xml:space="preserve"> организаций (</w:t>
      </w:r>
      <w:r w:rsidR="009814ED" w:rsidRPr="00730B0F">
        <w:rPr>
          <w:rFonts w:ascii="Times New Roman" w:eastAsia="Times New Roman" w:hAnsi="Times New Roman" w:cs="Times New Roman"/>
          <w:kern w:val="0"/>
          <w14:ligatures w14:val="none"/>
        </w:rPr>
        <w:t>АБР</w:t>
      </w:r>
      <w:r w:rsidR="009814ED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="00E54AAE" w:rsidRPr="00730B0F">
        <w:rPr>
          <w:rFonts w:ascii="Times New Roman" w:eastAsia="Times New Roman" w:hAnsi="Times New Roman" w:cs="Times New Roman"/>
          <w:kern w:val="0"/>
          <w14:ligatures w14:val="none"/>
        </w:rPr>
        <w:t>МФСР (</w:t>
      </w:r>
      <w:r w:rsidR="00E54AAE" w:rsidRPr="00730B0F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IFAD</w:t>
      </w:r>
      <w:r w:rsidR="00E54AAE" w:rsidRPr="00730B0F">
        <w:rPr>
          <w:rFonts w:ascii="Times New Roman" w:eastAsia="Times New Roman" w:hAnsi="Times New Roman" w:cs="Times New Roman"/>
          <w:kern w:val="0"/>
          <w14:ligatures w14:val="none"/>
        </w:rPr>
        <w:t>),</w:t>
      </w:r>
      <w:r w:rsidRPr="00730B0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9814ED">
        <w:rPr>
          <w:rFonts w:ascii="Times New Roman" w:eastAsia="Times New Roman" w:hAnsi="Times New Roman" w:cs="Times New Roman"/>
          <w:kern w:val="0"/>
          <w14:ligatures w14:val="none"/>
        </w:rPr>
        <w:t xml:space="preserve">ИБР </w:t>
      </w:r>
      <w:r w:rsidRPr="00730B0F">
        <w:rPr>
          <w:rFonts w:ascii="Times New Roman" w:eastAsia="Times New Roman" w:hAnsi="Times New Roman" w:cs="Times New Roman"/>
          <w:kern w:val="0"/>
          <w14:ligatures w14:val="none"/>
        </w:rPr>
        <w:t xml:space="preserve">и </w:t>
      </w:r>
      <w:r w:rsidR="009814ED">
        <w:rPr>
          <w:rFonts w:ascii="Times New Roman" w:eastAsia="Times New Roman" w:hAnsi="Times New Roman" w:cs="Times New Roman"/>
          <w:kern w:val="0"/>
          <w14:ligatures w14:val="none"/>
        </w:rPr>
        <w:t>др</w:t>
      </w:r>
      <w:r w:rsidRPr="00730B0F">
        <w:rPr>
          <w:rFonts w:ascii="Times New Roman" w:eastAsia="Times New Roman" w:hAnsi="Times New Roman" w:cs="Times New Roman"/>
          <w:kern w:val="0"/>
          <w14:ligatures w14:val="none"/>
        </w:rPr>
        <w:t>.)</w:t>
      </w:r>
      <w:r w:rsidR="00730B0F" w:rsidRPr="00730B0F">
        <w:rPr>
          <w:rFonts w:ascii="Times New Roman" w:eastAsia="Times New Roman" w:hAnsi="Times New Roman" w:cs="Times New Roman"/>
          <w:kern w:val="0"/>
          <w14:ligatures w14:val="none"/>
        </w:rPr>
        <w:t>. Наличие сертификатов о прохождении обучения в области закупок является преимуществом</w:t>
      </w:r>
      <w:r w:rsidRPr="0015146B">
        <w:rPr>
          <w:rFonts w:ascii="Times New Roman" w:eastAsia="Times New Roman" w:hAnsi="Times New Roman" w:cs="Times New Roman"/>
          <w:kern w:val="0"/>
          <w14:ligatures w14:val="none"/>
        </w:rPr>
        <w:t>;</w:t>
      </w:r>
      <w:r w:rsidR="00461BDB" w:rsidRPr="001514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7E53E707" w14:textId="77777777" w:rsidR="00BB30C3" w:rsidRDefault="00BB4022" w:rsidP="00BB4022">
      <w:pPr>
        <w:pStyle w:val="a7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B30C3">
        <w:rPr>
          <w:rFonts w:ascii="Times New Roman" w:eastAsia="Times New Roman" w:hAnsi="Times New Roman" w:cs="Times New Roman"/>
          <w:kern w:val="0"/>
          <w14:ligatures w14:val="none"/>
        </w:rPr>
        <w:t>Опыт разработки Руководства по закупкам и Стратегии закупок для проектов, включая соответствующие главы Операционных руководств;</w:t>
      </w:r>
    </w:p>
    <w:p w14:paraId="0AC5C348" w14:textId="1050ED15" w:rsidR="00AC6D8A" w:rsidRPr="00AC6D8A" w:rsidRDefault="00AC6D8A" w:rsidP="0023113D">
      <w:pPr>
        <w:pStyle w:val="a7"/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AC6D8A">
        <w:rPr>
          <w:rFonts w:ascii="Times New Roman" w:eastAsia="Times New Roman" w:hAnsi="Times New Roman" w:cs="Times New Roman"/>
          <w:kern w:val="0"/>
          <w14:ligatures w14:val="none"/>
        </w:rPr>
        <w:t>Хорошие знания и практический опыт работы с правилами и процедурами государственных закупок, подтверждённы</w:t>
      </w:r>
      <w:r w:rsidR="007D3ED2">
        <w:rPr>
          <w:rFonts w:ascii="Times New Roman" w:eastAsia="Times New Roman" w:hAnsi="Times New Roman" w:cs="Times New Roman"/>
          <w:kern w:val="0"/>
          <w14:ligatures w14:val="none"/>
        </w:rPr>
        <w:t>й соответствующим</w:t>
      </w:r>
      <w:r w:rsidRPr="00AC6D8A">
        <w:rPr>
          <w:rFonts w:ascii="Times New Roman" w:eastAsia="Times New Roman" w:hAnsi="Times New Roman" w:cs="Times New Roman"/>
          <w:kern w:val="0"/>
          <w14:ligatures w14:val="none"/>
        </w:rPr>
        <w:t xml:space="preserve"> сертификатом</w:t>
      </w:r>
      <w:r w:rsidR="007D3ED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C6D8A">
        <w:rPr>
          <w:rFonts w:ascii="Times New Roman" w:eastAsia="Times New Roman" w:hAnsi="Times New Roman" w:cs="Times New Roman"/>
          <w:kern w:val="0"/>
          <w14:ligatures w14:val="none"/>
        </w:rPr>
        <w:t>уполномоченн</w:t>
      </w:r>
      <w:r w:rsidR="007D3ED2">
        <w:rPr>
          <w:rFonts w:ascii="Times New Roman" w:eastAsia="Times New Roman" w:hAnsi="Times New Roman" w:cs="Times New Roman"/>
          <w:kern w:val="0"/>
          <w14:ligatures w14:val="none"/>
        </w:rPr>
        <w:t>ого</w:t>
      </w:r>
      <w:r w:rsidRPr="00AC6D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7D3ED2">
        <w:rPr>
          <w:rFonts w:ascii="Times New Roman" w:eastAsia="Times New Roman" w:hAnsi="Times New Roman" w:cs="Times New Roman"/>
          <w:kern w:val="0"/>
          <w14:ligatures w14:val="none"/>
        </w:rPr>
        <w:t xml:space="preserve">государственного </w:t>
      </w:r>
      <w:r w:rsidRPr="00AC6D8A">
        <w:rPr>
          <w:rFonts w:ascii="Times New Roman" w:eastAsia="Times New Roman" w:hAnsi="Times New Roman" w:cs="Times New Roman"/>
          <w:kern w:val="0"/>
          <w14:ligatures w14:val="none"/>
        </w:rPr>
        <w:t>орган</w:t>
      </w:r>
      <w:r w:rsidR="007D3ED2">
        <w:rPr>
          <w:rFonts w:ascii="Times New Roman" w:eastAsia="Times New Roman" w:hAnsi="Times New Roman" w:cs="Times New Roman"/>
          <w:kern w:val="0"/>
          <w14:ligatures w14:val="none"/>
        </w:rPr>
        <w:t>а</w:t>
      </w:r>
      <w:r w:rsidR="0023113D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5E58CEDE" w14:textId="4675CB62" w:rsidR="0023113D" w:rsidRPr="00DB713C" w:rsidRDefault="0023113D" w:rsidP="0023113D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B713C">
        <w:rPr>
          <w:rFonts w:ascii="Times New Roman" w:eastAsia="Times New Roman" w:hAnsi="Times New Roman" w:cs="Times New Roman"/>
          <w:kern w:val="0"/>
          <w14:ligatures w14:val="none"/>
        </w:rPr>
        <w:t>Свободное владение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кыргызским и </w:t>
      </w:r>
      <w:r w:rsidRPr="00DB713C">
        <w:rPr>
          <w:rFonts w:ascii="Times New Roman" w:eastAsia="Times New Roman" w:hAnsi="Times New Roman" w:cs="Times New Roman"/>
          <w:kern w:val="0"/>
          <w14:ligatures w14:val="none"/>
        </w:rPr>
        <w:t>русским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языками. Знание </w:t>
      </w:r>
      <w:r w:rsidRPr="00DB713C">
        <w:rPr>
          <w:rFonts w:ascii="Times New Roman" w:eastAsia="Times New Roman" w:hAnsi="Times New Roman" w:cs="Times New Roman"/>
          <w:kern w:val="0"/>
          <w14:ligatures w14:val="none"/>
        </w:rPr>
        <w:t>английск</w:t>
      </w:r>
      <w:r>
        <w:rPr>
          <w:rFonts w:ascii="Times New Roman" w:eastAsia="Times New Roman" w:hAnsi="Times New Roman" w:cs="Times New Roman"/>
          <w:kern w:val="0"/>
          <w14:ligatures w14:val="none"/>
        </w:rPr>
        <w:t>ого</w:t>
      </w:r>
      <w:r w:rsidRPr="00DB713C">
        <w:rPr>
          <w:rFonts w:ascii="Times New Roman" w:eastAsia="Times New Roman" w:hAnsi="Times New Roman" w:cs="Times New Roman"/>
          <w:kern w:val="0"/>
          <w14:ligatures w14:val="none"/>
        </w:rPr>
        <w:t xml:space="preserve"> языка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является преимуществом;</w:t>
      </w:r>
    </w:p>
    <w:p w14:paraId="63A416D5" w14:textId="77777777" w:rsidR="0023113D" w:rsidRPr="00BB30C3" w:rsidRDefault="0023113D" w:rsidP="0023113D">
      <w:pPr>
        <w:pStyle w:val="a7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B30C3">
        <w:rPr>
          <w:rFonts w:ascii="Times New Roman" w:eastAsia="Times New Roman" w:hAnsi="Times New Roman" w:cs="Times New Roman"/>
          <w:kern w:val="0"/>
          <w14:ligatures w14:val="none"/>
        </w:rPr>
        <w:t>Отличные устные и письменные коммуникативные навыки</w:t>
      </w:r>
      <w:r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1894B8B8" w14:textId="25C20D3F" w:rsidR="00DB713C" w:rsidRPr="00660896" w:rsidRDefault="00DB713C" w:rsidP="008A5D2C">
      <w:pPr>
        <w:pStyle w:val="a7"/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660896">
        <w:rPr>
          <w:rFonts w:ascii="Times New Roman" w:eastAsia="Times New Roman" w:hAnsi="Times New Roman" w:cs="Times New Roman"/>
          <w:kern w:val="0"/>
          <w14:ligatures w14:val="none"/>
        </w:rPr>
        <w:t>Продвинутые навыки работы на компьютере, умение работать с электронными платформами закупок</w:t>
      </w:r>
      <w:r w:rsidR="00660896" w:rsidRPr="00660896">
        <w:rPr>
          <w:rFonts w:ascii="Times New Roman" w:eastAsia="Times New Roman" w:hAnsi="Times New Roman" w:cs="Times New Roman"/>
          <w:kern w:val="0"/>
          <w14:ligatures w14:val="none"/>
        </w:rPr>
        <w:t>. Опыт работы в системе STEP является преимуществом</w:t>
      </w:r>
      <w:r w:rsidRPr="0066089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5C25BEB" w14:textId="337E2D3B" w:rsidR="00DB713C" w:rsidRPr="009439BA" w:rsidRDefault="00DB713C" w:rsidP="00DB713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9439B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VII. </w:t>
      </w:r>
      <w:r w:rsidR="00E13C25" w:rsidRPr="009439B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Период работы</w:t>
      </w:r>
    </w:p>
    <w:p w14:paraId="6A2AEE17" w14:textId="77777777" w:rsidR="009C599D" w:rsidRDefault="005267C0" w:rsidP="005267C0">
      <w:pPr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5267C0">
        <w:rPr>
          <w:rFonts w:ascii="Times New Roman" w:eastAsia="Times New Roman" w:hAnsi="Times New Roman" w:cs="Times New Roman"/>
          <w:kern w:val="0"/>
          <w14:ligatures w14:val="none"/>
        </w:rPr>
        <w:t xml:space="preserve">Это задание предусматривает полную занятость с оплатой на основе затраченного времени (Time-based). Контракт будет заключен сроком на 12 месяцев, с испытательным сроком </w:t>
      </w:r>
      <w:r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5267C0">
        <w:rPr>
          <w:rFonts w:ascii="Times New Roman" w:eastAsia="Times New Roman" w:hAnsi="Times New Roman" w:cs="Times New Roman"/>
          <w:kern w:val="0"/>
          <w14:ligatures w14:val="none"/>
        </w:rPr>
        <w:t>3 (три) месяца, в течение которого контракт может быть расторгнут. При условии удовлетворительного выполнения Консультантом своих обязанностей контракт может быть продлен после истечения первоначального срока его действия.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2A446A9C" w14:textId="038487EA" w:rsidR="00EE5EA7" w:rsidRDefault="00EE5EA7" w:rsidP="005267C0">
      <w:pPr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DA27A1" w14:textId="0E5ECE23" w:rsidR="00754CD6" w:rsidRDefault="009C599D" w:rsidP="009C599D">
      <w:pPr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br w:type="page"/>
      </w:r>
      <w:r w:rsidR="00754CD6" w:rsidRPr="0015146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Приложение 1. Тренинги и учебные материалы для специалистов по закупкам</w:t>
      </w:r>
    </w:p>
    <w:p w14:paraId="2DA3528D" w14:textId="1F33308C" w:rsidR="009C599D" w:rsidRPr="0015146B" w:rsidRDefault="009C599D" w:rsidP="009C599D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11808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 </w:t>
      </w:r>
    </w:p>
    <w:p w14:paraId="6DA2BDDE" w14:textId="08490FCB" w:rsidR="009C599D" w:rsidRPr="0015146B" w:rsidRDefault="001009D2" w:rsidP="009C599D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5146B">
        <w:rPr>
          <w:rFonts w:ascii="Times New Roman" w:eastAsia="Times New Roman" w:hAnsi="Times New Roman" w:cs="Times New Roman"/>
          <w:kern w:val="0"/>
          <w14:ligatures w14:val="none"/>
        </w:rPr>
        <w:t>В течение испытательного срока кандидат должен пройти следующие обучения:</w:t>
      </w:r>
      <w:r w:rsidR="009C599D" w:rsidRPr="00F11808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 </w:t>
      </w:r>
    </w:p>
    <w:p w14:paraId="30CE0D25" w14:textId="6616DC0B" w:rsidR="009C519D" w:rsidRPr="0015146B" w:rsidRDefault="009C599D" w:rsidP="009C599D">
      <w:pPr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</w:pPr>
      <w:r w:rsidRPr="00F11808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 </w:t>
      </w:r>
      <w:r w:rsidR="009C519D" w:rsidRPr="009C519D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 xml:space="preserve">General Courses </w:t>
      </w:r>
    </w:p>
    <w:p w14:paraId="13E74131" w14:textId="45DFABC9" w:rsidR="009C599D" w:rsidRPr="00F11808" w:rsidRDefault="009C599D" w:rsidP="009C599D">
      <w:pPr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F11808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1. Certificate Program in Contract Management (English) https://www1.procurementlearning.org/mod/scorm/view.php?id=126  </w:t>
      </w:r>
    </w:p>
    <w:p w14:paraId="29BCB11F" w14:textId="77777777" w:rsidR="009C599D" w:rsidRPr="00F11808" w:rsidRDefault="009C599D" w:rsidP="009C599D">
      <w:pPr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F11808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2. Certificate Program in Public Procurement (CPPP): https://www.procurementlearning.org/certificate-program-public-procurement-cppp/ </w:t>
      </w:r>
    </w:p>
    <w:p w14:paraId="46E3AE34" w14:textId="77777777" w:rsidR="009C599D" w:rsidRPr="00F11808" w:rsidRDefault="009C599D" w:rsidP="009C599D">
      <w:pPr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F11808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 </w:t>
      </w:r>
    </w:p>
    <w:p w14:paraId="450A597F" w14:textId="62F2C989" w:rsidR="009C519D" w:rsidRPr="009C519D" w:rsidRDefault="009C519D" w:rsidP="009C599D">
      <w:pPr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15146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Курсы по Новой системе закупок Всемирного банка (</w:t>
      </w:r>
      <w:r w:rsidRPr="009C519D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NPF</w:t>
      </w:r>
      <w:r w:rsidRPr="0015146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)</w:t>
      </w:r>
    </w:p>
    <w:p w14:paraId="2F18661E" w14:textId="77777777" w:rsidR="00565623" w:rsidRDefault="00565623" w:rsidP="009C599D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5146B">
        <w:rPr>
          <w:rFonts w:ascii="Times New Roman" w:eastAsia="Times New Roman" w:hAnsi="Times New Roman" w:cs="Times New Roman"/>
          <w:kern w:val="0"/>
          <w14:ligatures w14:val="none"/>
        </w:rPr>
        <w:t>Стратегия закупок для реализации проекта в целях развития (</w:t>
      </w:r>
      <w:r w:rsidRPr="0056562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PPSD</w:t>
      </w:r>
      <w:r w:rsidRPr="0015146B">
        <w:rPr>
          <w:rFonts w:ascii="Times New Roman" w:eastAsia="Times New Roman" w:hAnsi="Times New Roman" w:cs="Times New Roman"/>
          <w:kern w:val="0"/>
          <w14:ligatures w14:val="none"/>
        </w:rPr>
        <w:t>):</w:t>
      </w:r>
    </w:p>
    <w:p w14:paraId="1605F4EB" w14:textId="62D8B804" w:rsidR="009C599D" w:rsidRPr="0015146B" w:rsidRDefault="009C599D" w:rsidP="009C599D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11808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https</w:t>
      </w:r>
      <w:r w:rsidRPr="0015146B">
        <w:rPr>
          <w:rFonts w:ascii="Times New Roman" w:eastAsia="Times New Roman" w:hAnsi="Times New Roman" w:cs="Times New Roman"/>
          <w:kern w:val="0"/>
          <w14:ligatures w14:val="none"/>
        </w:rPr>
        <w:t>://</w:t>
      </w:r>
      <w:r w:rsidRPr="00F11808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www</w:t>
      </w:r>
      <w:r w:rsidRPr="0015146B">
        <w:rPr>
          <w:rFonts w:ascii="Times New Roman" w:eastAsia="Times New Roman" w:hAnsi="Times New Roman" w:cs="Times New Roman"/>
          <w:kern w:val="0"/>
          <w14:ligatures w14:val="none"/>
        </w:rPr>
        <w:t>1.</w:t>
      </w:r>
      <w:r w:rsidRPr="00F11808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procurementlearning</w:t>
      </w:r>
      <w:r w:rsidRPr="0015146B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F11808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org</w:t>
      </w:r>
      <w:r w:rsidRPr="0015146B">
        <w:rPr>
          <w:rFonts w:ascii="Times New Roman" w:eastAsia="Times New Roman" w:hAnsi="Times New Roman" w:cs="Times New Roman"/>
          <w:kern w:val="0"/>
          <w14:ligatures w14:val="none"/>
        </w:rPr>
        <w:t>/</w:t>
      </w:r>
      <w:r w:rsidRPr="00F11808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enrol</w:t>
      </w:r>
      <w:r w:rsidRPr="0015146B">
        <w:rPr>
          <w:rFonts w:ascii="Times New Roman" w:eastAsia="Times New Roman" w:hAnsi="Times New Roman" w:cs="Times New Roman"/>
          <w:kern w:val="0"/>
          <w14:ligatures w14:val="none"/>
        </w:rPr>
        <w:t>/</w:t>
      </w:r>
      <w:r w:rsidRPr="00F11808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index</w:t>
      </w:r>
      <w:r w:rsidRPr="0015146B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F11808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php</w:t>
      </w:r>
      <w:r w:rsidRPr="0015146B">
        <w:rPr>
          <w:rFonts w:ascii="Times New Roman" w:eastAsia="Times New Roman" w:hAnsi="Times New Roman" w:cs="Times New Roman"/>
          <w:kern w:val="0"/>
          <w14:ligatures w14:val="none"/>
        </w:rPr>
        <w:t>?</w:t>
      </w:r>
      <w:r w:rsidRPr="00F11808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id</w:t>
      </w:r>
      <w:r w:rsidRPr="0015146B">
        <w:rPr>
          <w:rFonts w:ascii="Times New Roman" w:eastAsia="Times New Roman" w:hAnsi="Times New Roman" w:cs="Times New Roman"/>
          <w:kern w:val="0"/>
          <w14:ligatures w14:val="none"/>
        </w:rPr>
        <w:t>=52</w:t>
      </w:r>
      <w:r w:rsidRPr="00F11808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 </w:t>
      </w:r>
    </w:p>
    <w:p w14:paraId="7D918733" w14:textId="77777777" w:rsidR="009C599D" w:rsidRPr="0015146B" w:rsidRDefault="009C599D" w:rsidP="009C599D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11808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 </w:t>
      </w:r>
    </w:p>
    <w:p w14:paraId="5BFA2842" w14:textId="77777777" w:rsidR="00197806" w:rsidRDefault="00197806" w:rsidP="009C599D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5146B">
        <w:rPr>
          <w:rFonts w:ascii="Times New Roman" w:eastAsia="Times New Roman" w:hAnsi="Times New Roman" w:cs="Times New Roman"/>
          <w:kern w:val="0"/>
          <w14:ligatures w14:val="none"/>
        </w:rPr>
        <w:t>Обзор системы закупок:</w:t>
      </w:r>
    </w:p>
    <w:p w14:paraId="52FCB9B2" w14:textId="1B385AA5" w:rsidR="009C599D" w:rsidRPr="0015146B" w:rsidRDefault="00197806" w:rsidP="009C599D">
      <w:pPr>
        <w:rPr>
          <w:rFonts w:ascii="Times New Roman" w:eastAsia="Times New Roman" w:hAnsi="Times New Roman" w:cs="Times New Roman"/>
          <w:kern w:val="0"/>
          <w14:ligatures w14:val="none"/>
        </w:rPr>
      </w:pPr>
      <w:hyperlink r:id="rId5" w:history="1">
        <w:r w:rsidRPr="00197806">
          <w:rPr>
            <w:rStyle w:val="ad"/>
            <w:rFonts w:ascii="Times New Roman" w:eastAsia="Times New Roman" w:hAnsi="Times New Roman" w:cs="Times New Roman"/>
            <w:kern w:val="0"/>
            <w:lang w:val="en-US"/>
            <w14:ligatures w14:val="none"/>
          </w:rPr>
          <w:t>https</w:t>
        </w:r>
        <w:r w:rsidRPr="0015146B">
          <w:rPr>
            <w:rStyle w:val="ad"/>
            <w:rFonts w:ascii="Times New Roman" w:eastAsia="Times New Roman" w:hAnsi="Times New Roman" w:cs="Times New Roman"/>
            <w:kern w:val="0"/>
            <w14:ligatures w14:val="none"/>
          </w:rPr>
          <w:t>://</w:t>
        </w:r>
        <w:r w:rsidRPr="00197806">
          <w:rPr>
            <w:rStyle w:val="ad"/>
            <w:rFonts w:ascii="Times New Roman" w:eastAsia="Times New Roman" w:hAnsi="Times New Roman" w:cs="Times New Roman"/>
            <w:kern w:val="0"/>
            <w:lang w:val="en-US"/>
            <w14:ligatures w14:val="none"/>
          </w:rPr>
          <w:t>www</w:t>
        </w:r>
        <w:r w:rsidRPr="0015146B">
          <w:rPr>
            <w:rStyle w:val="ad"/>
            <w:rFonts w:ascii="Times New Roman" w:eastAsia="Times New Roman" w:hAnsi="Times New Roman" w:cs="Times New Roman"/>
            <w:kern w:val="0"/>
            <w14:ligatures w14:val="none"/>
          </w:rPr>
          <w:t>1.</w:t>
        </w:r>
        <w:r w:rsidRPr="00197806">
          <w:rPr>
            <w:rStyle w:val="ad"/>
            <w:rFonts w:ascii="Times New Roman" w:eastAsia="Times New Roman" w:hAnsi="Times New Roman" w:cs="Times New Roman"/>
            <w:kern w:val="0"/>
            <w:lang w:val="en-US"/>
            <w14:ligatures w14:val="none"/>
          </w:rPr>
          <w:t>procurementlearning</w:t>
        </w:r>
        <w:r w:rsidRPr="0015146B">
          <w:rPr>
            <w:rStyle w:val="ad"/>
            <w:rFonts w:ascii="Times New Roman" w:eastAsia="Times New Roman" w:hAnsi="Times New Roman" w:cs="Times New Roman"/>
            <w:kern w:val="0"/>
            <w14:ligatures w14:val="none"/>
          </w:rPr>
          <w:t>.</w:t>
        </w:r>
        <w:r w:rsidRPr="00197806">
          <w:rPr>
            <w:rStyle w:val="ad"/>
            <w:rFonts w:ascii="Times New Roman" w:eastAsia="Times New Roman" w:hAnsi="Times New Roman" w:cs="Times New Roman"/>
            <w:kern w:val="0"/>
            <w:lang w:val="en-US"/>
            <w14:ligatures w14:val="none"/>
          </w:rPr>
          <w:t>org</w:t>
        </w:r>
        <w:r w:rsidRPr="0015146B">
          <w:rPr>
            <w:rStyle w:val="ad"/>
            <w:rFonts w:ascii="Times New Roman" w:eastAsia="Times New Roman" w:hAnsi="Times New Roman" w:cs="Times New Roman"/>
            <w:kern w:val="0"/>
            <w14:ligatures w14:val="none"/>
          </w:rPr>
          <w:t>/</w:t>
        </w:r>
        <w:r w:rsidRPr="00197806">
          <w:rPr>
            <w:rStyle w:val="ad"/>
            <w:rFonts w:ascii="Times New Roman" w:eastAsia="Times New Roman" w:hAnsi="Times New Roman" w:cs="Times New Roman"/>
            <w:kern w:val="0"/>
            <w:lang w:val="en-US"/>
            <w14:ligatures w14:val="none"/>
          </w:rPr>
          <w:t>course</w:t>
        </w:r>
        <w:r w:rsidRPr="0015146B">
          <w:rPr>
            <w:rStyle w:val="ad"/>
            <w:rFonts w:ascii="Times New Roman" w:eastAsia="Times New Roman" w:hAnsi="Times New Roman" w:cs="Times New Roman"/>
            <w:kern w:val="0"/>
            <w14:ligatures w14:val="none"/>
          </w:rPr>
          <w:t>/</w:t>
        </w:r>
        <w:r w:rsidRPr="00197806">
          <w:rPr>
            <w:rStyle w:val="ad"/>
            <w:rFonts w:ascii="Times New Roman" w:eastAsia="Times New Roman" w:hAnsi="Times New Roman" w:cs="Times New Roman"/>
            <w:kern w:val="0"/>
            <w:lang w:val="en-US"/>
            <w14:ligatures w14:val="none"/>
          </w:rPr>
          <w:t>view</w:t>
        </w:r>
        <w:r w:rsidRPr="0015146B">
          <w:rPr>
            <w:rStyle w:val="ad"/>
            <w:rFonts w:ascii="Times New Roman" w:eastAsia="Times New Roman" w:hAnsi="Times New Roman" w:cs="Times New Roman"/>
            <w:kern w:val="0"/>
            <w14:ligatures w14:val="none"/>
          </w:rPr>
          <w:t>.</w:t>
        </w:r>
        <w:r w:rsidRPr="00197806">
          <w:rPr>
            <w:rStyle w:val="ad"/>
            <w:rFonts w:ascii="Times New Roman" w:eastAsia="Times New Roman" w:hAnsi="Times New Roman" w:cs="Times New Roman"/>
            <w:kern w:val="0"/>
            <w:lang w:val="en-US"/>
            <w14:ligatures w14:val="none"/>
          </w:rPr>
          <w:t>php</w:t>
        </w:r>
        <w:r w:rsidRPr="0015146B">
          <w:rPr>
            <w:rStyle w:val="ad"/>
            <w:rFonts w:ascii="Times New Roman" w:eastAsia="Times New Roman" w:hAnsi="Times New Roman" w:cs="Times New Roman"/>
            <w:kern w:val="0"/>
            <w14:ligatures w14:val="none"/>
          </w:rPr>
          <w:t>?</w:t>
        </w:r>
        <w:r w:rsidRPr="00197806">
          <w:rPr>
            <w:rStyle w:val="ad"/>
            <w:rFonts w:ascii="Times New Roman" w:eastAsia="Times New Roman" w:hAnsi="Times New Roman" w:cs="Times New Roman"/>
            <w:kern w:val="0"/>
            <w:lang w:val="en-US"/>
            <w14:ligatures w14:val="none"/>
          </w:rPr>
          <w:t>id</w:t>
        </w:r>
        <w:r w:rsidRPr="0015146B">
          <w:rPr>
            <w:rStyle w:val="ad"/>
            <w:rFonts w:ascii="Times New Roman" w:eastAsia="Times New Roman" w:hAnsi="Times New Roman" w:cs="Times New Roman"/>
            <w:kern w:val="0"/>
            <w14:ligatures w14:val="none"/>
          </w:rPr>
          <w:t>=14</w:t>
        </w:r>
      </w:hyperlink>
      <w:r w:rsidR="009C599D" w:rsidRPr="00F11808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  </w:t>
      </w:r>
    </w:p>
    <w:p w14:paraId="446CB968" w14:textId="77777777" w:rsidR="009C599D" w:rsidRPr="0015146B" w:rsidRDefault="009C599D" w:rsidP="009C599D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11808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 </w:t>
      </w:r>
    </w:p>
    <w:p w14:paraId="1A119929" w14:textId="77777777" w:rsidR="009C599D" w:rsidRPr="00F11808" w:rsidRDefault="009C599D" w:rsidP="009C599D">
      <w:pPr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F11808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 beginner’s guide for Borrowers Procurement under World Bank Investment Financing - Published April 2018: </w:t>
      </w:r>
    </w:p>
    <w:p w14:paraId="302D6D39" w14:textId="77777777" w:rsidR="009C599D" w:rsidRPr="00F11808" w:rsidRDefault="009C599D" w:rsidP="009C599D">
      <w:pPr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hyperlink r:id="rId6" w:tgtFrame="_blank" w:history="1">
        <w:r w:rsidRPr="00F11808">
          <w:rPr>
            <w:rStyle w:val="ad"/>
            <w:rFonts w:ascii="Times New Roman" w:eastAsia="Times New Roman" w:hAnsi="Times New Roman" w:cs="Times New Roman"/>
            <w:kern w:val="0"/>
            <w:lang w:val="en-US"/>
            <w14:ligatures w14:val="none"/>
          </w:rPr>
          <w:t>http://pubdocs.worldbank.org/en/684421525277630551/Beginners-Guide-to-IPF-Procurement-for-borrowers.pdf</w:t>
        </w:r>
      </w:hyperlink>
      <w:r w:rsidRPr="00F11808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 </w:t>
      </w:r>
    </w:p>
    <w:p w14:paraId="59C3E771" w14:textId="77777777" w:rsidR="009C599D" w:rsidRPr="00F11808" w:rsidRDefault="009C599D" w:rsidP="009C599D">
      <w:pPr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F11808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 </w:t>
      </w:r>
    </w:p>
    <w:p w14:paraId="4A892CA5" w14:textId="77777777" w:rsidR="00DE78F1" w:rsidRDefault="00DE78F1" w:rsidP="009C599D">
      <w:pPr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15146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Руководства и материалы по системе </w:t>
      </w:r>
      <w:r w:rsidRPr="00DE78F1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STEP</w:t>
      </w:r>
    </w:p>
    <w:p w14:paraId="5736F60D" w14:textId="6A39E814" w:rsidR="009C599D" w:rsidRPr="00F11808" w:rsidRDefault="009C599D" w:rsidP="009C599D">
      <w:pPr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F11808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STEP e-Manual for Borrowers: </w:t>
      </w:r>
      <w:hyperlink r:id="rId7" w:tgtFrame="_blank" w:history="1">
        <w:r w:rsidRPr="00F11808">
          <w:rPr>
            <w:rStyle w:val="ad"/>
            <w:rFonts w:ascii="Times New Roman" w:eastAsia="Times New Roman" w:hAnsi="Times New Roman" w:cs="Times New Roman"/>
            <w:kern w:val="0"/>
            <w:lang w:val="en-US"/>
            <w14:ligatures w14:val="none"/>
          </w:rPr>
          <w:t>https://www.procurementinet.org/STEP/Client_e-manual/</w:t>
        </w:r>
      </w:hyperlink>
      <w:r w:rsidRPr="00F11808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  </w:t>
      </w:r>
    </w:p>
    <w:p w14:paraId="728A2384" w14:textId="77777777" w:rsidR="009C599D" w:rsidRPr="00F11808" w:rsidRDefault="009C599D" w:rsidP="009C599D">
      <w:pPr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F11808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 </w:t>
      </w:r>
    </w:p>
    <w:p w14:paraId="38817424" w14:textId="77777777" w:rsidR="009C599D" w:rsidRPr="00F11808" w:rsidRDefault="009C599D" w:rsidP="009C599D">
      <w:pPr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F11808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STEP Video for Borrowers (2023): </w:t>
      </w:r>
      <w:hyperlink r:id="rId8" w:tgtFrame="_blank" w:history="1">
        <w:r w:rsidRPr="00F11808">
          <w:rPr>
            <w:rStyle w:val="ad"/>
            <w:rFonts w:ascii="Times New Roman" w:eastAsia="Times New Roman" w:hAnsi="Times New Roman" w:cs="Times New Roman"/>
            <w:kern w:val="0"/>
            <w:lang w:val="en-US"/>
            <w14:ligatures w14:val="none"/>
          </w:rPr>
          <w:t>https://wbnpf.procurementinet.org/step-dashboard-overview-borrower</w:t>
        </w:r>
      </w:hyperlink>
      <w:r w:rsidRPr="00F11808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 </w:t>
      </w:r>
    </w:p>
    <w:p w14:paraId="59516636" w14:textId="77777777" w:rsidR="009C599D" w:rsidRPr="00F11808" w:rsidRDefault="009C599D" w:rsidP="009C599D">
      <w:pPr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F11808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 </w:t>
      </w:r>
    </w:p>
    <w:p w14:paraId="22CB1D5B" w14:textId="77777777" w:rsidR="009C599D" w:rsidRPr="00F11808" w:rsidRDefault="009C599D" w:rsidP="009C599D">
      <w:pPr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F11808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STEP Video for Borrower (prior to 2023): </w:t>
      </w:r>
      <w:hyperlink r:id="rId9" w:tgtFrame="_blank" w:history="1">
        <w:r w:rsidRPr="00F11808">
          <w:rPr>
            <w:rStyle w:val="ad"/>
            <w:rFonts w:ascii="Times New Roman" w:eastAsia="Times New Roman" w:hAnsi="Times New Roman" w:cs="Times New Roman"/>
            <w:kern w:val="0"/>
            <w:lang w:val="en-US"/>
            <w14:ligatures w14:val="none"/>
          </w:rPr>
          <w:t>https://wbnpf.procurementinet.org/STEP-Overview</w:t>
        </w:r>
      </w:hyperlink>
      <w:r w:rsidRPr="00F11808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  </w:t>
      </w:r>
    </w:p>
    <w:p w14:paraId="6531E993" w14:textId="77777777" w:rsidR="009C599D" w:rsidRPr="00F11808" w:rsidRDefault="009C599D" w:rsidP="009C599D">
      <w:pPr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F11808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 </w:t>
      </w:r>
    </w:p>
    <w:p w14:paraId="0A3D8D45" w14:textId="77777777" w:rsidR="00DE78F1" w:rsidRDefault="00DE78F1" w:rsidP="009C599D">
      <w:pPr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15146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Руководства и материалы по модулю управления контрактами</w:t>
      </w:r>
    </w:p>
    <w:p w14:paraId="4917A1CA" w14:textId="5ADDCE3B" w:rsidR="009C599D" w:rsidRPr="00F11808" w:rsidRDefault="009C599D" w:rsidP="009C599D">
      <w:pPr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F11808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STEP Contract Management Module (Main page): </w:t>
      </w:r>
    </w:p>
    <w:p w14:paraId="2AA69C73" w14:textId="77777777" w:rsidR="009C599D" w:rsidRPr="00F11808" w:rsidRDefault="009C599D" w:rsidP="009C599D">
      <w:pPr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hyperlink r:id="rId10" w:tgtFrame="_blank" w:history="1">
        <w:r w:rsidRPr="00F11808">
          <w:rPr>
            <w:rStyle w:val="ad"/>
            <w:rFonts w:ascii="Times New Roman" w:eastAsia="Times New Roman" w:hAnsi="Times New Roman" w:cs="Times New Roman"/>
            <w:kern w:val="0"/>
            <w:lang w:val="en-US"/>
            <w14:ligatures w14:val="none"/>
          </w:rPr>
          <w:t>https://www.worldbank.org/en/news/factsheet/2022/08/24/step-contract-management-module</w:t>
        </w:r>
      </w:hyperlink>
      <w:r w:rsidRPr="00F11808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 </w:t>
      </w:r>
    </w:p>
    <w:p w14:paraId="54CCA7FD" w14:textId="77777777" w:rsidR="009C599D" w:rsidRPr="00F11808" w:rsidRDefault="009C599D" w:rsidP="009C599D">
      <w:pPr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F11808">
        <w:rPr>
          <w:rFonts w:ascii="Times New Roman" w:eastAsia="Times New Roman" w:hAnsi="Times New Roman" w:cs="Times New Roman"/>
          <w:kern w:val="0"/>
          <w:lang w:val="en-US"/>
          <w14:ligatures w14:val="none"/>
        </w:rPr>
        <w:lastRenderedPageBreak/>
        <w:t> </w:t>
      </w:r>
    </w:p>
    <w:p w14:paraId="4A55884D" w14:textId="77777777" w:rsidR="009C599D" w:rsidRPr="00F11808" w:rsidRDefault="009C599D" w:rsidP="009C599D">
      <w:pPr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F11808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Contract Management General Principles (September 2017): </w:t>
      </w:r>
    </w:p>
    <w:p w14:paraId="4E5AC152" w14:textId="77777777" w:rsidR="009C599D" w:rsidRPr="00F11808" w:rsidRDefault="009C599D" w:rsidP="009C599D">
      <w:pPr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hyperlink r:id="rId11" w:tgtFrame="_blank" w:history="1">
        <w:r w:rsidRPr="00F11808">
          <w:rPr>
            <w:rStyle w:val="ad"/>
            <w:rFonts w:ascii="Times New Roman" w:eastAsia="Times New Roman" w:hAnsi="Times New Roman" w:cs="Times New Roman"/>
            <w:kern w:val="0"/>
            <w:lang w:val="en-US"/>
            <w14:ligatures w14:val="none"/>
          </w:rPr>
          <w:t>https://thedocs.worldbank.org/en/doc/531561507743080555-0290022017/original/ContractManagementGuidance2017.pdf</w:t>
        </w:r>
      </w:hyperlink>
      <w:r w:rsidRPr="00F11808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 </w:t>
      </w:r>
    </w:p>
    <w:p w14:paraId="0AB74E58" w14:textId="77777777" w:rsidR="009C599D" w:rsidRPr="00F11808" w:rsidRDefault="009C599D" w:rsidP="009C599D">
      <w:pPr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F11808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 </w:t>
      </w:r>
    </w:p>
    <w:p w14:paraId="35453A7F" w14:textId="77777777" w:rsidR="009C599D" w:rsidRPr="00F11808" w:rsidRDefault="009C599D" w:rsidP="009C599D">
      <w:pPr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F11808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Contract Management User Guide: </w:t>
      </w:r>
    </w:p>
    <w:p w14:paraId="3BE1DA47" w14:textId="77777777" w:rsidR="009C599D" w:rsidRPr="00F11808" w:rsidRDefault="009C599D" w:rsidP="009C599D">
      <w:pPr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hyperlink r:id="rId12" w:tgtFrame="_blank" w:history="1">
        <w:r w:rsidRPr="00F11808">
          <w:rPr>
            <w:rStyle w:val="ad"/>
            <w:rFonts w:ascii="Times New Roman" w:eastAsia="Times New Roman" w:hAnsi="Times New Roman" w:cs="Times New Roman"/>
            <w:kern w:val="0"/>
            <w:lang w:val="en-US"/>
            <w14:ligatures w14:val="none"/>
          </w:rPr>
          <w:t>https://thedocs.worldbank.org/en/doc/b26261d62e65a3a1413e8609427ef057-0290032022/original/Contract-Management-User-Guide.pdf</w:t>
        </w:r>
      </w:hyperlink>
      <w:r w:rsidRPr="00F11808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  </w:t>
      </w:r>
    </w:p>
    <w:p w14:paraId="627F9BD9" w14:textId="77777777" w:rsidR="009C599D" w:rsidRPr="00F11808" w:rsidRDefault="009C599D" w:rsidP="009C599D">
      <w:pPr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F11808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 </w:t>
      </w:r>
    </w:p>
    <w:p w14:paraId="548ACDAA" w14:textId="77777777" w:rsidR="009C599D" w:rsidRPr="00F11808" w:rsidRDefault="009C599D" w:rsidP="009C599D">
      <w:pPr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F11808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Contract Management Practice: </w:t>
      </w:r>
    </w:p>
    <w:p w14:paraId="6C00D9EF" w14:textId="77777777" w:rsidR="009C599D" w:rsidRPr="00F11808" w:rsidRDefault="009C599D" w:rsidP="009C599D">
      <w:pPr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hyperlink r:id="rId13" w:tgtFrame="_blank" w:history="1">
        <w:r w:rsidRPr="00F11808">
          <w:rPr>
            <w:rStyle w:val="ad"/>
            <w:rFonts w:ascii="Times New Roman" w:eastAsia="Times New Roman" w:hAnsi="Times New Roman" w:cs="Times New Roman"/>
            <w:kern w:val="0"/>
            <w:lang w:val="en-US"/>
            <w14:ligatures w14:val="none"/>
          </w:rPr>
          <w:t>https://thedocs.worldbank.org/en/doc/277011537214902995-0290022018/original/ProcurementContractManagementGuidance.pdf</w:t>
        </w:r>
      </w:hyperlink>
      <w:r w:rsidRPr="00F11808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 </w:t>
      </w:r>
    </w:p>
    <w:p w14:paraId="77B5843B" w14:textId="77777777" w:rsidR="009C599D" w:rsidRPr="00F11808" w:rsidRDefault="009C599D" w:rsidP="009C599D">
      <w:pPr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F11808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 </w:t>
      </w:r>
    </w:p>
    <w:p w14:paraId="099EC68B" w14:textId="77777777" w:rsidR="009C599D" w:rsidRPr="00F11808" w:rsidRDefault="009C599D" w:rsidP="009C599D">
      <w:pPr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F11808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Rated Criteria </w:t>
      </w:r>
    </w:p>
    <w:p w14:paraId="2B3386C2" w14:textId="77777777" w:rsidR="009C599D" w:rsidRPr="00F11808" w:rsidRDefault="009C599D" w:rsidP="009C599D">
      <w:pPr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hyperlink r:id="rId14" w:tgtFrame="_blank" w:history="1">
        <w:r w:rsidRPr="00F11808">
          <w:rPr>
            <w:rStyle w:val="ad"/>
            <w:rFonts w:ascii="Times New Roman" w:eastAsia="Times New Roman" w:hAnsi="Times New Roman" w:cs="Times New Roman"/>
            <w:kern w:val="0"/>
            <w:lang w:val="en-US"/>
            <w14:ligatures w14:val="none"/>
          </w:rPr>
          <w:t>https://projects.worldbank.org/en/projects-operations/products-and-services/brief/rated-criteria</w:t>
        </w:r>
      </w:hyperlink>
      <w:r w:rsidRPr="00F11808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 </w:t>
      </w:r>
    </w:p>
    <w:p w14:paraId="72C58628" w14:textId="77777777" w:rsidR="009C599D" w:rsidRPr="00F11808" w:rsidRDefault="009C599D" w:rsidP="009C599D">
      <w:pPr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F11808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 </w:t>
      </w:r>
    </w:p>
    <w:p w14:paraId="1EB8A9E3" w14:textId="77777777" w:rsidR="009C599D" w:rsidRPr="001B11F2" w:rsidRDefault="009C599D" w:rsidP="009C599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791B9A7F" w14:textId="77777777" w:rsidR="009C599D" w:rsidRPr="0015146B" w:rsidRDefault="009C599D" w:rsidP="005267C0">
      <w:pPr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sectPr w:rsidR="009C599D" w:rsidRPr="001514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01CE7"/>
    <w:multiLevelType w:val="multilevel"/>
    <w:tmpl w:val="26B66F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233625"/>
    <w:multiLevelType w:val="multilevel"/>
    <w:tmpl w:val="BCFE1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5344DC"/>
    <w:multiLevelType w:val="multilevel"/>
    <w:tmpl w:val="D8DA9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754192"/>
    <w:multiLevelType w:val="multilevel"/>
    <w:tmpl w:val="5EA67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AB00924"/>
    <w:multiLevelType w:val="multilevel"/>
    <w:tmpl w:val="9F8AE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A42269"/>
    <w:multiLevelType w:val="hybridMultilevel"/>
    <w:tmpl w:val="9F9CB3FA"/>
    <w:lvl w:ilvl="0" w:tplc="BEBE18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970D5E"/>
    <w:multiLevelType w:val="multilevel"/>
    <w:tmpl w:val="1CF8C2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A79627B"/>
    <w:multiLevelType w:val="multilevel"/>
    <w:tmpl w:val="CE3EC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88996238">
    <w:abstractNumId w:val="0"/>
  </w:num>
  <w:num w:numId="2" w16cid:durableId="33890877">
    <w:abstractNumId w:val="1"/>
  </w:num>
  <w:num w:numId="3" w16cid:durableId="1391347413">
    <w:abstractNumId w:val="3"/>
  </w:num>
  <w:num w:numId="4" w16cid:durableId="136383178">
    <w:abstractNumId w:val="6"/>
  </w:num>
  <w:num w:numId="5" w16cid:durableId="477767927">
    <w:abstractNumId w:val="2"/>
  </w:num>
  <w:num w:numId="6" w16cid:durableId="1320311058">
    <w:abstractNumId w:val="4"/>
  </w:num>
  <w:num w:numId="7" w16cid:durableId="755830286">
    <w:abstractNumId w:val="5"/>
  </w:num>
  <w:num w:numId="8" w16cid:durableId="18325540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068"/>
    <w:rsid w:val="00013E74"/>
    <w:rsid w:val="0002479F"/>
    <w:rsid w:val="00035F70"/>
    <w:rsid w:val="00066972"/>
    <w:rsid w:val="000844C4"/>
    <w:rsid w:val="0009361D"/>
    <w:rsid w:val="001009D2"/>
    <w:rsid w:val="00124068"/>
    <w:rsid w:val="00147B92"/>
    <w:rsid w:val="0015146B"/>
    <w:rsid w:val="00197806"/>
    <w:rsid w:val="001A3302"/>
    <w:rsid w:val="001C03D0"/>
    <w:rsid w:val="001C12A2"/>
    <w:rsid w:val="0023113D"/>
    <w:rsid w:val="00262CBC"/>
    <w:rsid w:val="00277A10"/>
    <w:rsid w:val="002B4985"/>
    <w:rsid w:val="002B4ACB"/>
    <w:rsid w:val="002B6695"/>
    <w:rsid w:val="002E7F5C"/>
    <w:rsid w:val="00320CFF"/>
    <w:rsid w:val="00327EB2"/>
    <w:rsid w:val="00390867"/>
    <w:rsid w:val="003A4228"/>
    <w:rsid w:val="003D4A6F"/>
    <w:rsid w:val="004116D2"/>
    <w:rsid w:val="0044362D"/>
    <w:rsid w:val="00461BDB"/>
    <w:rsid w:val="00476CAE"/>
    <w:rsid w:val="004860EA"/>
    <w:rsid w:val="004934ED"/>
    <w:rsid w:val="005267C0"/>
    <w:rsid w:val="00565623"/>
    <w:rsid w:val="005B397B"/>
    <w:rsid w:val="005C1EF4"/>
    <w:rsid w:val="005C481A"/>
    <w:rsid w:val="005E0CBE"/>
    <w:rsid w:val="006069D2"/>
    <w:rsid w:val="00640EF2"/>
    <w:rsid w:val="00657E67"/>
    <w:rsid w:val="00660896"/>
    <w:rsid w:val="0069459F"/>
    <w:rsid w:val="006B2A4F"/>
    <w:rsid w:val="006B6311"/>
    <w:rsid w:val="007069EB"/>
    <w:rsid w:val="007143A9"/>
    <w:rsid w:val="00730B0F"/>
    <w:rsid w:val="00754CD6"/>
    <w:rsid w:val="00764422"/>
    <w:rsid w:val="007D3ED2"/>
    <w:rsid w:val="0081502B"/>
    <w:rsid w:val="00830C32"/>
    <w:rsid w:val="008410FC"/>
    <w:rsid w:val="008523BA"/>
    <w:rsid w:val="008921F0"/>
    <w:rsid w:val="008A5D2C"/>
    <w:rsid w:val="008B265E"/>
    <w:rsid w:val="008D0D99"/>
    <w:rsid w:val="008E6A87"/>
    <w:rsid w:val="008E6D19"/>
    <w:rsid w:val="00914A8B"/>
    <w:rsid w:val="00926DBE"/>
    <w:rsid w:val="009439BA"/>
    <w:rsid w:val="009814ED"/>
    <w:rsid w:val="009C519D"/>
    <w:rsid w:val="009C599D"/>
    <w:rsid w:val="009D058E"/>
    <w:rsid w:val="00A14699"/>
    <w:rsid w:val="00A51B80"/>
    <w:rsid w:val="00A606A9"/>
    <w:rsid w:val="00AA289F"/>
    <w:rsid w:val="00AC6D8A"/>
    <w:rsid w:val="00B971FA"/>
    <w:rsid w:val="00BB30C3"/>
    <w:rsid w:val="00BB4022"/>
    <w:rsid w:val="00BE1E44"/>
    <w:rsid w:val="00C0753D"/>
    <w:rsid w:val="00C75FCD"/>
    <w:rsid w:val="00C915E0"/>
    <w:rsid w:val="00CE5674"/>
    <w:rsid w:val="00CE6D72"/>
    <w:rsid w:val="00DA5752"/>
    <w:rsid w:val="00DB713C"/>
    <w:rsid w:val="00DE78F1"/>
    <w:rsid w:val="00DF0A85"/>
    <w:rsid w:val="00E13C25"/>
    <w:rsid w:val="00E153A5"/>
    <w:rsid w:val="00E40569"/>
    <w:rsid w:val="00E432D3"/>
    <w:rsid w:val="00E476FC"/>
    <w:rsid w:val="00E52B36"/>
    <w:rsid w:val="00E54AAE"/>
    <w:rsid w:val="00E71501"/>
    <w:rsid w:val="00E95FDD"/>
    <w:rsid w:val="00EC32E3"/>
    <w:rsid w:val="00EE30D6"/>
    <w:rsid w:val="00EE5EA7"/>
    <w:rsid w:val="00F32B77"/>
    <w:rsid w:val="00F52568"/>
    <w:rsid w:val="00F94D33"/>
    <w:rsid w:val="00FC42C3"/>
    <w:rsid w:val="00FC5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3E0FE9"/>
  <w15:chartTrackingRefBased/>
  <w15:docId w15:val="{B523AEB8-FE6D-4492-BB6E-D5B902CCB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ru-RU"/>
    </w:rPr>
  </w:style>
  <w:style w:type="paragraph" w:styleId="1">
    <w:name w:val="heading 1"/>
    <w:basedOn w:val="a"/>
    <w:next w:val="a"/>
    <w:link w:val="10"/>
    <w:uiPriority w:val="9"/>
    <w:qFormat/>
    <w:rsid w:val="001240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40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40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40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40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40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40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40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40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4068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12406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124068"/>
    <w:rPr>
      <w:rFonts w:eastAsiaTheme="majorEastAsia" w:cstheme="majorBidi"/>
      <w:color w:val="2F5496" w:themeColor="accent1" w:themeShade="BF"/>
      <w:sz w:val="28"/>
      <w:szCs w:val="28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124068"/>
    <w:rPr>
      <w:rFonts w:eastAsiaTheme="majorEastAsia" w:cstheme="majorBidi"/>
      <w:i/>
      <w:iCs/>
      <w:color w:val="2F5496" w:themeColor="accent1" w:themeShade="BF"/>
      <w:lang w:val="ru-RU"/>
    </w:rPr>
  </w:style>
  <w:style w:type="character" w:customStyle="1" w:styleId="50">
    <w:name w:val="Заголовок 5 Знак"/>
    <w:basedOn w:val="a0"/>
    <w:link w:val="5"/>
    <w:uiPriority w:val="9"/>
    <w:semiHidden/>
    <w:rsid w:val="00124068"/>
    <w:rPr>
      <w:rFonts w:eastAsiaTheme="majorEastAsia" w:cstheme="majorBidi"/>
      <w:color w:val="2F5496" w:themeColor="accent1" w:themeShade="BF"/>
      <w:lang w:val="ru-RU"/>
    </w:rPr>
  </w:style>
  <w:style w:type="character" w:customStyle="1" w:styleId="60">
    <w:name w:val="Заголовок 6 Знак"/>
    <w:basedOn w:val="a0"/>
    <w:link w:val="6"/>
    <w:uiPriority w:val="9"/>
    <w:semiHidden/>
    <w:rsid w:val="00124068"/>
    <w:rPr>
      <w:rFonts w:eastAsiaTheme="majorEastAsia" w:cstheme="majorBidi"/>
      <w:i/>
      <w:iCs/>
      <w:color w:val="595959" w:themeColor="text1" w:themeTint="A6"/>
      <w:lang w:val="ru-RU"/>
    </w:rPr>
  </w:style>
  <w:style w:type="character" w:customStyle="1" w:styleId="70">
    <w:name w:val="Заголовок 7 Знак"/>
    <w:basedOn w:val="a0"/>
    <w:link w:val="7"/>
    <w:uiPriority w:val="9"/>
    <w:semiHidden/>
    <w:rsid w:val="00124068"/>
    <w:rPr>
      <w:rFonts w:eastAsiaTheme="majorEastAsia" w:cstheme="majorBidi"/>
      <w:color w:val="595959" w:themeColor="text1" w:themeTint="A6"/>
      <w:lang w:val="ru-RU"/>
    </w:rPr>
  </w:style>
  <w:style w:type="character" w:customStyle="1" w:styleId="80">
    <w:name w:val="Заголовок 8 Знак"/>
    <w:basedOn w:val="a0"/>
    <w:link w:val="8"/>
    <w:uiPriority w:val="9"/>
    <w:semiHidden/>
    <w:rsid w:val="00124068"/>
    <w:rPr>
      <w:rFonts w:eastAsiaTheme="majorEastAsia" w:cstheme="majorBidi"/>
      <w:i/>
      <w:iCs/>
      <w:color w:val="272727" w:themeColor="text1" w:themeTint="D8"/>
      <w:lang w:val="ru-RU"/>
    </w:rPr>
  </w:style>
  <w:style w:type="character" w:customStyle="1" w:styleId="90">
    <w:name w:val="Заголовок 9 Знак"/>
    <w:basedOn w:val="a0"/>
    <w:link w:val="9"/>
    <w:uiPriority w:val="9"/>
    <w:semiHidden/>
    <w:rsid w:val="00124068"/>
    <w:rPr>
      <w:rFonts w:eastAsiaTheme="majorEastAsia" w:cstheme="majorBidi"/>
      <w:color w:val="272727" w:themeColor="text1" w:themeTint="D8"/>
      <w:lang w:val="ru-RU"/>
    </w:rPr>
  </w:style>
  <w:style w:type="paragraph" w:styleId="a3">
    <w:name w:val="Title"/>
    <w:basedOn w:val="a"/>
    <w:next w:val="a"/>
    <w:link w:val="a4"/>
    <w:uiPriority w:val="10"/>
    <w:qFormat/>
    <w:rsid w:val="001240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24068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paragraph" w:styleId="a5">
    <w:name w:val="Subtitle"/>
    <w:basedOn w:val="a"/>
    <w:next w:val="a"/>
    <w:link w:val="a6"/>
    <w:uiPriority w:val="11"/>
    <w:qFormat/>
    <w:rsid w:val="001240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24068"/>
    <w:rPr>
      <w:rFonts w:eastAsiaTheme="majorEastAsia" w:cstheme="majorBidi"/>
      <w:color w:val="595959" w:themeColor="text1" w:themeTint="A6"/>
      <w:spacing w:val="15"/>
      <w:sz w:val="28"/>
      <w:szCs w:val="28"/>
      <w:lang w:val="ru-RU"/>
    </w:rPr>
  </w:style>
  <w:style w:type="paragraph" w:styleId="21">
    <w:name w:val="Quote"/>
    <w:basedOn w:val="a"/>
    <w:next w:val="a"/>
    <w:link w:val="22"/>
    <w:uiPriority w:val="29"/>
    <w:qFormat/>
    <w:rsid w:val="001240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24068"/>
    <w:rPr>
      <w:i/>
      <w:iCs/>
      <w:color w:val="404040" w:themeColor="text1" w:themeTint="BF"/>
      <w:lang w:val="ru-RU"/>
    </w:rPr>
  </w:style>
  <w:style w:type="paragraph" w:styleId="a7">
    <w:name w:val="List Paragraph"/>
    <w:basedOn w:val="a"/>
    <w:uiPriority w:val="34"/>
    <w:qFormat/>
    <w:rsid w:val="0012406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2406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240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24068"/>
    <w:rPr>
      <w:i/>
      <w:iCs/>
      <w:color w:val="2F5496" w:themeColor="accent1" w:themeShade="BF"/>
      <w:lang w:val="ru-RU"/>
    </w:rPr>
  </w:style>
  <w:style w:type="character" w:styleId="ab">
    <w:name w:val="Intense Reference"/>
    <w:basedOn w:val="a0"/>
    <w:uiPriority w:val="32"/>
    <w:qFormat/>
    <w:rsid w:val="00124068"/>
    <w:rPr>
      <w:b/>
      <w:bCs/>
      <w:smallCaps/>
      <w:color w:val="2F5496" w:themeColor="accent1" w:themeShade="BF"/>
      <w:spacing w:val="5"/>
    </w:rPr>
  </w:style>
  <w:style w:type="paragraph" w:styleId="ac">
    <w:name w:val="Revision"/>
    <w:hidden/>
    <w:uiPriority w:val="99"/>
    <w:semiHidden/>
    <w:rsid w:val="001C12A2"/>
    <w:pPr>
      <w:spacing w:after="0" w:line="240" w:lineRule="auto"/>
    </w:pPr>
    <w:rPr>
      <w:lang w:val="ru-RU"/>
    </w:rPr>
  </w:style>
  <w:style w:type="character" w:styleId="ad">
    <w:name w:val="Hyperlink"/>
    <w:basedOn w:val="a0"/>
    <w:uiPriority w:val="99"/>
    <w:unhideWhenUsed/>
    <w:rsid w:val="009C599D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1978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bnpf.procurementinet.org/step-dashboard-overview-borrower" TargetMode="External"/><Relationship Id="rId13" Type="http://schemas.openxmlformats.org/officeDocument/2006/relationships/hyperlink" Target="https://thedocs.worldbank.org/en/doc/277011537214902995-0290022018/original/ProcurementContractManagementGuidance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procurementinet.org/STEP/Client_e-manual/" TargetMode="External"/><Relationship Id="rId12" Type="http://schemas.openxmlformats.org/officeDocument/2006/relationships/hyperlink" Target="https://thedocs.worldbank.org/en/doc/b26261d62e65a3a1413e8609427ef057-0290032022/original/Contract-Management-User-Guide.pdf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pubdocs.worldbank.org/en/684421525277630551/Beginners-Guide-to-IPF-Procurement-for-borrowers.pdf" TargetMode="External"/><Relationship Id="rId11" Type="http://schemas.openxmlformats.org/officeDocument/2006/relationships/hyperlink" Target="https://thedocs.worldbank.org/en/doc/531561507743080555-0290022017/original/ContractManagementGuidance2017.pdf" TargetMode="External"/><Relationship Id="rId5" Type="http://schemas.openxmlformats.org/officeDocument/2006/relationships/hyperlink" Target="https://www1.procurementlearning.org/course/view.php?id=14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www.worldbank.org/en/news/factsheet/2022/08/24/step-contract-management-modul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bnpf.procurementinet.org/STEP-Overview" TargetMode="External"/><Relationship Id="rId14" Type="http://schemas.openxmlformats.org/officeDocument/2006/relationships/hyperlink" Target="https://projects.worldbank.org/en/projects-operations/products-and-services/brief/rated-criteri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2145</Words>
  <Characters>12230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</dc:creator>
  <cp:keywords/>
  <dc:description/>
  <cp:lastModifiedBy>Ainura Kenjekaraeva</cp:lastModifiedBy>
  <cp:revision>2</cp:revision>
  <dcterms:created xsi:type="dcterms:W3CDTF">2026-07-23T17:54:00Z</dcterms:created>
  <dcterms:modified xsi:type="dcterms:W3CDTF">2026-07-23T17:54:00Z</dcterms:modified>
</cp:coreProperties>
</file>