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632962" w:rsidRPr="00541C97" w14:paraId="2CFDE0AD" w14:textId="77777777" w:rsidTr="00DF5633">
        <w:trPr>
          <w:jc w:val="right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BB03" w14:textId="77777777" w:rsidR="00632962" w:rsidRPr="00632962" w:rsidRDefault="00632962" w:rsidP="0063296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</w:rPr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1CE9" w14:textId="77777777" w:rsidR="00632962" w:rsidRPr="00632962" w:rsidRDefault="00632962" w:rsidP="0063296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632962">
              <w:rPr>
                <w:rFonts w:ascii="Times New Roman" w:eastAsia="MS Mincho" w:hAnsi="Times New Roman" w:cs="Times New Roman"/>
                <w:b/>
                <w:lang w:val="ru-RU"/>
              </w:rPr>
              <w:t>«УТВЕРЖДАЮ»</w:t>
            </w:r>
            <w:r w:rsidRPr="00632962">
              <w:rPr>
                <w:rFonts w:ascii="Times New Roman" w:eastAsia="MS Mincho" w:hAnsi="Times New Roman" w:cs="Times New Roman"/>
                <w:b/>
                <w:lang w:val="ru-RU"/>
              </w:rPr>
              <w:br/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t xml:space="preserve">Заместитель министра </w:t>
            </w:r>
            <w:proofErr w:type="spellStart"/>
            <w:r w:rsidRPr="00632962">
              <w:rPr>
                <w:rFonts w:ascii="Times New Roman" w:eastAsia="MS Mincho" w:hAnsi="Times New Roman" w:cs="Times New Roman"/>
                <w:lang w:val="ru-RU"/>
              </w:rPr>
              <w:t>Козуев</w:t>
            </w:r>
            <w:proofErr w:type="spellEnd"/>
            <w:r w:rsidRPr="00632962">
              <w:rPr>
                <w:rFonts w:ascii="Times New Roman" w:eastAsia="MS Mincho" w:hAnsi="Times New Roman" w:cs="Times New Roman"/>
                <w:lang w:val="ru-RU"/>
              </w:rPr>
              <w:t xml:space="preserve"> Д.И.</w:t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br/>
              <w:t>Дата: ________________________</w:t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br/>
              <w:t>Подпись: _____________________</w:t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br/>
            </w:r>
          </w:p>
        </w:tc>
      </w:tr>
    </w:tbl>
    <w:p w14:paraId="22A11202" w14:textId="77777777" w:rsidR="00632962" w:rsidRPr="00632962" w:rsidRDefault="00632962" w:rsidP="00632962">
      <w:pPr>
        <w:spacing w:after="4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МИНИСТЕРСТВО НАУКИ, ВЫСШЕГО ОБРАЗОВАНИЯ И ИННОВАЦИЙ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br/>
        <w:t>КЫРГЫЗСКОЙ РЕСПУБЛИКИ</w:t>
      </w:r>
    </w:p>
    <w:p w14:paraId="183CA34E" w14:textId="77777777" w:rsidR="00632962" w:rsidRPr="00632962" w:rsidRDefault="00632962" w:rsidP="00632962">
      <w:pPr>
        <w:spacing w:after="4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Проект «Качество и инновации в высшем образовании»</w:t>
      </w:r>
    </w:p>
    <w:p w14:paraId="6951B33C" w14:textId="77777777" w:rsidR="00632962" w:rsidRPr="00632962" w:rsidRDefault="00632962" w:rsidP="0063296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ТЕХНИЧЕСКОЕ ЗАДАНИЕ</w:t>
      </w:r>
    </w:p>
    <w:p w14:paraId="7E560512" w14:textId="77777777" w:rsidR="00632962" w:rsidRPr="00632962" w:rsidRDefault="00632962" w:rsidP="00632962">
      <w:pPr>
        <w:spacing w:after="6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 xml:space="preserve">№ </w:t>
      </w:r>
      <w:r w:rsidRPr="00632962">
        <w:rPr>
          <w:rFonts w:ascii="Times New Roman" w:eastAsia="MS Mincho" w:hAnsi="Times New Roman" w:cs="Times New Roman"/>
          <w:b/>
          <w:sz w:val="24"/>
        </w:rPr>
        <w:t>HEQIP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-</w:t>
      </w:r>
      <w:r w:rsidRPr="00632962">
        <w:rPr>
          <w:rFonts w:ascii="Times New Roman" w:eastAsia="MS Mincho" w:hAnsi="Times New Roman" w:cs="Times New Roman"/>
          <w:b/>
          <w:sz w:val="24"/>
        </w:rPr>
        <w:t>CS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-</w:t>
      </w:r>
      <w:r w:rsidRPr="00632962">
        <w:rPr>
          <w:rFonts w:ascii="Times New Roman" w:eastAsia="MS Mincho" w:hAnsi="Times New Roman" w:cs="Times New Roman"/>
          <w:b/>
          <w:sz w:val="24"/>
        </w:rPr>
        <w:t>IOC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-14</w:t>
      </w:r>
    </w:p>
    <w:p w14:paraId="450D828B" w14:textId="45F4A2B8" w:rsidR="00632962" w:rsidRPr="00632962" w:rsidRDefault="00632962" w:rsidP="00632962">
      <w:pPr>
        <w:spacing w:line="240" w:lineRule="auto"/>
        <w:jc w:val="center"/>
        <w:rPr>
          <w:rFonts w:ascii="Times New Roman" w:eastAsia="MS Mincho" w:hAnsi="Times New Roman" w:cs="Times New Roman"/>
          <w:b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 xml:space="preserve">Ассистент по закупкам </w:t>
      </w:r>
    </w:p>
    <w:p w14:paraId="3255E3D7" w14:textId="77777777" w:rsidR="00632962" w:rsidRPr="00632962" w:rsidRDefault="00632962" w:rsidP="00632962">
      <w:pPr>
        <w:spacing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</w:p>
    <w:p w14:paraId="241284AD" w14:textId="777777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ОБЩАЯ ИНФОРМАЦИЯ</w:t>
      </w:r>
    </w:p>
    <w:p w14:paraId="7578A4F4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1.1. Всемирный банк одобрил кредит в размере 25 млн. долларов США Республике Кыргызстан для реализации проекта «Качество и инновации в высшем образовании» (далее - Проект КИВО). Проект КИВО будет реализован Министерством науки, высшего образования и инноваций Кыргызской Республики (далее - МНВОИ КР) в течение пяти лет.</w:t>
      </w:r>
    </w:p>
    <w:p w14:paraId="305D291D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1.2. Целью Проекта КИВО является повышение качества исследований и укрепление соответствия качества и рынка труда программ высшего образования. Цели проекта будут достигнуты посредством создания Центров инноваций и исследований (ЦИИ), Академического инновационного фонда (АИФ), поддержки межвузовской исследовательской деятельности в приоритетных для национальной экономики отраслях и содействия улучшению программ высшего образования в выбранных вузах.</w:t>
      </w:r>
    </w:p>
    <w:p w14:paraId="00FF1CC6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1.3. Реализация Проекта состоит из четырех компонентов:</w:t>
      </w:r>
    </w:p>
    <w:p w14:paraId="55FF863C" w14:textId="77777777" w:rsidR="00632962" w:rsidRPr="00632962" w:rsidRDefault="00632962" w:rsidP="00632962">
      <w:pPr>
        <w:spacing w:after="6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1: Повышение качества и актуальности исследовательских, инновационных и учебных программ в выбранных вузах. В рамках компонента предусматриваются создание ЦИИ для сотрудничества исследователей в приоритетных областях и реорганизация академических программ в выбранных вузах.</w:t>
      </w:r>
    </w:p>
    <w:p w14:paraId="46CD8F61" w14:textId="77777777" w:rsidR="00632962" w:rsidRPr="00632962" w:rsidRDefault="00632962" w:rsidP="00632962">
      <w:pPr>
        <w:spacing w:after="6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2: Наращивание потенциала для исследований и инноваций в университетах. В рамках компонента создается АИФ для конкурсного предоставления грантов государственным и частным вузам на проведение исследований и инноваций.</w:t>
      </w:r>
    </w:p>
    <w:p w14:paraId="57024A8A" w14:textId="77777777" w:rsidR="00632962" w:rsidRPr="00632962" w:rsidRDefault="00632962" w:rsidP="00632962">
      <w:pPr>
        <w:spacing w:after="6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3: Усиление управления системой высшего образования в целях обеспечения качества. Компонент предусматривает техническую помощь, наращивание потенциала и консультационные мероприятия по совершенствованию систем обеспечения качества и аккредитации вузов.</w:t>
      </w:r>
    </w:p>
    <w:p w14:paraId="0DF262DB" w14:textId="77777777" w:rsidR="00632962" w:rsidRPr="00632962" w:rsidRDefault="00632962" w:rsidP="00632962">
      <w:pPr>
        <w:spacing w:after="8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4: Поддержка управления проектом, мониторинга и оценки. Компонент финансирует эксплуатационные расходы на реализацию проекта, включая персонал ОРП, оборудование, надзор, мониторинг, оценку и отчетность.</w:t>
      </w:r>
    </w:p>
    <w:p w14:paraId="26C7336B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1.4. Органом, ответственным за реализацию проекта со стороны получателя кредита, является МНВОИ КР. Для координации и обеспечения реализации проекта создан Отдел реализации проекта (далее - ОРП). В реализации также участвуют профильные подразделения МНВОИ КР и выбранные высшие учебные заведения.</w:t>
      </w:r>
    </w:p>
    <w:p w14:paraId="430C4AC4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1.5. Директор ОРП и команда ОРП обеспечивают координацию реализации проекта, включая финансовое управление, закупки, мониторинг и оценку. Для оказания административной и операционной поддержки закупочной деятельности по проекту планируется привлечение Ассистента по закупкам ОРП.</w:t>
      </w:r>
    </w:p>
    <w:p w14:paraId="499D1233" w14:textId="777777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lastRenderedPageBreak/>
        <w:t>II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ЦЕЛЬ ЗАДАНИЯ</w:t>
      </w:r>
    </w:p>
    <w:p w14:paraId="29D015EE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Целью задания является оказание административной и операционной поддержки Главному специалисту по закупкам, специалисту по закупкам ОРП, МНВОИ КР и участвующим вузам для своевременного, качественного и прозрачного осуществления закупок товаров, </w:t>
      </w:r>
      <w:proofErr w:type="spellStart"/>
      <w:r w:rsidRPr="00632962">
        <w:rPr>
          <w:rFonts w:ascii="Times New Roman" w:eastAsia="MS Mincho" w:hAnsi="Times New Roman" w:cs="Times New Roman"/>
          <w:sz w:val="24"/>
          <w:lang w:val="ru-RU"/>
        </w:rPr>
        <w:t>неконсультационных</w:t>
      </w:r>
      <w:proofErr w:type="spellEnd"/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 и консультационных услуг в рамках Проекта КИВО в соответствии с утвержденным Планом закупок, правилами и процедурами Всемирного банка, Операционным руководством проекта и законодательством Кыргызской Республики.</w:t>
      </w:r>
    </w:p>
    <w:p w14:paraId="2EE6186A" w14:textId="5C4B7E29" w:rsid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b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III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ОБЪЕМ УСЛУГ И ОСНОВНЫЕ ОБЯЗАННОСТИ</w:t>
      </w:r>
    </w:p>
    <w:p w14:paraId="5733D00C" w14:textId="0F679239" w:rsidR="004A3363" w:rsidRPr="00632962" w:rsidRDefault="004A3363" w:rsidP="004A3363">
      <w:pPr>
        <w:keepNext/>
        <w:spacing w:before="160" w:after="80" w:line="240" w:lineRule="auto"/>
        <w:ind w:firstLine="360"/>
        <w:rPr>
          <w:rFonts w:ascii="Times New Roman" w:eastAsia="MS Mincho" w:hAnsi="Times New Roman" w:cs="Times New Roman"/>
          <w:sz w:val="24"/>
          <w:lang w:val="ru-RU"/>
        </w:rPr>
      </w:pPr>
      <w:r w:rsidRPr="004A3363">
        <w:rPr>
          <w:rFonts w:ascii="Times New Roman" w:eastAsia="MS Mincho" w:hAnsi="Times New Roman" w:cs="Times New Roman"/>
          <w:sz w:val="24"/>
          <w:lang w:val="ru-RU"/>
        </w:rPr>
        <w:t>Ассистент по закупкам работает в тесном взаимодействии с сотрудниками ОРП, профильными подразделениями МНВОИ КР, участвующими вузами и консультантами проекта. При выполнении задания ассистент обязан соблюдать требования конфиденциальности, правила предотвращения конфликта интересов, внутренние процедуры ОРП и применимые правила Всемирного банка и законодательства Кыргызской Республики.</w:t>
      </w:r>
    </w:p>
    <w:p w14:paraId="4C4362E3" w14:textId="77777777" w:rsidR="00632962" w:rsidRPr="00632962" w:rsidRDefault="00632962" w:rsidP="00632962">
      <w:pPr>
        <w:pStyle w:val="a5"/>
        <w:numPr>
          <w:ilvl w:val="0"/>
          <w:numId w:val="1"/>
        </w:numPr>
        <w:spacing w:after="8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Ассистент по закупкам выполняет работу под непосредственным руководством Главного специалиста по закупкам ОРП. Конкретные задачи включают, но не ограничиваются следующим:</w:t>
      </w:r>
    </w:p>
    <w:p w14:paraId="50358A2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Оказывать административную поддержку закупочной команде ОРП при подготовке, актуализации и отслеживании исполнения Плана закупок по товарам, </w:t>
      </w:r>
      <w:proofErr w:type="spellStart"/>
      <w:r w:rsidRPr="00632962">
        <w:rPr>
          <w:rFonts w:ascii="Times New Roman" w:eastAsia="MS Mincho" w:hAnsi="Times New Roman" w:cs="Times New Roman"/>
          <w:sz w:val="24"/>
          <w:lang w:val="ru-RU"/>
        </w:rPr>
        <w:t>неконсультационным</w:t>
      </w:r>
      <w:proofErr w:type="spellEnd"/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 и консультационным услугам.</w:t>
      </w:r>
    </w:p>
    <w:p w14:paraId="31013B3B" w14:textId="73DC05FB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Вести цифровое отслеживание всех закупочных процедур и поддерживать актуальную базу данных по каждой закупке, включая ключевые сроки, статус согласований</w:t>
      </w:r>
      <w:r>
        <w:rPr>
          <w:rFonts w:ascii="Times New Roman" w:eastAsia="MS Mincho" w:hAnsi="Times New Roman" w:cs="Times New Roman"/>
          <w:sz w:val="24"/>
          <w:lang w:val="ru-RU"/>
        </w:rPr>
        <w:t>.</w:t>
      </w:r>
    </w:p>
    <w:p w14:paraId="174A0A19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Оказывать помощь в подготовке конкурсной документации, запросов котировок, запросов на выражение заинтересованности, запросов предложений, приглашений к участию, проектов договоров, уведомлений, писем и иных закупочных документов в соответствии с утвержденными формами и инструкциями Главного специалиста по закупкам.</w:t>
      </w:r>
    </w:p>
    <w:p w14:paraId="0E72156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Подготавливать проекты ответов на запросы разъяснений от потенциальных участников закупок, проекты дополнений и изменений в конкурсную документацию, а также обеспечивать своевременное направление согласованных документов участникам закупок.</w:t>
      </w:r>
    </w:p>
    <w:p w14:paraId="49AB223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Организовывать административное сопровождение процедур закупок, включая прием и регистрацию заявок/предложений, подготовку материалов к вскрытию, организацию </w:t>
      </w:r>
      <w:proofErr w:type="spellStart"/>
      <w:r w:rsidRPr="00632962">
        <w:rPr>
          <w:rFonts w:ascii="Times New Roman" w:eastAsia="MS Mincho" w:hAnsi="Times New Roman" w:cs="Times New Roman"/>
          <w:sz w:val="24"/>
          <w:lang w:val="ru-RU"/>
        </w:rPr>
        <w:t>предтендерных</w:t>
      </w:r>
      <w:proofErr w:type="spellEnd"/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 совещаний, заседаний оценочных комиссий и других встреч по вопросам закупок.</w:t>
      </w:r>
    </w:p>
    <w:p w14:paraId="454BD0F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Оформлять протоколы заседаний, списки участников, проекты повесток, служебные записки и иные документы, фиксирующие ход и результаты закупочных мероприятий.</w:t>
      </w:r>
    </w:p>
    <w:p w14:paraId="089BCCA1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Оказывать помощь оценочной комиссии при подготовке рабочих материалов и сводных таблиц; обеспечивать полноту и систематизацию материалов для подготовки отчетов об оценке предложений/заявок.</w:t>
      </w:r>
    </w:p>
    <w:p w14:paraId="5C05E180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Работать с порталом </w:t>
      </w:r>
      <w:r w:rsidRPr="00632962">
        <w:rPr>
          <w:rFonts w:ascii="Times New Roman" w:eastAsia="MS Mincho" w:hAnsi="Times New Roman" w:cs="Times New Roman"/>
          <w:sz w:val="24"/>
        </w:rPr>
        <w:t>STEP</w:t>
      </w:r>
      <w:r w:rsidRPr="00632962">
        <w:rPr>
          <w:rFonts w:ascii="Times New Roman" w:eastAsia="MS Mincho" w:hAnsi="Times New Roman" w:cs="Times New Roman"/>
          <w:sz w:val="24"/>
          <w:lang w:val="ru-RU"/>
        </w:rPr>
        <w:t>, своевременно загружать и актуализировать необходимые документы и данные по закупочным процедурам под руководством Главного специалиста по закупкам.</w:t>
      </w:r>
    </w:p>
    <w:p w14:paraId="68A8E15C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Работать с порталом государственных закупок Кыргызской Республики в случаях, предусмотренных Планом закупок и применимыми процедурами.</w:t>
      </w:r>
    </w:p>
    <w:p w14:paraId="31DA7BE9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Проводить сбор и систематизацию информации для исследования рынка, вести и актуализировать базу данных потенциальных поставщиков, консультантов и исполнителей.</w:t>
      </w:r>
    </w:p>
    <w:p w14:paraId="25D06C4B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lastRenderedPageBreak/>
        <w:t>Выполнять иные административные и организационные поручения, относящиеся к закупочной деятельности проекта, в пределах компетенции и по поручению Главного специалиста по закупкам и Директора ОРП.</w:t>
      </w:r>
    </w:p>
    <w:p w14:paraId="1DE80FA2" w14:textId="77777777" w:rsid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b/>
          <w:sz w:val="24"/>
        </w:rPr>
      </w:pPr>
    </w:p>
    <w:p w14:paraId="47D73A22" w14:textId="6AAC85AD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IV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ПРОДОЛЖИТЕЛЬНОСТЬ ЗАДАНИЯ</w:t>
      </w:r>
    </w:p>
    <w:p w14:paraId="26DE0FBB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Контракт заключается сроком на 12 месяцев на условиях полной занятости с испытательным сроком 3 месяца. В течение испытательного срока ассистент по закупкам обязан ознакомиться с Операционным руководством проекта, процедурами Всемирного банка, применимыми процедурами государственных закупок и инструкциями по работе с порталом </w:t>
      </w:r>
      <w:r w:rsidRPr="00632962">
        <w:rPr>
          <w:rFonts w:ascii="Times New Roman" w:eastAsia="MS Mincho" w:hAnsi="Times New Roman" w:cs="Times New Roman"/>
          <w:sz w:val="24"/>
        </w:rPr>
        <w:t>STEP</w:t>
      </w:r>
      <w:r w:rsidRPr="00632962">
        <w:rPr>
          <w:rFonts w:ascii="Times New Roman" w:eastAsia="MS Mincho" w:hAnsi="Times New Roman" w:cs="Times New Roman"/>
          <w:sz w:val="24"/>
          <w:lang w:val="ru-RU"/>
        </w:rPr>
        <w:t>.</w:t>
      </w:r>
    </w:p>
    <w:p w14:paraId="300E498F" w14:textId="68B3D0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V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 xml:space="preserve">. ОТЧЕТНОСТЬ </w:t>
      </w:r>
    </w:p>
    <w:p w14:paraId="2F28B783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Ассистент по закупкам подотчетен Главному специалисту по закупкам и Директору ОРП. Все отчеты, закупочные документы и материалы, подготовленные ассистентом, подлежат предварительному согласованию с Главным специалистом по закупкам.</w:t>
      </w:r>
    </w:p>
    <w:p w14:paraId="3BCC11F6" w14:textId="085595F5" w:rsidR="00632962" w:rsidRPr="00632962" w:rsidRDefault="00632962" w:rsidP="004A3363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Ассистент по закупкам представляет ежемесячный отчет о выполненной работе, включающий сведения о ходе закупочных процедур, подготовленных документах, проблемных вопросах и планируемых действиях на следующий отчетный период. По запросу Главного специалиста по закупкам или Директора ОРП ассистент предоставляет дополнительные отчеты и справочные материалы.</w:t>
      </w:r>
    </w:p>
    <w:p w14:paraId="1ED9D8D2" w14:textId="56667EBE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VI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ВКЛАД КЛИЕНТА</w:t>
      </w:r>
    </w:p>
    <w:p w14:paraId="265FAA96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ОРП предоставляет ассистенту по закупкам рабочее место, необходимое оборудование, доступ к имеющимся материалам проекта, утвержденному Плану закупок, Операционному руководству, образцам документов, отчетам и иным материалам, необходимым для эффективного выполнения задания.</w:t>
      </w:r>
    </w:p>
    <w:p w14:paraId="3F1FFC1B" w14:textId="777777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VIII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КВАЛИФИКАЦИОННЫЕ ТРЕБОВАНИЯ И КРИТЕРИИ ОЦЕНКИ</w:t>
      </w:r>
    </w:p>
    <w:p w14:paraId="491779D1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Кандидат на должность Ассистента по закупкам должен соответствовать следующим минимальным квалификационным требованиям и критериям оценки:</w:t>
      </w:r>
    </w:p>
    <w:p w14:paraId="24A910E2" w14:textId="77777777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Высшее образование в области экономики, финансов, логистики, юриспруденции, инженерии, делового администрирования или в другой смежной области - 10 баллов.</w:t>
      </w:r>
    </w:p>
    <w:p w14:paraId="04F96C4C" w14:textId="77777777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Общий опыт работы в сфере закупок товаров, работ и/или услуг не менее 1 года - 20 баллов.</w:t>
      </w:r>
    </w:p>
    <w:p w14:paraId="6FBC49F1" w14:textId="0968936C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Опыт работы не менее 1 года в проектах, финансируемых международными финансовыми </w:t>
      </w:r>
      <w:proofErr w:type="spellStart"/>
      <w:r w:rsidR="004A3363">
        <w:rPr>
          <w:rFonts w:ascii="Times New Roman" w:eastAsia="MS Mincho" w:hAnsi="Times New Roman" w:cs="Times New Roman"/>
          <w:sz w:val="24"/>
        </w:rPr>
        <w:t>институтами</w:t>
      </w:r>
      <w:proofErr w:type="spellEnd"/>
      <w:r w:rsidRPr="00541C97">
        <w:rPr>
          <w:rFonts w:ascii="Times New Roman" w:eastAsia="MS Mincho" w:hAnsi="Times New Roman" w:cs="Times New Roman"/>
          <w:sz w:val="24"/>
          <w:lang w:val="ru-RU"/>
        </w:rPr>
        <w:t>, или в международных организациях - 15 баллов.</w:t>
      </w:r>
    </w:p>
    <w:p w14:paraId="256D9472" w14:textId="77777777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Знание процедур государственных закупок Кыргызской Республики, закупок Всемирного банка и/или других международных организаций; наличие сертификатов, подтверждающих профессиональные знания и навыки в сфере закупок, является преимуществом - 40 баллов.</w:t>
      </w:r>
    </w:p>
    <w:p w14:paraId="77E4907C" w14:textId="621D3843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Свободное владение русским</w:t>
      </w:r>
      <w:r w:rsidR="00475903">
        <w:rPr>
          <w:rFonts w:ascii="Times New Roman" w:eastAsia="MS Mincho" w:hAnsi="Times New Roman" w:cs="Times New Roman"/>
          <w:sz w:val="24"/>
          <w:lang w:val="ru-RU"/>
        </w:rPr>
        <w:t>, кыргызским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язык</w:t>
      </w:r>
      <w:r w:rsidR="00AD4FBB">
        <w:rPr>
          <w:rFonts w:ascii="Times New Roman" w:eastAsia="MS Mincho" w:hAnsi="Times New Roman" w:cs="Times New Roman"/>
          <w:sz w:val="24"/>
          <w:lang w:val="ru-RU"/>
        </w:rPr>
        <w:t>ами,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знание английского языка является преимуществом - 10 баллов.</w:t>
      </w:r>
    </w:p>
    <w:p w14:paraId="23C3A444" w14:textId="5CCEB2B5" w:rsidR="00E92EEF" w:rsidRPr="00AD4FBB" w:rsidRDefault="00632962" w:rsidP="00632962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Уверенные навыки работы с компьютером и приложениями </w:t>
      </w:r>
      <w:r w:rsidRPr="00541C97">
        <w:rPr>
          <w:rFonts w:ascii="Times New Roman" w:eastAsia="MS Mincho" w:hAnsi="Times New Roman" w:cs="Times New Roman"/>
          <w:sz w:val="24"/>
        </w:rPr>
        <w:t>Microsoft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</w:t>
      </w:r>
      <w:r w:rsidRPr="00541C97">
        <w:rPr>
          <w:rFonts w:ascii="Times New Roman" w:eastAsia="MS Mincho" w:hAnsi="Times New Roman" w:cs="Times New Roman"/>
          <w:sz w:val="24"/>
        </w:rPr>
        <w:t>Office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(</w:t>
      </w:r>
      <w:r w:rsidRPr="00541C97">
        <w:rPr>
          <w:rFonts w:ascii="Times New Roman" w:eastAsia="MS Mincho" w:hAnsi="Times New Roman" w:cs="Times New Roman"/>
          <w:sz w:val="24"/>
        </w:rPr>
        <w:t>Word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, </w:t>
      </w:r>
      <w:r w:rsidRPr="00541C97">
        <w:rPr>
          <w:rFonts w:ascii="Times New Roman" w:eastAsia="MS Mincho" w:hAnsi="Times New Roman" w:cs="Times New Roman"/>
          <w:sz w:val="24"/>
        </w:rPr>
        <w:t>Excel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, </w:t>
      </w:r>
      <w:r w:rsidRPr="00541C97">
        <w:rPr>
          <w:rFonts w:ascii="Times New Roman" w:eastAsia="MS Mincho" w:hAnsi="Times New Roman" w:cs="Times New Roman"/>
          <w:sz w:val="24"/>
        </w:rPr>
        <w:t>PowerPoint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, </w:t>
      </w:r>
      <w:r w:rsidRPr="00541C97">
        <w:rPr>
          <w:rFonts w:ascii="Times New Roman" w:eastAsia="MS Mincho" w:hAnsi="Times New Roman" w:cs="Times New Roman"/>
          <w:sz w:val="24"/>
        </w:rPr>
        <w:t>Outlook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>), интернет-ресурсами - 5 баллов.</w:t>
      </w:r>
    </w:p>
    <w:sectPr w:rsidR="00E92EEF" w:rsidRPr="00AD4FBB" w:rsidSect="00034616">
      <w:footerReference w:type="default" r:id="rId7"/>
      <w:pgSz w:w="12240" w:h="15840"/>
      <w:pgMar w:top="992" w:right="1134" w:bottom="992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1C02" w14:textId="77777777" w:rsidR="001725A4" w:rsidRDefault="001725A4">
      <w:pPr>
        <w:spacing w:after="0" w:line="240" w:lineRule="auto"/>
      </w:pPr>
      <w:r>
        <w:separator/>
      </w:r>
    </w:p>
  </w:endnote>
  <w:endnote w:type="continuationSeparator" w:id="0">
    <w:p w14:paraId="74917350" w14:textId="77777777" w:rsidR="001725A4" w:rsidRDefault="00172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6E587" w14:textId="77777777" w:rsidR="00D35139" w:rsidRDefault="00632962">
    <w:pPr>
      <w:pStyle w:val="1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6871E" w14:textId="77777777" w:rsidR="001725A4" w:rsidRDefault="001725A4">
      <w:pPr>
        <w:spacing w:after="0" w:line="240" w:lineRule="auto"/>
      </w:pPr>
      <w:r>
        <w:separator/>
      </w:r>
    </w:p>
  </w:footnote>
  <w:footnote w:type="continuationSeparator" w:id="0">
    <w:p w14:paraId="4147C347" w14:textId="77777777" w:rsidR="001725A4" w:rsidRDefault="00172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83E1A"/>
    <w:multiLevelType w:val="hybridMultilevel"/>
    <w:tmpl w:val="76FE567A"/>
    <w:lvl w:ilvl="0" w:tplc="26BC79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C2CED"/>
    <w:multiLevelType w:val="hybridMultilevel"/>
    <w:tmpl w:val="93661F1C"/>
    <w:lvl w:ilvl="0" w:tplc="26BC79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770157">
    <w:abstractNumId w:val="1"/>
  </w:num>
  <w:num w:numId="2" w16cid:durableId="168147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62"/>
    <w:rsid w:val="001725A4"/>
    <w:rsid w:val="00475903"/>
    <w:rsid w:val="004A3363"/>
    <w:rsid w:val="00541C97"/>
    <w:rsid w:val="00632962"/>
    <w:rsid w:val="00AD4FBB"/>
    <w:rsid w:val="00E9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8A81"/>
  <w15:chartTrackingRefBased/>
  <w15:docId w15:val="{56991F13-6065-4327-A095-29978D0B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632962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a4">
    <w:name w:val="Нижний колонтитул Знак"/>
    <w:basedOn w:val="a0"/>
    <w:link w:val="1"/>
    <w:uiPriority w:val="99"/>
    <w:locked/>
    <w:rsid w:val="00632962"/>
    <w:rPr>
      <w:rFonts w:ascii="Times New Roman" w:hAnsi="Times New Roman" w:cs="Times New Roman"/>
      <w:sz w:val="24"/>
    </w:rPr>
  </w:style>
  <w:style w:type="paragraph" w:styleId="a3">
    <w:name w:val="footer"/>
    <w:basedOn w:val="a"/>
    <w:link w:val="10"/>
    <w:uiPriority w:val="99"/>
    <w:semiHidden/>
    <w:unhideWhenUsed/>
    <w:rsid w:val="00632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632962"/>
  </w:style>
  <w:style w:type="paragraph" w:styleId="a5">
    <w:name w:val="List Paragraph"/>
    <w:basedOn w:val="a"/>
    <w:uiPriority w:val="34"/>
    <w:qFormat/>
    <w:rsid w:val="00632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1239</Words>
  <Characters>7064</Characters>
  <Application>Microsoft Office Word</Application>
  <DocSecurity>0</DocSecurity>
  <Lines>58</Lines>
  <Paragraphs>16</Paragraphs>
  <ScaleCrop>false</ScaleCrop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Бермет Шабралиева</dc:creator>
  <cp:keywords/>
  <dc:description/>
  <cp:lastModifiedBy>HP</cp:lastModifiedBy>
  <cp:revision>2</cp:revision>
  <dcterms:created xsi:type="dcterms:W3CDTF">2026-07-14T03:59:00Z</dcterms:created>
  <dcterms:modified xsi:type="dcterms:W3CDTF">2026-07-14T03:59:00Z</dcterms:modified>
</cp:coreProperties>
</file>