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0DB8D" w14:textId="77777777" w:rsidR="001A3BD4" w:rsidRPr="00594A08" w:rsidRDefault="001A3BD4" w:rsidP="001A3BD4">
      <w:pPr>
        <w:jc w:val="center"/>
        <w:rPr>
          <w:rFonts w:cs="Arial"/>
          <w:b/>
          <w:sz w:val="32"/>
          <w:szCs w:val="32"/>
          <w:lang w:val="ru-RU" w:bidi="en-US"/>
        </w:rPr>
      </w:pPr>
      <w:r w:rsidRPr="00594A08">
        <w:rPr>
          <w:rFonts w:cs="Arial"/>
          <w:b/>
          <w:sz w:val="32"/>
          <w:szCs w:val="32"/>
          <w:lang w:val="ru-RU" w:bidi="en-US"/>
        </w:rPr>
        <w:t>Техническое задание</w:t>
      </w:r>
    </w:p>
    <w:p w14:paraId="3133A483" w14:textId="77777777" w:rsidR="001A3BD4" w:rsidRPr="00594A08" w:rsidRDefault="001A3BD4" w:rsidP="001A3BD4">
      <w:pPr>
        <w:rPr>
          <w:rFonts w:cs="Arial"/>
          <w:lang w:val="ru-RU"/>
        </w:rPr>
      </w:pPr>
    </w:p>
    <w:p w14:paraId="253B0BD6" w14:textId="77777777" w:rsidR="001A3BD4" w:rsidRPr="00594A08" w:rsidRDefault="001A3BD4" w:rsidP="001A3BD4">
      <w:pPr>
        <w:ind w:right="141" w:firstLine="567"/>
        <w:jc w:val="center"/>
        <w:rPr>
          <w:rFonts w:cs="Arial"/>
          <w:b/>
          <w:sz w:val="28"/>
          <w:szCs w:val="28"/>
          <w:lang w:val="ru-RU" w:eastAsia="ar-SA"/>
        </w:rPr>
      </w:pPr>
      <w:r w:rsidRPr="00594A08">
        <w:rPr>
          <w:rFonts w:cs="Arial"/>
          <w:b/>
          <w:sz w:val="28"/>
          <w:szCs w:val="28"/>
          <w:lang w:val="ru-RU" w:eastAsia="ar-SA"/>
        </w:rPr>
        <w:t xml:space="preserve">КОНСУЛЬТАНТ ПО ПРЕДОСТАВЛЕНИЮ УСЛУГ </w:t>
      </w:r>
      <w:r w:rsidRPr="00594A08">
        <w:rPr>
          <w:rFonts w:cs="Arial"/>
          <w:b/>
          <w:sz w:val="28"/>
          <w:szCs w:val="28"/>
          <w:lang w:val="ru-RU" w:eastAsia="ar-SA"/>
        </w:rPr>
        <w:br/>
        <w:t>ДЛЯ ОБУЧЕНИЯ ГРУПП ФЕРМЕРОВ «</w:t>
      </w:r>
      <w:r w:rsidRPr="00594A08">
        <w:rPr>
          <w:rFonts w:cs="Arial"/>
          <w:b/>
          <w:caps/>
          <w:sz w:val="28"/>
          <w:szCs w:val="28"/>
          <w:lang w:val="ru-RU" w:eastAsia="ar-SA"/>
        </w:rPr>
        <w:t xml:space="preserve">Адаптированным </w:t>
      </w:r>
      <w:r w:rsidRPr="00594A08">
        <w:rPr>
          <w:rFonts w:cs="Arial"/>
          <w:b/>
          <w:caps/>
          <w:sz w:val="28"/>
          <w:szCs w:val="28"/>
          <w:lang w:val="ru-RU" w:eastAsia="ar-SA"/>
        </w:rPr>
        <w:br/>
        <w:t>к климату агрономические методам производства и хранения продукции для сокращения потерь</w:t>
      </w:r>
      <w:r w:rsidRPr="00594A08">
        <w:rPr>
          <w:rFonts w:cs="Arial"/>
          <w:b/>
          <w:sz w:val="28"/>
          <w:szCs w:val="28"/>
          <w:lang w:val="ru-RU" w:eastAsia="ar-SA"/>
        </w:rPr>
        <w:t>»</w:t>
      </w:r>
    </w:p>
    <w:p w14:paraId="6541C6D7" w14:textId="77777777" w:rsidR="001A3BD4" w:rsidRPr="00594A08" w:rsidRDefault="001A3BD4" w:rsidP="001A3BD4">
      <w:pPr>
        <w:pBdr>
          <w:bottom w:val="thinThickSmallGap" w:sz="24" w:space="1" w:color="auto"/>
        </w:pBdr>
        <w:ind w:right="141" w:firstLine="567"/>
        <w:jc w:val="center"/>
        <w:rPr>
          <w:rFonts w:cs="Arial"/>
          <w:sz w:val="22"/>
          <w:szCs w:val="22"/>
          <w:lang w:val="ru-RU" w:eastAsia="ru-RU"/>
        </w:rPr>
      </w:pPr>
    </w:p>
    <w:p w14:paraId="2776057E" w14:textId="77777777" w:rsidR="001A3BD4" w:rsidRPr="00594A08" w:rsidRDefault="001A3BD4" w:rsidP="001A3BD4">
      <w:pPr>
        <w:ind w:right="141"/>
        <w:rPr>
          <w:rFonts w:cs="Arial"/>
          <w:bCs/>
          <w:sz w:val="22"/>
          <w:szCs w:val="22"/>
          <w:lang w:val="ru-RU" w:eastAsia="ru-RU"/>
        </w:rPr>
      </w:pPr>
    </w:p>
    <w:p w14:paraId="75BD6F03" w14:textId="77777777" w:rsidR="001A3BD4" w:rsidRPr="00594A08" w:rsidRDefault="001A3BD4" w:rsidP="001A3BD4">
      <w:pPr>
        <w:numPr>
          <w:ilvl w:val="0"/>
          <w:numId w:val="30"/>
        </w:numPr>
        <w:ind w:right="141" w:firstLine="0"/>
        <w:jc w:val="both"/>
        <w:rPr>
          <w:rFonts w:cs="Arial"/>
          <w:b/>
          <w:lang w:val="ru-RU" w:eastAsia="ru-RU"/>
        </w:rPr>
      </w:pPr>
      <w:r w:rsidRPr="00594A08">
        <w:rPr>
          <w:rFonts w:cs="Arial"/>
          <w:b/>
          <w:lang w:val="ru-RU" w:eastAsia="ru-RU"/>
        </w:rPr>
        <w:t>Введение и краткая информация о проекте</w:t>
      </w:r>
    </w:p>
    <w:p w14:paraId="7F58C7CA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0BF57A69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Одобренный Советом директоров Азиатского банка развития (АБР) 6 декабря 2023 года, Проект «Развитие устойчивых к изменению климата цепочек добавленной стоимости в сельском хозяйстве» (далее проект) направлен на сокращение бедности за счет повышения производительности сельского хозяйства и создания </w:t>
      </w:r>
      <w:proofErr w:type="spellStart"/>
      <w:r w:rsidRPr="00594A08">
        <w:rPr>
          <w:rFonts w:cs="Arial"/>
          <w:bCs/>
          <w:sz w:val="22"/>
          <w:szCs w:val="22"/>
          <w:lang w:val="ru-RU" w:eastAsia="ru-RU"/>
        </w:rPr>
        <w:t>доходо</w:t>
      </w:r>
      <w:proofErr w:type="spellEnd"/>
      <w:r w:rsidRPr="00594A08">
        <w:rPr>
          <w:rFonts w:cs="Arial"/>
          <w:bCs/>
          <w:sz w:val="22"/>
          <w:szCs w:val="22"/>
          <w:lang w:val="ru-RU" w:eastAsia="ru-RU"/>
        </w:rPr>
        <w:t>-приносящих видов деятельности. Результатом проекта станут увеличенные поставки свежей и переработанной плодоовощеводческой продукции на внутренние и международные рынки. Проект нацелен на достижение двух основных результатов: (i) увеличение кредитования участвующими финансовыми институтами (УФИ) операторов плодоовощных цепочек создания стоимости (за исключением производителей) и (</w:t>
      </w:r>
      <w:proofErr w:type="spellStart"/>
      <w:r w:rsidRPr="00594A08">
        <w:rPr>
          <w:rFonts w:cs="Arial"/>
          <w:bCs/>
          <w:sz w:val="22"/>
          <w:szCs w:val="22"/>
          <w:lang w:val="ru-RU" w:eastAsia="ru-RU"/>
        </w:rPr>
        <w:t>ii</w:t>
      </w:r>
      <w:proofErr w:type="spellEnd"/>
      <w:r w:rsidRPr="00594A08">
        <w:rPr>
          <w:rFonts w:cs="Arial"/>
          <w:bCs/>
          <w:sz w:val="22"/>
          <w:szCs w:val="22"/>
          <w:lang w:val="ru-RU" w:eastAsia="ru-RU"/>
        </w:rPr>
        <w:t xml:space="preserve">) укрепление цепочек, созданных вокруг основных заемщиков УФИ. В рамках проекта будет оказана помощь участвующим финансовым учреждениям в предоставлении более структурированных кредитных продуктов малым и средним предприятиям плодоовощного сектора, включая заготовителей, предприятий по первичной переработке, хранению, экспорту и транспортировке плодоовощной продукции. </w:t>
      </w:r>
    </w:p>
    <w:p w14:paraId="6365C284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51E440E2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Проект начал выполняться 9 августа 2024 года и его завершение планируется 30 июня 2029 года. Финансирование проекта осуществляется, Азиатским банком развития (АБР) в размере 40 миллионов долларов США, из которых половина является кредитными средствами, а другая половина - грантовыми. </w:t>
      </w:r>
    </w:p>
    <w:p w14:paraId="3C99EC67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780EFE23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Проект содействует: </w:t>
      </w:r>
    </w:p>
    <w:p w14:paraId="723872EE" w14:textId="77777777" w:rsidR="001A3BD4" w:rsidRPr="00594A08" w:rsidRDefault="001A3BD4" w:rsidP="001A3BD4">
      <w:pPr>
        <w:numPr>
          <w:ilvl w:val="0"/>
          <w:numId w:val="31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установлению контрактных отношений между производителями плодоовощной продукции и последующими операторами цепочек – заготовителями, переработчиками, перевозчиками, экспортерами, и др., </w:t>
      </w:r>
    </w:p>
    <w:p w14:paraId="7A9E1C27" w14:textId="77777777" w:rsidR="001A3BD4" w:rsidRPr="00594A08" w:rsidRDefault="001A3BD4" w:rsidP="001A3BD4">
      <w:pPr>
        <w:numPr>
          <w:ilvl w:val="0"/>
          <w:numId w:val="31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продвижению климатически адаптированных агрономических методов и практик обработки продукции для сокращения потерь, </w:t>
      </w:r>
    </w:p>
    <w:p w14:paraId="1EAB0293" w14:textId="77777777" w:rsidR="001A3BD4" w:rsidRPr="00594A08" w:rsidRDefault="001A3BD4" w:rsidP="001A3BD4">
      <w:pPr>
        <w:numPr>
          <w:ilvl w:val="0"/>
          <w:numId w:val="31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обучению женщин-владельцев и/или менеджеров предприятий бизнес-менеджменту и предпринимательству, </w:t>
      </w:r>
    </w:p>
    <w:p w14:paraId="218E855D" w14:textId="77777777" w:rsidR="001A3BD4" w:rsidRPr="00594A08" w:rsidRDefault="001A3BD4" w:rsidP="001A3BD4">
      <w:pPr>
        <w:numPr>
          <w:ilvl w:val="0"/>
          <w:numId w:val="31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 внедрению мер для облегчения трансграничной торговли сельскохозяйственной продукцией Кыргызской Республики, </w:t>
      </w:r>
    </w:p>
    <w:p w14:paraId="739F10F5" w14:textId="77777777" w:rsidR="001A3BD4" w:rsidRPr="00594A08" w:rsidRDefault="001A3BD4" w:rsidP="001A3BD4">
      <w:pPr>
        <w:numPr>
          <w:ilvl w:val="0"/>
          <w:numId w:val="31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укреплению институциональных возможностей и управления УФИ, </w:t>
      </w:r>
    </w:p>
    <w:p w14:paraId="385A6E7B" w14:textId="77777777" w:rsidR="001A3BD4" w:rsidRPr="00594A08" w:rsidRDefault="001A3BD4" w:rsidP="001A3BD4">
      <w:pPr>
        <w:numPr>
          <w:ilvl w:val="0"/>
          <w:numId w:val="31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>стимулированию участию частного сектора. Это увеличит прибыльность для производителей овощеводческой продукции и агробизнесов, а также укрепит рыночные связи, что повысит национальную продовольственную безопасность.</w:t>
      </w:r>
    </w:p>
    <w:p w14:paraId="004D38AF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2D843671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>Проект состоит из трех компонентов:</w:t>
      </w:r>
    </w:p>
    <w:p w14:paraId="44294E9D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i/>
          <w:iCs/>
          <w:sz w:val="22"/>
          <w:szCs w:val="22"/>
          <w:u w:val="single"/>
          <w:lang w:val="ru-RU" w:eastAsia="ru-RU"/>
        </w:rPr>
        <w:t>Компонент 1.</w:t>
      </w:r>
      <w:r w:rsidRPr="00594A08">
        <w:rPr>
          <w:rFonts w:cs="Arial"/>
          <w:bCs/>
          <w:sz w:val="22"/>
          <w:szCs w:val="22"/>
          <w:lang w:val="ru-RU" w:eastAsia="ru-RU"/>
        </w:rPr>
        <w:t xml:space="preserve"> </w:t>
      </w:r>
      <w:r w:rsidRPr="00594A08">
        <w:rPr>
          <w:rFonts w:cs="Arial"/>
          <w:bCs/>
          <w:i/>
          <w:iCs/>
          <w:sz w:val="22"/>
          <w:szCs w:val="22"/>
          <w:lang w:val="ru-RU" w:eastAsia="ru-RU"/>
        </w:rPr>
        <w:t>Увеличение кредитования участвующими финансовыми институтами для поддержки развития производственно-сбытовой цепочки в плодоовощеводстве</w:t>
      </w:r>
      <w:r w:rsidRPr="00594A08">
        <w:rPr>
          <w:rFonts w:cs="Arial"/>
          <w:bCs/>
          <w:sz w:val="22"/>
          <w:szCs w:val="22"/>
          <w:lang w:val="ru-RU" w:eastAsia="ru-RU"/>
        </w:rPr>
        <w:t>. По данному компоненту финансовые институты выдадут 70 кредитов (уже выдано 16) предприятиям плодоовощеводства. Пять 5 кредитов предназначены для торгово-логистических центров, 25 – для целей агрегации и/или сбора плодоовощной продукции; 25 - для объектов хранения и первичной обработки; 18 – для холодильных складов. Условия кредитования: 10 лет под 6% годовых. Средства АБР также размещены в «</w:t>
      </w:r>
      <w:proofErr w:type="spellStart"/>
      <w:r w:rsidRPr="00594A08">
        <w:rPr>
          <w:rFonts w:cs="Arial"/>
          <w:bCs/>
          <w:sz w:val="22"/>
          <w:szCs w:val="22"/>
          <w:lang w:val="ru-RU" w:eastAsia="ru-RU"/>
        </w:rPr>
        <w:t>АБанк</w:t>
      </w:r>
      <w:proofErr w:type="spellEnd"/>
      <w:r w:rsidRPr="00594A08">
        <w:rPr>
          <w:rFonts w:cs="Arial"/>
          <w:bCs/>
          <w:sz w:val="22"/>
          <w:szCs w:val="22"/>
          <w:lang w:val="ru-RU" w:eastAsia="ru-RU"/>
        </w:rPr>
        <w:t>» и «</w:t>
      </w:r>
      <w:proofErr w:type="spellStart"/>
      <w:r w:rsidRPr="00594A08">
        <w:rPr>
          <w:rFonts w:cs="Arial"/>
          <w:bCs/>
          <w:sz w:val="22"/>
          <w:szCs w:val="22"/>
          <w:lang w:val="ru-RU" w:eastAsia="ru-RU"/>
        </w:rPr>
        <w:t>Элдик</w:t>
      </w:r>
      <w:proofErr w:type="spellEnd"/>
      <w:r w:rsidRPr="00594A08">
        <w:rPr>
          <w:rFonts w:cs="Arial"/>
          <w:bCs/>
          <w:sz w:val="22"/>
          <w:szCs w:val="22"/>
          <w:lang w:val="ru-RU" w:eastAsia="ru-RU"/>
        </w:rPr>
        <w:t xml:space="preserve"> Банку» в соответствии с требованиями АБР</w:t>
      </w:r>
    </w:p>
    <w:p w14:paraId="7FB9C2C9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14728C7D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i/>
          <w:iCs/>
          <w:sz w:val="22"/>
          <w:szCs w:val="22"/>
          <w:u w:val="single"/>
          <w:lang w:val="ru-RU" w:eastAsia="ru-RU"/>
        </w:rPr>
        <w:t>Компонент 2.</w:t>
      </w:r>
      <w:r w:rsidRPr="00594A08">
        <w:rPr>
          <w:rFonts w:cs="Arial"/>
          <w:bCs/>
          <w:sz w:val="22"/>
          <w:szCs w:val="22"/>
          <w:lang w:val="ru-RU" w:eastAsia="ru-RU"/>
        </w:rPr>
        <w:t xml:space="preserve"> </w:t>
      </w:r>
      <w:r w:rsidRPr="00594A08">
        <w:rPr>
          <w:rFonts w:cs="Arial"/>
          <w:bCs/>
          <w:i/>
          <w:iCs/>
          <w:sz w:val="22"/>
          <w:szCs w:val="22"/>
          <w:lang w:val="ru-RU" w:eastAsia="ru-RU"/>
        </w:rPr>
        <w:t>Укрепление производственно-сбытовых цепочек в плодоовощеводстве.</w:t>
      </w:r>
    </w:p>
    <w:p w14:paraId="09844771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>Данный компонент поможет установить контрактные соглашения между фермерами и переработчиками и/или экспортерами; продвигать методы обращения с продукцией для сокращения потерь; обучать женщин - владельцев предприятий и/или менеджеров навыкам управления бизнесом; осуществлять меры по облегчению трансграничной торговли, такие как внедрение международно-признанных стандартов и сертификаций, продвижение национальных стратегий маркетинга и/или брендинга уникальной кыргызской плодоовощной продукции.</w:t>
      </w:r>
    </w:p>
    <w:p w14:paraId="32B57E16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77B2E921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i/>
          <w:iCs/>
          <w:sz w:val="22"/>
          <w:szCs w:val="22"/>
          <w:u w:val="single"/>
          <w:lang w:val="ru-RU" w:eastAsia="ru-RU"/>
        </w:rPr>
        <w:t>Компонент 3.</w:t>
      </w:r>
      <w:r w:rsidRPr="00594A08">
        <w:rPr>
          <w:rFonts w:cs="Arial"/>
          <w:bCs/>
          <w:sz w:val="22"/>
          <w:szCs w:val="22"/>
          <w:lang w:val="ru-RU" w:eastAsia="ru-RU"/>
        </w:rPr>
        <w:t xml:space="preserve"> </w:t>
      </w:r>
      <w:r w:rsidRPr="00594A08">
        <w:rPr>
          <w:rFonts w:cs="Arial"/>
          <w:bCs/>
          <w:i/>
          <w:iCs/>
          <w:sz w:val="22"/>
          <w:szCs w:val="22"/>
          <w:lang w:val="ru-RU" w:eastAsia="ru-RU"/>
        </w:rPr>
        <w:t>Управление и реализация проекта.</w:t>
      </w:r>
      <w:r w:rsidRPr="00594A08">
        <w:rPr>
          <w:rFonts w:cs="Arial"/>
          <w:bCs/>
          <w:sz w:val="22"/>
          <w:szCs w:val="22"/>
          <w:lang w:val="ru-RU" w:eastAsia="ru-RU"/>
        </w:rPr>
        <w:t xml:space="preserve"> </w:t>
      </w:r>
    </w:p>
    <w:p w14:paraId="25A6A0B5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Реализующим агентством определен Отдел реализации сельскохозяйственных проектов (ОРСП) при Министерстве водных ресурсов, сельского хозяйства и перерабатывающей промышленности КР. </w:t>
      </w:r>
    </w:p>
    <w:p w14:paraId="04701434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5AC3B733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/>
          <w:sz w:val="22"/>
          <w:szCs w:val="22"/>
          <w:lang w:val="ru-RU" w:eastAsia="ru-RU"/>
        </w:rPr>
        <w:t>Цели и задачи проекта</w:t>
      </w:r>
      <w:r w:rsidRPr="00594A08">
        <w:rPr>
          <w:rFonts w:cs="Arial"/>
          <w:bCs/>
          <w:sz w:val="22"/>
          <w:szCs w:val="22"/>
          <w:lang w:val="ru-RU" w:eastAsia="ru-RU"/>
        </w:rPr>
        <w:t xml:space="preserve">. Общая цель проекта заключается в сокращении бедности за счет повышения производительности труда в сельских районах и создания видов деятельности, приносящих доход. </w:t>
      </w:r>
    </w:p>
    <w:p w14:paraId="21581518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4B2DECF8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>Задачей развития ПРУИК ЦДС является</w:t>
      </w:r>
      <w:r>
        <w:rPr>
          <w:rFonts w:cs="Arial"/>
          <w:bCs/>
          <w:sz w:val="22"/>
          <w:szCs w:val="22"/>
          <w:lang w:val="ru-RU" w:eastAsia="ru-RU"/>
        </w:rPr>
        <w:t xml:space="preserve"> повышение производительности в плодоовощной отрасли,</w:t>
      </w:r>
      <w:r w:rsidRPr="00594A08">
        <w:rPr>
          <w:rFonts w:cs="Arial"/>
          <w:bCs/>
          <w:sz w:val="22"/>
          <w:szCs w:val="22"/>
          <w:lang w:val="ru-RU" w:eastAsia="ru-RU"/>
        </w:rPr>
        <w:t xml:space="preserve"> улучшение продовольственной безопасности в домашних хозяйствах и на национальном уровне с помощью устойчивых, адаптированных к изменению климата ЦДС в плодоовощеводстве.</w:t>
      </w:r>
    </w:p>
    <w:p w14:paraId="3BE8C939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6C7C7575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>Географический охват. Проект охватывает всю территорию Кыргызской Республики.</w:t>
      </w:r>
    </w:p>
    <w:p w14:paraId="7DB2FCF7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569F8C7C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Целевые группой проекта являются операторы плодоовощной цепочки, а именно: </w:t>
      </w:r>
    </w:p>
    <w:p w14:paraId="41DD5B85" w14:textId="77777777" w:rsidR="001A3BD4" w:rsidRPr="00594A08" w:rsidRDefault="001A3BD4" w:rsidP="001A3BD4">
      <w:pPr>
        <w:numPr>
          <w:ilvl w:val="0"/>
          <w:numId w:val="32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агрегирующие и заготовительные предприятия (сельские и районные заготовители); </w:t>
      </w:r>
    </w:p>
    <w:p w14:paraId="640CDB6D" w14:textId="77777777" w:rsidR="001A3BD4" w:rsidRPr="00594A08" w:rsidRDefault="001A3BD4" w:rsidP="001A3BD4">
      <w:pPr>
        <w:numPr>
          <w:ilvl w:val="0"/>
          <w:numId w:val="32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объекты хранения и первичной переработки (сортировка, мойка, упаковка); </w:t>
      </w:r>
    </w:p>
    <w:p w14:paraId="5C4AC3D5" w14:textId="77777777" w:rsidR="001A3BD4" w:rsidRPr="00594A08" w:rsidRDefault="001A3BD4" w:rsidP="001A3BD4">
      <w:pPr>
        <w:numPr>
          <w:ilvl w:val="0"/>
          <w:numId w:val="32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холодильные склады; </w:t>
      </w:r>
    </w:p>
    <w:p w14:paraId="3B47970C" w14:textId="77777777" w:rsidR="001A3BD4" w:rsidRPr="00594A08" w:rsidRDefault="001A3BD4" w:rsidP="001A3BD4">
      <w:pPr>
        <w:numPr>
          <w:ilvl w:val="0"/>
          <w:numId w:val="32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агро-логистические объекты; </w:t>
      </w:r>
    </w:p>
    <w:p w14:paraId="447A8AF0" w14:textId="77777777" w:rsidR="001A3BD4" w:rsidRPr="00594A08" w:rsidRDefault="001A3BD4" w:rsidP="001A3BD4">
      <w:pPr>
        <w:numPr>
          <w:ilvl w:val="0"/>
          <w:numId w:val="32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экспортеры, индивидуальные представители услуг и логистические компании по транспортировке плодоовощной продукции (включая рефрижераторы), производители и поставщики материалов и оборудования для первичной переработки и хранения, а также производители плодоовощной продукции (фермеры и фермерские группы); </w:t>
      </w:r>
    </w:p>
    <w:p w14:paraId="2C310263" w14:textId="77777777" w:rsidR="001A3BD4" w:rsidRPr="00594A08" w:rsidRDefault="001A3BD4" w:rsidP="001A3BD4">
      <w:pPr>
        <w:numPr>
          <w:ilvl w:val="0"/>
          <w:numId w:val="32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представители финансовых и консультационных услуг; </w:t>
      </w:r>
    </w:p>
    <w:p w14:paraId="6F356AB3" w14:textId="77777777" w:rsidR="001A3BD4" w:rsidRPr="00594A08" w:rsidRDefault="001A3BD4" w:rsidP="001A3BD4">
      <w:pPr>
        <w:numPr>
          <w:ilvl w:val="0"/>
          <w:numId w:val="32"/>
        </w:numPr>
        <w:ind w:left="567" w:right="141" w:hanging="425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 xml:space="preserve">международные и местные организации по развитию, вовлеченные в развитие плодоовощного сектора в последние пять лет и в настоящее время. </w:t>
      </w:r>
    </w:p>
    <w:p w14:paraId="6F4B53F4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37E0AC74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Cs/>
          <w:sz w:val="22"/>
          <w:szCs w:val="22"/>
          <w:lang w:val="ru-RU" w:eastAsia="ru-RU"/>
        </w:rPr>
        <w:t>Хотя фермеры в рамках данного проекта не могут получать кредиты, тем не менее они проект ведет с ними работу по а. организации в группы для предоставления обучения по сокращению производственных и после уборочных потерь, б. заключения контракта на поставку востребованной продукции заемщику проекта, у которого, таким образом, снижается рыночный риск по выполнению обязательств перед следующим бизнесом в плодоовощной цепочке.</w:t>
      </w:r>
    </w:p>
    <w:p w14:paraId="4144BEE0" w14:textId="77777777" w:rsidR="001A3BD4" w:rsidRPr="00594A0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055B5DF6" w14:textId="77777777" w:rsidR="001A3BD4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594A08">
        <w:rPr>
          <w:rFonts w:cs="Arial"/>
          <w:b/>
          <w:sz w:val="22"/>
          <w:szCs w:val="22"/>
          <w:lang w:val="ru-RU" w:eastAsia="ru-RU"/>
        </w:rPr>
        <w:t>Ожидаемые результаты проекта</w:t>
      </w:r>
      <w:r w:rsidRPr="00594A08">
        <w:rPr>
          <w:rFonts w:cs="Arial"/>
          <w:bCs/>
          <w:sz w:val="22"/>
          <w:szCs w:val="22"/>
          <w:lang w:val="ru-RU" w:eastAsia="ru-RU"/>
        </w:rPr>
        <w:t>. Воздействие проекта согласуется с Национальной программой развития и сокращением бедности за счет повышения производительности труда в сельских районах и создания видов деятельности, приносящих доход.</w:t>
      </w:r>
    </w:p>
    <w:p w14:paraId="1D305DE4" w14:textId="77777777" w:rsidR="001A3BD4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</w:p>
    <w:p w14:paraId="638EBE28" w14:textId="77777777" w:rsidR="001A3BD4" w:rsidRPr="009C45E8" w:rsidRDefault="001A3BD4" w:rsidP="001A3BD4">
      <w:pPr>
        <w:ind w:right="141"/>
        <w:jc w:val="both"/>
        <w:rPr>
          <w:rFonts w:cs="Arial"/>
          <w:bCs/>
          <w:sz w:val="22"/>
          <w:szCs w:val="22"/>
          <w:lang w:val="ru-RU" w:eastAsia="ru-RU"/>
        </w:rPr>
      </w:pPr>
      <w:r w:rsidRPr="00E667FE">
        <w:rPr>
          <w:rFonts w:cs="Arial"/>
          <w:b/>
          <w:sz w:val="22"/>
          <w:szCs w:val="22"/>
          <w:lang w:val="ru-RU" w:eastAsia="ru-RU"/>
        </w:rPr>
        <w:t>Оплата за услуги</w:t>
      </w:r>
      <w:r w:rsidRPr="00E667FE">
        <w:rPr>
          <w:rFonts w:cs="Arial"/>
          <w:bCs/>
          <w:sz w:val="22"/>
          <w:szCs w:val="22"/>
          <w:lang w:val="ru-RU" w:eastAsia="ru-RU"/>
        </w:rPr>
        <w:t>. Оплата за предоставляемые услуги проводится на основе отчета о фактически выполненных работах согласно ТЗ и Плана работ Консультанта. Детали оплаты с указанием сроков предоставления отчетов приведены в Приложении 1.</w:t>
      </w:r>
      <w:r w:rsidRPr="00E667FE">
        <w:rPr>
          <w:rFonts w:cs="Arial"/>
          <w:bCs/>
          <w:sz w:val="22"/>
          <w:szCs w:val="22"/>
          <w:lang w:val="ky-KG" w:eastAsia="ru-RU"/>
        </w:rPr>
        <w:t xml:space="preserve"> Возможно внесение изменений в доли платежей от общей суммы контракта во время контрактных переговоров.</w:t>
      </w:r>
    </w:p>
    <w:p w14:paraId="01449FDC" w14:textId="77777777" w:rsidR="00F340FB" w:rsidRPr="001A3BD4" w:rsidRDefault="00F340FB" w:rsidP="000D73EA">
      <w:pPr>
        <w:spacing w:before="100" w:beforeAutospacing="1" w:after="100" w:afterAutospacing="1"/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br w:type="page"/>
      </w:r>
    </w:p>
    <w:p w14:paraId="40B57D02" w14:textId="77777777" w:rsidR="005B4F4B" w:rsidRPr="001A3BD4" w:rsidRDefault="005B4F4B" w:rsidP="001A3BD4">
      <w:pPr>
        <w:outlineLvl w:val="2"/>
        <w:rPr>
          <w:rFonts w:cs="Arial"/>
          <w:b/>
          <w:bCs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lastRenderedPageBreak/>
        <w:t>2. Цели и задачи задания</w:t>
      </w:r>
    </w:p>
    <w:p w14:paraId="69C1FF27" w14:textId="77777777" w:rsidR="001A3BD4" w:rsidRDefault="001A3BD4" w:rsidP="001A3BD4">
      <w:pPr>
        <w:outlineLvl w:val="2"/>
        <w:rPr>
          <w:rFonts w:cs="Arial"/>
          <w:bCs/>
          <w:sz w:val="22"/>
          <w:szCs w:val="22"/>
          <w:lang w:val="ru-RU"/>
        </w:rPr>
      </w:pPr>
    </w:p>
    <w:p w14:paraId="5F88366E" w14:textId="6F9CB468" w:rsidR="001A3BD4" w:rsidRDefault="001A3BD4" w:rsidP="001A3BD4">
      <w:pPr>
        <w:outlineLvl w:val="2"/>
        <w:rPr>
          <w:rFonts w:cs="Arial"/>
          <w:bCs/>
          <w:sz w:val="22"/>
          <w:szCs w:val="22"/>
          <w:lang w:val="ru-RU"/>
        </w:rPr>
      </w:pPr>
      <w:r w:rsidRPr="001A3BD4">
        <w:rPr>
          <w:rFonts w:cs="Arial"/>
          <w:bCs/>
          <w:sz w:val="22"/>
          <w:szCs w:val="22"/>
          <w:lang w:val="ru-RU"/>
        </w:rPr>
        <w:t>Целью настоящего технического задания является предоставление услуг по обучению групп фермеров (ФГ), производителей, кооперативов и предприятий, связанным с ПРУИК ЦДС, адаптированным к изменению климату агрономическим методам производства и хранения продукции для сокращения потерь,</w:t>
      </w:r>
    </w:p>
    <w:p w14:paraId="2F748FD4" w14:textId="77777777" w:rsidR="001A3BD4" w:rsidRPr="001A3BD4" w:rsidRDefault="001A3BD4" w:rsidP="001A3BD4">
      <w:pPr>
        <w:outlineLvl w:val="2"/>
        <w:rPr>
          <w:rFonts w:cs="Arial"/>
          <w:bCs/>
          <w:sz w:val="22"/>
          <w:szCs w:val="22"/>
          <w:lang w:val="ru-RU"/>
        </w:rPr>
      </w:pPr>
    </w:p>
    <w:p w14:paraId="72863D1A" w14:textId="77777777" w:rsidR="005B4F4B" w:rsidRPr="001A3BD4" w:rsidRDefault="005B4F4B" w:rsidP="001A3BD4">
      <w:pPr>
        <w:outlineLvl w:val="2"/>
        <w:rPr>
          <w:rFonts w:cs="Arial"/>
          <w:b/>
          <w:bCs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Объем работ</w:t>
      </w:r>
    </w:p>
    <w:p w14:paraId="22E2F759" w14:textId="52666CD5" w:rsidR="005B4F4B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Выявленные сотрудниками проекта потребности в обучении (Приложение 2. Список тем обучения, запрошенных сельскохозяйственными производителями) показали, что участники имеют разный уровень опыта в производстве фруктов и овощей. Большинство из них работают индивидуально, не являются членами групп производителей и не имеют опыта в договорных отношениях по поставке своей продукции последующим предприятиям в цепочке создания стоимости в садоводстве.</w:t>
      </w:r>
    </w:p>
    <w:p w14:paraId="3E6A1646" w14:textId="77777777" w:rsidR="001A3BD4" w:rsidRPr="001A3BD4" w:rsidRDefault="001A3BD4" w:rsidP="001A3BD4">
      <w:pPr>
        <w:jc w:val="both"/>
        <w:rPr>
          <w:rFonts w:cs="Arial"/>
          <w:sz w:val="22"/>
          <w:szCs w:val="22"/>
          <w:lang w:val="ru-RU"/>
        </w:rPr>
      </w:pPr>
    </w:p>
    <w:p w14:paraId="7837D032" w14:textId="5894F005" w:rsidR="005B4F4B" w:rsidRDefault="001A3BD4" w:rsidP="001A3BD4">
      <w:pPr>
        <w:jc w:val="both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>ПРУИК ЦДС</w:t>
      </w:r>
      <w:r w:rsidR="005B4F4B" w:rsidRPr="001A3BD4">
        <w:rPr>
          <w:rFonts w:cs="Arial"/>
          <w:sz w:val="22"/>
          <w:szCs w:val="22"/>
          <w:lang w:val="ru-RU"/>
        </w:rPr>
        <w:t xml:space="preserve"> предоставит консультанту список фермеров, включая женщин-фермеров, рекомендованных для участия в обучении, составленный в соответствии с целями проекта и потребностями участников цепочки создания стоимости.</w:t>
      </w:r>
    </w:p>
    <w:p w14:paraId="64C8DBF0" w14:textId="77777777" w:rsidR="001A3BD4" w:rsidRPr="001A3BD4" w:rsidRDefault="001A3BD4" w:rsidP="001A3BD4">
      <w:pPr>
        <w:jc w:val="both"/>
        <w:rPr>
          <w:rFonts w:cs="Arial"/>
          <w:sz w:val="22"/>
          <w:szCs w:val="22"/>
        </w:rPr>
      </w:pPr>
    </w:p>
    <w:p w14:paraId="103AF737" w14:textId="4593959F" w:rsidR="005B4F4B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Для эффективной организации обучения консультант совместно с </w:t>
      </w:r>
      <w:r w:rsidR="00203E47">
        <w:rPr>
          <w:rFonts w:cs="Arial"/>
          <w:sz w:val="22"/>
          <w:szCs w:val="22"/>
          <w:lang w:val="ru-RU"/>
        </w:rPr>
        <w:t>ПРУИК ЦДС</w:t>
      </w:r>
      <w:r w:rsidRPr="001A3BD4">
        <w:rPr>
          <w:rFonts w:cs="Arial"/>
          <w:sz w:val="22"/>
          <w:szCs w:val="22"/>
          <w:lang w:val="ru-RU"/>
        </w:rPr>
        <w:t xml:space="preserve"> сформирует фермерские группы численностью примерно 20–30 человек, учитывая специализацию, географическое положение и потребности в обучении. Формирование групп осуществляется исключительно с целью проведения обучения</w:t>
      </w:r>
      <w:r w:rsidR="00203E47">
        <w:rPr>
          <w:rFonts w:cs="Arial"/>
          <w:sz w:val="22"/>
          <w:szCs w:val="22"/>
          <w:lang w:val="ru-RU"/>
        </w:rPr>
        <w:t xml:space="preserve">, </w:t>
      </w:r>
      <w:r w:rsidRPr="001A3BD4">
        <w:rPr>
          <w:rFonts w:cs="Arial"/>
          <w:sz w:val="22"/>
          <w:szCs w:val="22"/>
          <w:lang w:val="ru-RU"/>
        </w:rPr>
        <w:t>повышения эффективности образовательного процесса</w:t>
      </w:r>
      <w:r w:rsidR="00203E47">
        <w:rPr>
          <w:rFonts w:cs="Arial"/>
          <w:sz w:val="22"/>
          <w:szCs w:val="22"/>
          <w:lang w:val="ru-RU"/>
        </w:rPr>
        <w:t xml:space="preserve"> и последующей поставки продукции.</w:t>
      </w:r>
    </w:p>
    <w:p w14:paraId="0C19975E" w14:textId="77777777" w:rsidR="00203E47" w:rsidRPr="001A3BD4" w:rsidRDefault="00203E47" w:rsidP="001A3BD4">
      <w:pPr>
        <w:jc w:val="both"/>
        <w:rPr>
          <w:rFonts w:cs="Arial"/>
          <w:sz w:val="22"/>
          <w:szCs w:val="22"/>
          <w:lang w:val="ru-RU"/>
        </w:rPr>
      </w:pPr>
    </w:p>
    <w:p w14:paraId="412AC5EF" w14:textId="7D0C9DF8" w:rsidR="00D625B1" w:rsidRDefault="00D625B1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Для эффективной организации обучения консультант в сотрудничестве с руководителем предприятия и </w:t>
      </w:r>
      <w:r w:rsidR="00203E47">
        <w:rPr>
          <w:rFonts w:cs="Arial"/>
          <w:sz w:val="22"/>
          <w:szCs w:val="22"/>
          <w:lang w:val="ru-RU"/>
        </w:rPr>
        <w:t>ПРУИК ЦДС</w:t>
      </w:r>
      <w:r w:rsidRPr="001A3BD4">
        <w:rPr>
          <w:rFonts w:cs="Arial"/>
          <w:sz w:val="22"/>
          <w:szCs w:val="22"/>
          <w:lang w:val="ru-RU"/>
        </w:rPr>
        <w:t xml:space="preserve"> сформирует группы примерно из 20-30 фермеров, учитывая их специализацию, географическое положение и потребности в обучении. Эти группы формируются для снижения затрат на обучение и проведения обучения на предприятии (или поблизости). Эти же группы впоследствии будут поставлять продукцию предприятиям по контрактам. Ожидается, что в каждом из двух лет (2027 и 2028) группы будут поставлять продукцию как минимум пяти (5) предприятиям (</w:t>
      </w:r>
      <w:r w:rsidR="003E70EB">
        <w:rPr>
          <w:rFonts w:cs="Arial"/>
          <w:sz w:val="22"/>
          <w:szCs w:val="22"/>
          <w:lang w:val="ru-RU"/>
        </w:rPr>
        <w:t>агро-хранилищам</w:t>
      </w:r>
      <w:r w:rsidRPr="001A3BD4">
        <w:rPr>
          <w:rFonts w:cs="Arial"/>
          <w:sz w:val="22"/>
          <w:szCs w:val="22"/>
          <w:lang w:val="ru-RU"/>
        </w:rPr>
        <w:t>, предприятиям первичной и вторичной переработки, экспортерам и т. д.).</w:t>
      </w:r>
    </w:p>
    <w:p w14:paraId="52BC6658" w14:textId="77777777" w:rsidR="003E70EB" w:rsidRPr="001A3BD4" w:rsidRDefault="003E70EB" w:rsidP="001A3BD4">
      <w:pPr>
        <w:jc w:val="both"/>
        <w:rPr>
          <w:rFonts w:cs="Arial"/>
          <w:sz w:val="22"/>
          <w:szCs w:val="22"/>
          <w:lang w:val="ru-RU"/>
        </w:rPr>
      </w:pPr>
    </w:p>
    <w:p w14:paraId="20F82A35" w14:textId="06984686" w:rsidR="00D625B1" w:rsidRDefault="00D625B1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 период с 2027 по 2028 год консультант должен обучить не менее 500 фермеров, включая не менее 40% женщин-фермеров. В 2027 году планируется обучить 250 фермеров, а оставшиеся 250 фермеров, которые будут связаны</w:t>
      </w:r>
      <w:r w:rsidR="003E70EB">
        <w:rPr>
          <w:rFonts w:cs="Arial"/>
          <w:sz w:val="22"/>
          <w:szCs w:val="22"/>
          <w:lang w:val="ru-RU"/>
        </w:rPr>
        <w:t>,</w:t>
      </w:r>
      <w:r w:rsidRPr="001A3BD4">
        <w:rPr>
          <w:rFonts w:cs="Arial"/>
          <w:sz w:val="22"/>
          <w:szCs w:val="22"/>
          <w:lang w:val="ru-RU"/>
        </w:rPr>
        <w:t xml:space="preserve"> как минимум</w:t>
      </w:r>
      <w:r w:rsidR="003E70EB">
        <w:rPr>
          <w:rFonts w:cs="Arial"/>
          <w:sz w:val="22"/>
          <w:szCs w:val="22"/>
          <w:lang w:val="ru-RU"/>
        </w:rPr>
        <w:t>,</w:t>
      </w:r>
      <w:r w:rsidRPr="001A3BD4">
        <w:rPr>
          <w:rFonts w:cs="Arial"/>
          <w:sz w:val="22"/>
          <w:szCs w:val="22"/>
          <w:lang w:val="ru-RU"/>
        </w:rPr>
        <w:t xml:space="preserve"> с пятью другими предприятиями, планируется обучить в 2028 году.</w:t>
      </w:r>
    </w:p>
    <w:p w14:paraId="0EF66C9A" w14:textId="77777777" w:rsidR="003E70EB" w:rsidRPr="001A3BD4" w:rsidRDefault="003E70EB" w:rsidP="001A3BD4">
      <w:pPr>
        <w:jc w:val="both"/>
        <w:rPr>
          <w:rFonts w:cs="Arial"/>
          <w:sz w:val="22"/>
          <w:szCs w:val="22"/>
          <w:lang w:val="ru-RU"/>
        </w:rPr>
      </w:pPr>
    </w:p>
    <w:p w14:paraId="6B77F88F" w14:textId="4DA2D5FE" w:rsidR="00D625B1" w:rsidRDefault="00D625B1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Кроме того, консультант проведет обучение как минимум 10 женщин-предпринимателей или руководителей предприятий по вопросам развития женского предпринимательства. Проект предложит предварительный список участниц обучения. Обучение должно охватывать как минимум </w:t>
      </w:r>
      <w:r w:rsidR="003E70EB">
        <w:rPr>
          <w:rFonts w:cs="Arial"/>
          <w:sz w:val="22"/>
          <w:szCs w:val="22"/>
          <w:lang w:val="ru-RU"/>
        </w:rPr>
        <w:t>восемь</w:t>
      </w:r>
      <w:r w:rsidRPr="001A3BD4">
        <w:rPr>
          <w:rFonts w:cs="Arial"/>
          <w:sz w:val="22"/>
          <w:szCs w:val="22"/>
          <w:lang w:val="ru-RU"/>
        </w:rPr>
        <w:t xml:space="preserve"> тем, которые будут определены проектом и консультантом по согласованию с женщинами-участницами</w:t>
      </w:r>
      <w:r w:rsidR="003E70EB">
        <w:rPr>
          <w:rFonts w:cs="Arial"/>
          <w:sz w:val="22"/>
          <w:szCs w:val="22"/>
        </w:rPr>
        <w:t xml:space="preserve"> </w:t>
      </w:r>
      <w:r w:rsidR="003E70EB">
        <w:rPr>
          <w:rFonts w:cs="Arial"/>
          <w:sz w:val="22"/>
          <w:szCs w:val="22"/>
          <w:lang w:val="ru-RU"/>
        </w:rPr>
        <w:t>(Приложение 3)</w:t>
      </w:r>
      <w:r w:rsidRPr="001A3BD4">
        <w:rPr>
          <w:rFonts w:cs="Arial"/>
          <w:sz w:val="22"/>
          <w:szCs w:val="22"/>
          <w:lang w:val="ru-RU"/>
        </w:rPr>
        <w:t>. Двухдневное обучение будет проводиться в двух местах (на севере и юге Кыргызстана – в Иссык-Кульской области / или в Бишкеке и Оше в зависимости от результатов формирования групп) и будет проведено один раз.</w:t>
      </w:r>
    </w:p>
    <w:p w14:paraId="6E715904" w14:textId="77777777" w:rsidR="003E70EB" w:rsidRPr="001A3BD4" w:rsidRDefault="003E70EB" w:rsidP="001A3BD4">
      <w:pPr>
        <w:jc w:val="both"/>
        <w:rPr>
          <w:rFonts w:cs="Arial"/>
          <w:sz w:val="22"/>
          <w:szCs w:val="22"/>
          <w:lang w:val="ru-RU"/>
        </w:rPr>
      </w:pPr>
    </w:p>
    <w:p w14:paraId="748786D3" w14:textId="7AF843EB" w:rsidR="005B4F4B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 круг обязанностей и задач входят, помимо прочего, следующие:</w:t>
      </w:r>
    </w:p>
    <w:p w14:paraId="215275A0" w14:textId="77777777" w:rsidR="003E70EB" w:rsidRPr="001A3BD4" w:rsidRDefault="003E70EB" w:rsidP="001A3BD4">
      <w:pPr>
        <w:jc w:val="both"/>
        <w:rPr>
          <w:rFonts w:cs="Arial"/>
          <w:sz w:val="22"/>
          <w:szCs w:val="22"/>
          <w:lang w:val="ru-RU"/>
        </w:rPr>
      </w:pPr>
    </w:p>
    <w:p w14:paraId="0E4C36AE" w14:textId="73773A49" w:rsidR="005B4F4B" w:rsidRDefault="005B4F4B" w:rsidP="001A3BD4">
      <w:pPr>
        <w:outlineLvl w:val="3"/>
        <w:rPr>
          <w:rFonts w:cs="Arial"/>
          <w:b/>
          <w:bCs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Этап 1. Формирование групп и программы обучения.</w:t>
      </w:r>
    </w:p>
    <w:p w14:paraId="40040771" w14:textId="77777777" w:rsidR="003E70EB" w:rsidRPr="001A3BD4" w:rsidRDefault="003E70EB" w:rsidP="001A3BD4">
      <w:pPr>
        <w:outlineLvl w:val="3"/>
        <w:rPr>
          <w:rFonts w:cs="Arial"/>
          <w:b/>
          <w:bCs/>
          <w:sz w:val="22"/>
          <w:szCs w:val="22"/>
          <w:lang w:val="ru-RU"/>
        </w:rPr>
      </w:pPr>
    </w:p>
    <w:p w14:paraId="1CDA6597" w14:textId="3A594FE9" w:rsidR="00D625B1" w:rsidRPr="001A3BD4" w:rsidRDefault="00D625B1" w:rsidP="001A3BD4">
      <w:pPr>
        <w:jc w:val="both"/>
        <w:outlineLvl w:val="3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Этот этап работы будет проводиться ориентировочно с 1 ноября по 10 декабря каждого года. После формирования учебных групп консультант подготовит для них программу обучения, исходя из их потребностей в обучении. После утверждения отчета консультант </w:t>
      </w:r>
      <w:r w:rsidR="003E70EB">
        <w:rPr>
          <w:rFonts w:cs="Arial"/>
          <w:sz w:val="22"/>
          <w:szCs w:val="22"/>
          <w:lang w:val="ru-RU"/>
        </w:rPr>
        <w:t>получит оплату</w:t>
      </w:r>
      <w:r w:rsidRPr="001A3BD4">
        <w:rPr>
          <w:rFonts w:cs="Arial"/>
          <w:sz w:val="22"/>
          <w:szCs w:val="22"/>
          <w:lang w:val="ru-RU"/>
        </w:rPr>
        <w:t xml:space="preserve"> за выполненную работу.</w:t>
      </w:r>
    </w:p>
    <w:p w14:paraId="01780410" w14:textId="67FC5B95" w:rsidR="00CE6D70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lastRenderedPageBreak/>
        <w:t>2.1. Консультант изучит проектные документы и информацию (программные документы, руководства, отчеты, публикации, относящиеся к проекту, план действий по гендерному равенству проекта и т. д.).</w:t>
      </w:r>
    </w:p>
    <w:p w14:paraId="5752528C" w14:textId="77777777" w:rsidR="003E70EB" w:rsidRPr="001A3BD4" w:rsidRDefault="003E70EB" w:rsidP="001A3BD4">
      <w:pPr>
        <w:jc w:val="both"/>
        <w:rPr>
          <w:rFonts w:cs="Arial"/>
          <w:sz w:val="22"/>
          <w:szCs w:val="22"/>
          <w:lang w:val="ru-RU"/>
        </w:rPr>
      </w:pPr>
    </w:p>
    <w:p w14:paraId="744081BF" w14:textId="0C35A286" w:rsidR="00CE6D70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2.2. Консультант проанализирует и пересмотрит существующие программы и модули обучения, ранее подготовленные в рамках аналогичных проектов и программ других организаций.</w:t>
      </w:r>
    </w:p>
    <w:p w14:paraId="00A8A41C" w14:textId="77777777" w:rsidR="003E70EB" w:rsidRPr="001A3BD4" w:rsidRDefault="003E70EB" w:rsidP="001A3BD4">
      <w:pPr>
        <w:jc w:val="both"/>
        <w:rPr>
          <w:rFonts w:cs="Arial"/>
          <w:sz w:val="22"/>
          <w:szCs w:val="22"/>
          <w:lang w:val="ru-RU"/>
        </w:rPr>
      </w:pPr>
    </w:p>
    <w:p w14:paraId="69BE7578" w14:textId="50F22770" w:rsidR="00CE6D70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2.3. Консультант должен подготовить и скоординировать темы, план, график и методологию очного обучения фермеров, включая методологию проведения онлайн-тренингов по некоторым темам, связанным с продовольственной системой и конкретными агрономическими методами производства (требующими участия специалистов узкого профиля), а также провести пред- и после</w:t>
      </w:r>
      <w:r w:rsidR="003E70EB">
        <w:rPr>
          <w:rFonts w:cs="Arial"/>
          <w:sz w:val="22"/>
          <w:szCs w:val="22"/>
          <w:lang w:val="ru-RU"/>
        </w:rPr>
        <w:t>-</w:t>
      </w:r>
      <w:r w:rsidRPr="001A3BD4">
        <w:rPr>
          <w:rFonts w:cs="Arial"/>
          <w:sz w:val="22"/>
          <w:szCs w:val="22"/>
          <w:lang w:val="ru-RU"/>
        </w:rPr>
        <w:t>тренинговые тестовые опросы для реализации технического задания. Обучение будет проводиться преимущественно на кыргызском языке, некоторые темы могут быть представлены на русском языке.</w:t>
      </w:r>
    </w:p>
    <w:p w14:paraId="74DFD71D" w14:textId="77777777" w:rsidR="003E70EB" w:rsidRPr="001A3BD4" w:rsidRDefault="003E70EB" w:rsidP="001A3BD4">
      <w:pPr>
        <w:jc w:val="both"/>
        <w:rPr>
          <w:rFonts w:cs="Arial"/>
          <w:sz w:val="22"/>
          <w:szCs w:val="22"/>
          <w:lang w:val="ru-RU"/>
        </w:rPr>
      </w:pPr>
    </w:p>
    <w:p w14:paraId="4AAD765A" w14:textId="6681FAF4" w:rsidR="000D69A7" w:rsidRPr="001A3BD4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2.4. При разработке программы обучения и учебных модулей, ориентированных на женщин, консультант </w:t>
      </w:r>
      <w:r w:rsidR="00142C66">
        <w:rPr>
          <w:rFonts w:cs="Arial"/>
          <w:sz w:val="22"/>
          <w:szCs w:val="22"/>
          <w:lang w:val="ru-RU"/>
        </w:rPr>
        <w:t>после формирования группы из числа женщин-предпринимателей малого и среднего бизнеса, обсудит с ними темы обучения предлагаемые</w:t>
      </w:r>
      <w:r w:rsidRPr="001A3BD4">
        <w:rPr>
          <w:rFonts w:cs="Arial"/>
          <w:sz w:val="22"/>
          <w:szCs w:val="22"/>
          <w:lang w:val="ru-RU"/>
        </w:rPr>
        <w:t xml:space="preserve"> в Приложении 3 к настоящему техническому заданию, и обязательно включит следующие 5 тем:</w:t>
      </w:r>
    </w:p>
    <w:p w14:paraId="7BA23AE6" w14:textId="77777777" w:rsidR="000D69A7" w:rsidRPr="001A3BD4" w:rsidRDefault="000D69A7" w:rsidP="001A3BD4">
      <w:pPr>
        <w:pStyle w:val="a7"/>
        <w:numPr>
          <w:ilvl w:val="0"/>
          <w:numId w:val="21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Агрономические методы производства, адаптированные к изменению климата;</w:t>
      </w:r>
    </w:p>
    <w:p w14:paraId="19BA9274" w14:textId="77777777" w:rsidR="000D69A7" w:rsidRPr="001A3BD4" w:rsidRDefault="000D69A7" w:rsidP="001A3BD4">
      <w:pPr>
        <w:pStyle w:val="a7"/>
        <w:numPr>
          <w:ilvl w:val="0"/>
          <w:numId w:val="21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Методы снижения производственных и послеуборочных потерь в сельском хозяйстве;</w:t>
      </w:r>
    </w:p>
    <w:p w14:paraId="25911A39" w14:textId="77777777" w:rsidR="000D69A7" w:rsidRPr="001A3BD4" w:rsidRDefault="000D69A7" w:rsidP="001A3BD4">
      <w:pPr>
        <w:pStyle w:val="a7"/>
        <w:numPr>
          <w:ilvl w:val="0"/>
          <w:numId w:val="21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Важность применения системы обеспечения безопасности пищевых продуктов в сельскохозяйственном производстве на уровне фермерских хозяйств;</w:t>
      </w:r>
      <w:bookmarkStart w:id="0" w:name="_Hlk236386709"/>
    </w:p>
    <w:p w14:paraId="4AA7CB62" w14:textId="77777777" w:rsidR="000D69A7" w:rsidRPr="001A3BD4" w:rsidRDefault="000D69A7" w:rsidP="001A3BD4">
      <w:pPr>
        <w:pStyle w:val="a7"/>
        <w:numPr>
          <w:ilvl w:val="0"/>
          <w:numId w:val="21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Необходимость договорных отношений для взаимовыгодного развития бизнеса между фермерами и предприятиями;</w:t>
      </w:r>
    </w:p>
    <w:bookmarkEnd w:id="0"/>
    <w:p w14:paraId="22323DCE" w14:textId="51BBB661" w:rsidR="00CE6D70" w:rsidRPr="001A3BD4" w:rsidRDefault="000D69A7" w:rsidP="001A3BD4">
      <w:pPr>
        <w:pStyle w:val="a7"/>
        <w:numPr>
          <w:ilvl w:val="0"/>
          <w:numId w:val="21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Для группы женщин-предпринимателей: </w:t>
      </w:r>
      <w:r w:rsidR="00142C66">
        <w:rPr>
          <w:rFonts w:cs="Arial"/>
          <w:sz w:val="22"/>
          <w:szCs w:val="22"/>
          <w:lang w:val="ru-RU"/>
        </w:rPr>
        <w:t xml:space="preserve">Важность маркетинга и цифровизации </w:t>
      </w:r>
      <w:r w:rsidR="009537D9">
        <w:rPr>
          <w:rFonts w:cs="Arial"/>
          <w:sz w:val="22"/>
          <w:szCs w:val="22"/>
          <w:lang w:val="ru-RU"/>
        </w:rPr>
        <w:t>в новых условиях ведения бизнеса в Кыргызстане</w:t>
      </w:r>
      <w:r w:rsidRPr="001A3BD4">
        <w:rPr>
          <w:rFonts w:cs="Arial"/>
          <w:sz w:val="22"/>
          <w:szCs w:val="22"/>
          <w:lang w:val="ru-RU"/>
        </w:rPr>
        <w:t>.</w:t>
      </w:r>
    </w:p>
    <w:p w14:paraId="7C79BB15" w14:textId="58A6502F" w:rsidR="005E555D" w:rsidRDefault="005E555D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 рамках учебных модулей, ориентированных на женщин, подразумеваются избегание гендерных стереотипов, обеспечение инклюзивного языка и представленности, а также учет различных обстоятельств, в которых находятся женщины и мужчины, занятые в сельскохозяйственном производстве.</w:t>
      </w:r>
    </w:p>
    <w:p w14:paraId="7F5EFFC6" w14:textId="77777777" w:rsidR="00E15DFC" w:rsidRPr="001A3BD4" w:rsidRDefault="00E15DFC" w:rsidP="001A3BD4">
      <w:pPr>
        <w:jc w:val="both"/>
        <w:rPr>
          <w:rFonts w:cs="Arial"/>
          <w:sz w:val="22"/>
          <w:szCs w:val="22"/>
          <w:lang w:val="ru-RU"/>
        </w:rPr>
      </w:pPr>
    </w:p>
    <w:p w14:paraId="650B1E1F" w14:textId="2943645A" w:rsidR="005B4F4B" w:rsidRDefault="00927053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2.5. Консультант должен согласовать содержание каждого учебного модуля с </w:t>
      </w:r>
      <w:r w:rsidR="00E15DFC">
        <w:rPr>
          <w:rFonts w:cs="Arial"/>
          <w:sz w:val="22"/>
          <w:szCs w:val="22"/>
          <w:lang w:val="ru-RU"/>
        </w:rPr>
        <w:t>ОРСП</w:t>
      </w:r>
      <w:r w:rsidRPr="001A3BD4">
        <w:rPr>
          <w:rFonts w:cs="Arial"/>
          <w:sz w:val="22"/>
          <w:szCs w:val="22"/>
          <w:lang w:val="ru-RU"/>
        </w:rPr>
        <w:t xml:space="preserve"> и </w:t>
      </w:r>
      <w:r w:rsidR="00E15DFC">
        <w:rPr>
          <w:rFonts w:cs="Arial"/>
          <w:sz w:val="22"/>
          <w:szCs w:val="22"/>
          <w:lang w:val="ru-RU"/>
        </w:rPr>
        <w:t>ПРУИК ЦДС</w:t>
      </w:r>
      <w:r w:rsidRPr="001A3BD4">
        <w:rPr>
          <w:rFonts w:cs="Arial"/>
          <w:sz w:val="22"/>
          <w:szCs w:val="22"/>
          <w:lang w:val="ru-RU"/>
        </w:rPr>
        <w:t>. Предполагается, что общий объем обучения для каждой группы по 12 темам составит 6 человеко-дней. Годовой объем обучения для 250 фермеров не должен превышать 90 человеко-дней, а для обучения 10 женщин-предпринимателей в двух местах — 15 человеко-дней, включая подготовку учебных материалов.</w:t>
      </w:r>
    </w:p>
    <w:p w14:paraId="196DA12C" w14:textId="77777777" w:rsidR="00E15DFC" w:rsidRPr="001A3BD4" w:rsidRDefault="00E15DFC" w:rsidP="001A3BD4">
      <w:pPr>
        <w:jc w:val="both"/>
        <w:rPr>
          <w:rFonts w:cs="Arial"/>
          <w:sz w:val="22"/>
          <w:szCs w:val="22"/>
          <w:lang w:val="ru-RU"/>
        </w:rPr>
      </w:pPr>
    </w:p>
    <w:p w14:paraId="768F7116" w14:textId="1DCCCB9C" w:rsidR="00233EA6" w:rsidRDefault="005734B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2.6. Консультант должен представить отчет о ходе выполнения Этапа 1 к 15 декабря 2026 года (первый год работы) и к 15 декабря 2027 года (второй год работы).</w:t>
      </w:r>
      <w:bookmarkStart w:id="1" w:name="_Hlk235775719"/>
    </w:p>
    <w:p w14:paraId="54ABE31B" w14:textId="77777777" w:rsidR="00E15DFC" w:rsidRPr="001A3BD4" w:rsidRDefault="00E15DFC" w:rsidP="001A3BD4">
      <w:pPr>
        <w:jc w:val="both"/>
        <w:rPr>
          <w:rFonts w:cs="Arial"/>
          <w:bCs/>
          <w:sz w:val="22"/>
          <w:szCs w:val="22"/>
          <w:lang w:val="ru-RU"/>
        </w:rPr>
      </w:pPr>
    </w:p>
    <w:bookmarkEnd w:id="1"/>
    <w:p w14:paraId="77F2536C" w14:textId="6F3EFA03" w:rsidR="005B4F4B" w:rsidRPr="001A3BD4" w:rsidRDefault="005B4F4B" w:rsidP="001A3BD4">
      <w:pPr>
        <w:jc w:val="both"/>
        <w:outlineLvl w:val="3"/>
        <w:rPr>
          <w:rFonts w:cs="Arial"/>
          <w:b/>
          <w:bCs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Этап 2</w:t>
      </w:r>
      <w:r w:rsidR="00E15DFC">
        <w:rPr>
          <w:rFonts w:cs="Arial"/>
          <w:b/>
          <w:bCs/>
          <w:sz w:val="22"/>
          <w:szCs w:val="22"/>
          <w:lang w:val="ru-RU"/>
        </w:rPr>
        <w:t xml:space="preserve">. </w:t>
      </w:r>
      <w:r w:rsidR="00233EA6" w:rsidRPr="001A3BD4">
        <w:rPr>
          <w:rFonts w:cs="Arial"/>
          <w:b/>
          <w:sz w:val="22"/>
          <w:szCs w:val="22"/>
          <w:lang w:val="ru-RU"/>
        </w:rPr>
        <w:t>Проведение обучения</w:t>
      </w:r>
    </w:p>
    <w:p w14:paraId="49B82F83" w14:textId="77777777" w:rsidR="00E15DFC" w:rsidRDefault="00E15DFC" w:rsidP="001A3BD4">
      <w:pPr>
        <w:jc w:val="both"/>
        <w:rPr>
          <w:rFonts w:cs="Arial"/>
          <w:bCs/>
          <w:iCs/>
          <w:sz w:val="22"/>
          <w:szCs w:val="22"/>
          <w:lang w:val="ru-RU"/>
        </w:rPr>
      </w:pPr>
    </w:p>
    <w:p w14:paraId="26774EF2" w14:textId="1C3F5C46" w:rsidR="00233EA6" w:rsidRDefault="00233EA6" w:rsidP="001A3BD4">
      <w:pPr>
        <w:jc w:val="both"/>
        <w:rPr>
          <w:rFonts w:cs="Arial"/>
          <w:bCs/>
          <w:iCs/>
          <w:sz w:val="22"/>
          <w:szCs w:val="22"/>
          <w:lang w:val="ru-RU"/>
        </w:rPr>
      </w:pPr>
      <w:r w:rsidRPr="001A3BD4">
        <w:rPr>
          <w:rFonts w:cs="Arial"/>
          <w:bCs/>
          <w:iCs/>
          <w:sz w:val="22"/>
          <w:szCs w:val="22"/>
          <w:lang w:val="ru-RU"/>
        </w:rPr>
        <w:t xml:space="preserve">Этот этап </w:t>
      </w:r>
      <w:r w:rsidR="00E15DFC">
        <w:rPr>
          <w:rFonts w:cs="Arial"/>
          <w:bCs/>
          <w:iCs/>
          <w:sz w:val="22"/>
          <w:szCs w:val="22"/>
          <w:lang w:val="ru-RU"/>
        </w:rPr>
        <w:t>проходит</w:t>
      </w:r>
      <w:r w:rsidRPr="001A3BD4">
        <w:rPr>
          <w:rFonts w:cs="Arial"/>
          <w:bCs/>
          <w:iCs/>
          <w:sz w:val="22"/>
          <w:szCs w:val="22"/>
          <w:lang w:val="ru-RU"/>
        </w:rPr>
        <w:t xml:space="preserve"> с 10 января по 15 августа каждого года. Темы обучения по технологиям сельскохозяйственного производства должны быть связаны с вегетационным периодом выращиваемой фермерским хозяйством продукции.</w:t>
      </w:r>
    </w:p>
    <w:p w14:paraId="45C39989" w14:textId="77777777" w:rsidR="00E15DFC" w:rsidRPr="001A3BD4" w:rsidRDefault="00E15DFC" w:rsidP="001A3BD4">
      <w:pPr>
        <w:jc w:val="both"/>
        <w:rPr>
          <w:rFonts w:cs="Arial"/>
          <w:bCs/>
          <w:iCs/>
          <w:sz w:val="22"/>
          <w:szCs w:val="22"/>
          <w:lang w:val="ru-RU"/>
        </w:rPr>
      </w:pPr>
    </w:p>
    <w:p w14:paraId="4A1C655E" w14:textId="7BE5E7C5" w:rsidR="00233EA6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2.7. Консультант проводит обучение в течение всего года в соответствии с программой обучения, согласованной с Проектом, для не менее 250 фермеров, из которых не менее 40% составляют женщины, при этом тема обучения соответствует стадии вегетационного периода растений.</w:t>
      </w:r>
    </w:p>
    <w:p w14:paraId="3DF969F3" w14:textId="77777777" w:rsidR="00E15DFC" w:rsidRPr="001A3BD4" w:rsidRDefault="00E15DFC" w:rsidP="001A3BD4">
      <w:pPr>
        <w:jc w:val="both"/>
        <w:rPr>
          <w:rFonts w:cs="Arial"/>
          <w:bCs/>
          <w:sz w:val="22"/>
          <w:szCs w:val="22"/>
          <w:lang w:val="ru-RU"/>
        </w:rPr>
      </w:pPr>
    </w:p>
    <w:p w14:paraId="3E699D9E" w14:textId="24627302" w:rsidR="00040AF0" w:rsidRDefault="00040AF0" w:rsidP="001A3BD4">
      <w:pPr>
        <w:jc w:val="both"/>
        <w:rPr>
          <w:rFonts w:cs="Arial"/>
          <w:bCs/>
          <w:sz w:val="22"/>
          <w:szCs w:val="22"/>
          <w:lang w:val="ru-RU"/>
        </w:rPr>
      </w:pPr>
      <w:r w:rsidRPr="001A3BD4">
        <w:rPr>
          <w:rFonts w:cs="Arial"/>
          <w:bCs/>
          <w:sz w:val="22"/>
          <w:szCs w:val="22"/>
          <w:lang w:val="ru-RU"/>
        </w:rPr>
        <w:t>2.8. Консультант должен провести оценку эффективности каждого учебного мероприятия до и после обучения для всех участников. Результаты должны быть задокументированы и включены в отчет об обучении.</w:t>
      </w:r>
    </w:p>
    <w:p w14:paraId="6FE2E47F" w14:textId="77777777" w:rsidR="00E15DFC" w:rsidRPr="001A3BD4" w:rsidRDefault="00E15DFC" w:rsidP="001A3BD4">
      <w:pPr>
        <w:jc w:val="both"/>
        <w:rPr>
          <w:rFonts w:cs="Arial"/>
          <w:bCs/>
          <w:sz w:val="22"/>
          <w:szCs w:val="22"/>
          <w:lang w:val="ru-RU"/>
        </w:rPr>
      </w:pPr>
    </w:p>
    <w:p w14:paraId="74D08166" w14:textId="278B2F2B" w:rsidR="00233EA6" w:rsidRPr="001A3BD4" w:rsidRDefault="005B4F4B" w:rsidP="001A3BD4">
      <w:pPr>
        <w:jc w:val="both"/>
        <w:rPr>
          <w:rFonts w:cs="Arial"/>
          <w:bCs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2.9. Рекомендуемое </w:t>
      </w:r>
      <w:r w:rsidR="00E15DFC">
        <w:rPr>
          <w:rFonts w:cs="Arial"/>
          <w:sz w:val="22"/>
          <w:szCs w:val="22"/>
          <w:lang w:val="ru-RU"/>
        </w:rPr>
        <w:t>время по</w:t>
      </w:r>
      <w:r w:rsidRPr="001A3BD4">
        <w:rPr>
          <w:rFonts w:cs="Arial"/>
          <w:sz w:val="22"/>
          <w:szCs w:val="22"/>
          <w:lang w:val="ru-RU"/>
        </w:rPr>
        <w:t xml:space="preserve"> месяц</w:t>
      </w:r>
      <w:r w:rsidR="00E15DFC">
        <w:rPr>
          <w:rFonts w:cs="Arial"/>
          <w:sz w:val="22"/>
          <w:szCs w:val="22"/>
          <w:lang w:val="ru-RU"/>
        </w:rPr>
        <w:t>ам</w:t>
      </w:r>
      <w:r w:rsidRPr="001A3BD4">
        <w:rPr>
          <w:rFonts w:cs="Arial"/>
          <w:sz w:val="22"/>
          <w:szCs w:val="22"/>
          <w:lang w:val="ru-RU"/>
        </w:rPr>
        <w:t xml:space="preserve"> обучения по 5 темам, определенным проектом:</w:t>
      </w:r>
    </w:p>
    <w:p w14:paraId="7E011F6F" w14:textId="77777777" w:rsidR="00233EA6" w:rsidRPr="00E15DFC" w:rsidRDefault="00233EA6" w:rsidP="00E15DFC">
      <w:pPr>
        <w:ind w:left="426"/>
        <w:jc w:val="both"/>
        <w:rPr>
          <w:rFonts w:cs="Arial"/>
          <w:bCs/>
          <w:iCs/>
          <w:sz w:val="22"/>
          <w:szCs w:val="22"/>
          <w:lang w:val="ru-RU"/>
        </w:rPr>
      </w:pPr>
      <w:r w:rsidRPr="00E15DFC">
        <w:rPr>
          <w:rFonts w:cs="Arial"/>
          <w:bCs/>
          <w:iCs/>
          <w:sz w:val="22"/>
          <w:szCs w:val="22"/>
          <w:lang w:val="ru-RU"/>
        </w:rPr>
        <w:t>Январь (ежегодно): Агрономические методы производства, адаптированные к изменению климата;</w:t>
      </w:r>
    </w:p>
    <w:p w14:paraId="0C1FEF6C" w14:textId="77777777" w:rsidR="00233EA6" w:rsidRPr="00E15DFC" w:rsidRDefault="00233EA6" w:rsidP="00E15DFC">
      <w:pPr>
        <w:ind w:left="426"/>
        <w:jc w:val="both"/>
        <w:rPr>
          <w:rFonts w:cs="Arial"/>
          <w:bCs/>
          <w:iCs/>
          <w:sz w:val="22"/>
          <w:szCs w:val="22"/>
          <w:lang w:val="ru-RU"/>
        </w:rPr>
      </w:pPr>
      <w:r w:rsidRPr="00E15DFC">
        <w:rPr>
          <w:rFonts w:cs="Arial"/>
          <w:bCs/>
          <w:iCs/>
          <w:sz w:val="22"/>
          <w:szCs w:val="22"/>
          <w:lang w:val="ru-RU"/>
        </w:rPr>
        <w:t>Январь: Необходимость договорных отношений для взаимовыгодного развития бизнеса между фермерами и предприятиями;</w:t>
      </w:r>
    </w:p>
    <w:p w14:paraId="4030ACB8" w14:textId="77777777" w:rsidR="00233EA6" w:rsidRPr="00E15DFC" w:rsidRDefault="00233EA6" w:rsidP="00E15DFC">
      <w:pPr>
        <w:ind w:left="426"/>
        <w:jc w:val="both"/>
        <w:rPr>
          <w:rFonts w:cs="Arial"/>
          <w:bCs/>
          <w:iCs/>
          <w:sz w:val="22"/>
          <w:szCs w:val="22"/>
          <w:lang w:val="ru-RU"/>
        </w:rPr>
      </w:pPr>
      <w:r w:rsidRPr="00E15DFC">
        <w:rPr>
          <w:rFonts w:cs="Arial"/>
          <w:bCs/>
          <w:iCs/>
          <w:sz w:val="22"/>
          <w:szCs w:val="22"/>
          <w:lang w:val="ru-RU"/>
        </w:rPr>
        <w:t>Май – июнь: Методы снижения производственных и послеуборочных потерь в сельском хозяйстве;</w:t>
      </w:r>
    </w:p>
    <w:p w14:paraId="265EE84F" w14:textId="77777777" w:rsidR="00233EA6" w:rsidRPr="00E15DFC" w:rsidRDefault="00233EA6" w:rsidP="00E15DFC">
      <w:pPr>
        <w:ind w:left="426"/>
        <w:jc w:val="both"/>
        <w:rPr>
          <w:rFonts w:cs="Arial"/>
          <w:bCs/>
          <w:iCs/>
          <w:sz w:val="22"/>
          <w:szCs w:val="22"/>
          <w:lang w:val="ru-RU"/>
        </w:rPr>
      </w:pPr>
      <w:r w:rsidRPr="00E15DFC">
        <w:rPr>
          <w:rFonts w:cs="Arial"/>
          <w:bCs/>
          <w:iCs/>
          <w:sz w:val="22"/>
          <w:szCs w:val="22"/>
          <w:lang w:val="ru-RU"/>
        </w:rPr>
        <w:t>Май-июнь: Важность применения системы обеспечения безопасности пищевых продуктов в сельскохозяйственном производстве на уровне фермерских хозяйств;</w:t>
      </w:r>
    </w:p>
    <w:p w14:paraId="2202F3E5" w14:textId="2BA29909" w:rsidR="00233EA6" w:rsidRDefault="00233EA6" w:rsidP="00E15DFC">
      <w:pPr>
        <w:ind w:left="426"/>
        <w:jc w:val="both"/>
        <w:rPr>
          <w:rFonts w:cs="Arial"/>
          <w:bCs/>
          <w:iCs/>
          <w:sz w:val="22"/>
          <w:szCs w:val="22"/>
          <w:lang w:val="ru-RU"/>
        </w:rPr>
      </w:pPr>
      <w:r w:rsidRPr="00E15DFC">
        <w:rPr>
          <w:rFonts w:cs="Arial"/>
          <w:bCs/>
          <w:iCs/>
          <w:sz w:val="22"/>
          <w:szCs w:val="22"/>
          <w:lang w:val="ru-RU"/>
        </w:rPr>
        <w:t>Методы бухгалтерского учета и финансового управления для эффективного развития бизнеса по данной теме. Дата будет согласована с участниками учебной группы: для группы женщин-предпринимателей</w:t>
      </w:r>
      <w:r w:rsidR="00E15DFC">
        <w:rPr>
          <w:rFonts w:cs="Arial"/>
          <w:bCs/>
          <w:iCs/>
          <w:sz w:val="22"/>
          <w:szCs w:val="22"/>
          <w:lang w:val="ru-RU"/>
        </w:rPr>
        <w:t>.</w:t>
      </w:r>
    </w:p>
    <w:p w14:paraId="4F75604A" w14:textId="77777777" w:rsidR="00E15DFC" w:rsidRPr="00E15DFC" w:rsidRDefault="00E15DFC" w:rsidP="00E15DFC">
      <w:pPr>
        <w:jc w:val="both"/>
        <w:rPr>
          <w:rFonts w:cs="Arial"/>
          <w:bCs/>
          <w:iCs/>
          <w:sz w:val="22"/>
          <w:szCs w:val="22"/>
          <w:lang w:val="ru-RU"/>
        </w:rPr>
      </w:pPr>
    </w:p>
    <w:p w14:paraId="66535FD2" w14:textId="17D5AF29" w:rsidR="00233EA6" w:rsidRDefault="00233EA6" w:rsidP="001A3BD4">
      <w:pPr>
        <w:jc w:val="both"/>
        <w:rPr>
          <w:rFonts w:cs="Arial"/>
          <w:bCs/>
          <w:sz w:val="22"/>
          <w:szCs w:val="22"/>
          <w:lang w:val="ru-RU"/>
        </w:rPr>
      </w:pPr>
      <w:r w:rsidRPr="001A3BD4">
        <w:rPr>
          <w:rFonts w:cs="Arial"/>
          <w:bCs/>
          <w:sz w:val="22"/>
          <w:szCs w:val="22"/>
          <w:lang w:val="ru-RU"/>
        </w:rPr>
        <w:t>2.10. Консультант должен представить отчет о ходе выполнения работ по этапу 2 к 30 июня 2027 года за работы, завершенные в 2027 году, и к 30 июня 2028 года за работы, завершенные по этапу 2 в 2028 году.</w:t>
      </w:r>
    </w:p>
    <w:p w14:paraId="7BAD76E8" w14:textId="77777777" w:rsidR="00E15DFC" w:rsidRPr="001A3BD4" w:rsidRDefault="00E15DFC" w:rsidP="001A3BD4">
      <w:pPr>
        <w:jc w:val="both"/>
        <w:rPr>
          <w:rFonts w:cs="Arial"/>
          <w:bCs/>
          <w:sz w:val="22"/>
          <w:szCs w:val="22"/>
          <w:lang w:val="ru-RU"/>
        </w:rPr>
      </w:pPr>
    </w:p>
    <w:p w14:paraId="278FEE02" w14:textId="65F23815" w:rsidR="00A3239F" w:rsidRPr="001A3BD4" w:rsidRDefault="005B4F4B" w:rsidP="001A3BD4">
      <w:pPr>
        <w:jc w:val="both"/>
        <w:rPr>
          <w:rFonts w:cs="Arial"/>
          <w:b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Этап 3</w:t>
      </w:r>
      <w:r w:rsidR="00E64965">
        <w:rPr>
          <w:rFonts w:cs="Arial"/>
          <w:b/>
          <w:bCs/>
          <w:sz w:val="22"/>
          <w:szCs w:val="22"/>
          <w:lang w:val="ru-RU"/>
        </w:rPr>
        <w:t xml:space="preserve">. </w:t>
      </w:r>
      <w:r w:rsidR="00233EA6" w:rsidRPr="001A3BD4">
        <w:rPr>
          <w:rFonts w:cs="Arial"/>
          <w:b/>
          <w:sz w:val="22"/>
          <w:szCs w:val="22"/>
          <w:lang w:val="ru-RU"/>
        </w:rPr>
        <w:t>Поставка продукции по договору предприятию.</w:t>
      </w:r>
    </w:p>
    <w:p w14:paraId="7AA9B615" w14:textId="77777777" w:rsidR="00E64965" w:rsidRDefault="00E64965" w:rsidP="001A3BD4">
      <w:pPr>
        <w:jc w:val="both"/>
        <w:rPr>
          <w:rFonts w:cs="Arial"/>
          <w:bCs/>
          <w:sz w:val="22"/>
          <w:szCs w:val="22"/>
          <w:lang w:val="ru-RU"/>
        </w:rPr>
      </w:pPr>
    </w:p>
    <w:p w14:paraId="57AA79B9" w14:textId="3BEC3FB1" w:rsidR="00233EA6" w:rsidRDefault="00233EA6" w:rsidP="001A3BD4">
      <w:pPr>
        <w:jc w:val="both"/>
        <w:rPr>
          <w:rFonts w:cs="Arial"/>
          <w:bCs/>
          <w:sz w:val="22"/>
          <w:szCs w:val="22"/>
          <w:lang w:val="ru-RU"/>
        </w:rPr>
      </w:pPr>
      <w:r w:rsidRPr="001A3BD4">
        <w:rPr>
          <w:rFonts w:cs="Arial"/>
          <w:bCs/>
          <w:sz w:val="22"/>
          <w:szCs w:val="22"/>
          <w:lang w:val="ru-RU"/>
        </w:rPr>
        <w:t>Этот этап проводится с 10 января по 15 сентября каждого года (другие даты могут быть указаны в договорах между группами фермеров и предприятием).</w:t>
      </w:r>
    </w:p>
    <w:p w14:paraId="71544AB4" w14:textId="77777777" w:rsidR="00E64965" w:rsidRPr="001A3BD4" w:rsidRDefault="00E64965" w:rsidP="001A3BD4">
      <w:pPr>
        <w:jc w:val="both"/>
        <w:rPr>
          <w:rFonts w:cs="Arial"/>
          <w:bCs/>
          <w:sz w:val="22"/>
          <w:szCs w:val="22"/>
          <w:lang w:val="ru-RU"/>
        </w:rPr>
      </w:pPr>
    </w:p>
    <w:p w14:paraId="420C947C" w14:textId="77777777" w:rsidR="00233EA6" w:rsidRPr="001A3BD4" w:rsidRDefault="00B1148F" w:rsidP="001A3BD4">
      <w:pPr>
        <w:jc w:val="both"/>
        <w:rPr>
          <w:rFonts w:cs="Arial"/>
          <w:bCs/>
          <w:sz w:val="22"/>
          <w:szCs w:val="22"/>
          <w:lang w:val="ru-RU"/>
        </w:rPr>
      </w:pPr>
      <w:r w:rsidRPr="001A3BD4">
        <w:rPr>
          <w:rFonts w:cs="Arial"/>
          <w:bCs/>
          <w:sz w:val="22"/>
          <w:szCs w:val="22"/>
          <w:lang w:val="ru-RU"/>
        </w:rPr>
        <w:t>2.10. Группы поставляют предприятию выращенную продукцию в соответствии с заключенными договорами.</w:t>
      </w:r>
    </w:p>
    <w:p w14:paraId="77A9308F" w14:textId="77777777" w:rsidR="00233EA6" w:rsidRPr="001A3BD4" w:rsidRDefault="00233EA6" w:rsidP="001A3BD4">
      <w:pPr>
        <w:jc w:val="both"/>
        <w:rPr>
          <w:rFonts w:cs="Arial"/>
          <w:bCs/>
          <w:sz w:val="22"/>
          <w:szCs w:val="22"/>
          <w:lang w:val="ru-RU"/>
        </w:rPr>
      </w:pPr>
    </w:p>
    <w:p w14:paraId="30B8E426" w14:textId="5A483199" w:rsidR="00233EA6" w:rsidRDefault="00B1148F" w:rsidP="001A3BD4">
      <w:pPr>
        <w:jc w:val="both"/>
        <w:rPr>
          <w:rFonts w:cs="Arial"/>
          <w:bCs/>
          <w:sz w:val="22"/>
          <w:szCs w:val="22"/>
          <w:lang w:val="ru-RU"/>
        </w:rPr>
      </w:pPr>
      <w:r w:rsidRPr="001A3BD4">
        <w:rPr>
          <w:rFonts w:cs="Arial"/>
          <w:bCs/>
          <w:sz w:val="22"/>
          <w:szCs w:val="22"/>
          <w:lang w:val="ru-RU"/>
        </w:rPr>
        <w:t>2.11. Консультант должен представить отчет о ходе работ по этапу 3 к 30 сентября 2027 года за работы, выполненные в 2027 году, и к 30 сентября 2028 года за работы, выполненные по этапу 3 в 2028 году.</w:t>
      </w:r>
    </w:p>
    <w:p w14:paraId="1EA3A069" w14:textId="77777777" w:rsidR="00E64965" w:rsidRPr="001A3BD4" w:rsidRDefault="00E64965" w:rsidP="001A3BD4">
      <w:pPr>
        <w:jc w:val="both"/>
        <w:rPr>
          <w:rFonts w:cs="Arial"/>
          <w:bCs/>
          <w:sz w:val="22"/>
          <w:szCs w:val="22"/>
          <w:lang w:val="ru-RU"/>
        </w:rPr>
      </w:pPr>
    </w:p>
    <w:p w14:paraId="40154592" w14:textId="77777777" w:rsidR="005B4F4B" w:rsidRPr="001A3BD4" w:rsidRDefault="005B4F4B" w:rsidP="001A3BD4">
      <w:pPr>
        <w:jc w:val="both"/>
        <w:outlineLvl w:val="2"/>
        <w:rPr>
          <w:rFonts w:cs="Arial"/>
          <w:b/>
          <w:bCs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Процедура составления отчетов и утверждения</w:t>
      </w:r>
    </w:p>
    <w:p w14:paraId="6D6E002D" w14:textId="77777777" w:rsidR="00E64965" w:rsidRDefault="00E64965" w:rsidP="001A3BD4">
      <w:pPr>
        <w:jc w:val="both"/>
        <w:rPr>
          <w:rFonts w:cs="Arial"/>
          <w:sz w:val="22"/>
          <w:szCs w:val="22"/>
          <w:lang w:val="ru-RU"/>
        </w:rPr>
      </w:pPr>
    </w:p>
    <w:p w14:paraId="0B1ABB9F" w14:textId="24E9268D" w:rsidR="005B4F4B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Между консультантом и директором </w:t>
      </w:r>
      <w:r w:rsidR="00E64965">
        <w:rPr>
          <w:rFonts w:cs="Arial"/>
          <w:sz w:val="22"/>
          <w:szCs w:val="22"/>
          <w:lang w:val="ru-RU"/>
        </w:rPr>
        <w:t>ОРСП</w:t>
      </w:r>
      <w:r w:rsidRPr="001A3BD4">
        <w:rPr>
          <w:rFonts w:cs="Arial"/>
          <w:sz w:val="22"/>
          <w:szCs w:val="22"/>
          <w:lang w:val="ru-RU"/>
        </w:rPr>
        <w:t xml:space="preserve"> будет подписан контракт. Консультант будет отчитываться перед директором </w:t>
      </w:r>
      <w:r w:rsidR="00E64965">
        <w:rPr>
          <w:rFonts w:cs="Arial"/>
          <w:sz w:val="22"/>
          <w:szCs w:val="22"/>
          <w:lang w:val="ru-RU"/>
        </w:rPr>
        <w:t>ОРСП</w:t>
      </w:r>
      <w:r w:rsidRPr="001A3BD4">
        <w:rPr>
          <w:rFonts w:cs="Arial"/>
          <w:sz w:val="22"/>
          <w:szCs w:val="22"/>
          <w:lang w:val="ru-RU"/>
        </w:rPr>
        <w:t xml:space="preserve"> и координатором </w:t>
      </w:r>
      <w:r w:rsidR="00E64965">
        <w:rPr>
          <w:rFonts w:cs="Arial"/>
          <w:sz w:val="22"/>
          <w:szCs w:val="22"/>
          <w:lang w:val="ru-RU"/>
        </w:rPr>
        <w:t>ПРУИК ЦДС</w:t>
      </w:r>
      <w:r w:rsidRPr="001A3BD4">
        <w:rPr>
          <w:rFonts w:cs="Arial"/>
          <w:sz w:val="22"/>
          <w:szCs w:val="22"/>
          <w:lang w:val="ru-RU"/>
        </w:rPr>
        <w:t>, которые принимают окончательные решения по отчетности, утверждению и оплате каждого этапа работы, выполненной консультантом в координации с Азиатским банком развития (АБР).</w:t>
      </w:r>
    </w:p>
    <w:p w14:paraId="1F78AB3E" w14:textId="77777777" w:rsidR="00E64965" w:rsidRPr="001A3BD4" w:rsidRDefault="00E64965" w:rsidP="001A3BD4">
      <w:pPr>
        <w:jc w:val="both"/>
        <w:rPr>
          <w:rFonts w:cs="Arial"/>
          <w:sz w:val="22"/>
          <w:szCs w:val="22"/>
          <w:lang w:val="ru-RU"/>
        </w:rPr>
      </w:pPr>
    </w:p>
    <w:p w14:paraId="1B9C847A" w14:textId="55B2BF3E" w:rsidR="005B4F4B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Консультант обязан представлять промежуточный отчет о проделанной работе по завершении каждого этапа директору </w:t>
      </w:r>
      <w:r w:rsidR="00E64965">
        <w:rPr>
          <w:rFonts w:cs="Arial"/>
          <w:sz w:val="22"/>
          <w:szCs w:val="22"/>
          <w:lang w:val="ru-RU"/>
        </w:rPr>
        <w:t>ОРСП</w:t>
      </w:r>
      <w:r w:rsidRPr="001A3BD4">
        <w:rPr>
          <w:rFonts w:cs="Arial"/>
          <w:sz w:val="22"/>
          <w:szCs w:val="22"/>
          <w:lang w:val="ru-RU"/>
        </w:rPr>
        <w:t xml:space="preserve">, координатору </w:t>
      </w:r>
      <w:r w:rsidR="00E64965">
        <w:rPr>
          <w:rFonts w:cs="Arial"/>
          <w:sz w:val="22"/>
          <w:szCs w:val="22"/>
          <w:lang w:val="ru-RU"/>
        </w:rPr>
        <w:t>ПРУИК ЦДС</w:t>
      </w:r>
      <w:r w:rsidRPr="001A3BD4">
        <w:rPr>
          <w:rFonts w:cs="Arial"/>
          <w:sz w:val="22"/>
          <w:szCs w:val="22"/>
          <w:lang w:val="ru-RU"/>
        </w:rPr>
        <w:t xml:space="preserve"> и Азиатскому банку развития.</w:t>
      </w:r>
    </w:p>
    <w:p w14:paraId="455F7E39" w14:textId="77777777" w:rsidR="00E64965" w:rsidRPr="001A3BD4" w:rsidRDefault="00E64965" w:rsidP="001A3BD4">
      <w:pPr>
        <w:jc w:val="both"/>
        <w:rPr>
          <w:rFonts w:cs="Arial"/>
          <w:sz w:val="22"/>
          <w:szCs w:val="22"/>
          <w:lang w:val="ru-RU"/>
        </w:rPr>
      </w:pPr>
    </w:p>
    <w:p w14:paraId="5E92FB42" w14:textId="284F1FE3" w:rsidR="005B4F4B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По завершении всех работ консультант должен предоставить проект окончательного отчета и сопроводительные документы, учитывающие предложения и рекомендации </w:t>
      </w:r>
      <w:r w:rsidR="00E64965">
        <w:rPr>
          <w:rFonts w:cs="Arial"/>
          <w:sz w:val="22"/>
          <w:szCs w:val="22"/>
          <w:lang w:val="ru-RU"/>
        </w:rPr>
        <w:t>ОРСП</w:t>
      </w:r>
      <w:r w:rsidRPr="001A3BD4">
        <w:rPr>
          <w:rFonts w:cs="Arial"/>
          <w:sz w:val="22"/>
          <w:szCs w:val="22"/>
          <w:lang w:val="ru-RU"/>
        </w:rPr>
        <w:t xml:space="preserve">. Все документы должны быть представлены в </w:t>
      </w:r>
      <w:r w:rsidR="00E64965">
        <w:rPr>
          <w:rFonts w:cs="Arial"/>
          <w:sz w:val="22"/>
          <w:szCs w:val="22"/>
          <w:lang w:val="ru-RU"/>
        </w:rPr>
        <w:t>ОРСП</w:t>
      </w:r>
      <w:r w:rsidRPr="001A3BD4">
        <w:rPr>
          <w:rFonts w:cs="Arial"/>
          <w:sz w:val="22"/>
          <w:szCs w:val="22"/>
          <w:lang w:val="ru-RU"/>
        </w:rPr>
        <w:t xml:space="preserve"> как в печатном, так и в электронном виде.</w:t>
      </w:r>
    </w:p>
    <w:p w14:paraId="7E86FE89" w14:textId="77777777" w:rsidR="00E64965" w:rsidRPr="001A3BD4" w:rsidRDefault="00E64965" w:rsidP="001A3BD4">
      <w:pPr>
        <w:jc w:val="both"/>
        <w:rPr>
          <w:rFonts w:cs="Arial"/>
          <w:sz w:val="22"/>
          <w:szCs w:val="22"/>
          <w:lang w:val="ru-RU"/>
        </w:rPr>
      </w:pPr>
    </w:p>
    <w:p w14:paraId="47BE02FF" w14:textId="1BDFBB04" w:rsidR="005B4F4B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Материалы должны быть подготовлены на киргизском, русском и, при необходимости, английском языках.</w:t>
      </w:r>
    </w:p>
    <w:p w14:paraId="71165BFF" w14:textId="77777777" w:rsidR="00E64965" w:rsidRPr="001A3BD4" w:rsidRDefault="00E64965" w:rsidP="001A3BD4">
      <w:pPr>
        <w:jc w:val="both"/>
        <w:rPr>
          <w:rFonts w:cs="Arial"/>
          <w:sz w:val="22"/>
          <w:szCs w:val="22"/>
          <w:lang w:val="ru-RU"/>
        </w:rPr>
      </w:pPr>
    </w:p>
    <w:p w14:paraId="5F85B951" w14:textId="77777777" w:rsidR="005B4F4B" w:rsidRPr="001A3BD4" w:rsidRDefault="005B4F4B" w:rsidP="001A3BD4">
      <w:pPr>
        <w:jc w:val="both"/>
        <w:outlineLvl w:val="2"/>
        <w:rPr>
          <w:rFonts w:cs="Arial"/>
          <w:b/>
          <w:bCs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Место выполнения задания</w:t>
      </w:r>
    </w:p>
    <w:p w14:paraId="44D35A18" w14:textId="77777777" w:rsidR="00E64965" w:rsidRDefault="00E64965" w:rsidP="001A3BD4">
      <w:pPr>
        <w:jc w:val="both"/>
        <w:rPr>
          <w:rFonts w:cs="Arial"/>
          <w:sz w:val="22"/>
          <w:szCs w:val="22"/>
          <w:lang w:val="ru-RU"/>
        </w:rPr>
      </w:pPr>
    </w:p>
    <w:p w14:paraId="2823399C" w14:textId="27D43309" w:rsidR="005B4F4B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Консультант будет выполнять основную часть работы в своем офисе, а также в Чу</w:t>
      </w:r>
      <w:r w:rsidR="00E64965">
        <w:rPr>
          <w:rFonts w:cs="Arial"/>
          <w:sz w:val="22"/>
          <w:szCs w:val="22"/>
          <w:lang w:val="ru-RU"/>
        </w:rPr>
        <w:t>й</w:t>
      </w:r>
      <w:r w:rsidRPr="001A3BD4">
        <w:rPr>
          <w:rFonts w:cs="Arial"/>
          <w:sz w:val="22"/>
          <w:szCs w:val="22"/>
          <w:lang w:val="ru-RU"/>
        </w:rPr>
        <w:t xml:space="preserve">ской и Ошской областях, где </w:t>
      </w:r>
      <w:r w:rsidR="00E64965">
        <w:rPr>
          <w:rFonts w:cs="Arial"/>
          <w:sz w:val="22"/>
          <w:szCs w:val="22"/>
          <w:lang w:val="ru-RU"/>
        </w:rPr>
        <w:t xml:space="preserve">будут </w:t>
      </w:r>
      <w:r w:rsidRPr="001A3BD4">
        <w:rPr>
          <w:rFonts w:cs="Arial"/>
          <w:sz w:val="22"/>
          <w:szCs w:val="22"/>
          <w:lang w:val="ru-RU"/>
        </w:rPr>
        <w:t>организованы группы обучения фермеров.</w:t>
      </w:r>
    </w:p>
    <w:p w14:paraId="21BB2D00" w14:textId="77777777" w:rsidR="00E64965" w:rsidRPr="001A3BD4" w:rsidRDefault="00E64965" w:rsidP="001A3BD4">
      <w:pPr>
        <w:jc w:val="both"/>
        <w:rPr>
          <w:rFonts w:cs="Arial"/>
          <w:sz w:val="22"/>
          <w:szCs w:val="22"/>
          <w:lang w:val="ru-RU"/>
        </w:rPr>
      </w:pPr>
    </w:p>
    <w:p w14:paraId="6A65DFB3" w14:textId="77777777" w:rsidR="005B4F4B" w:rsidRPr="001A3BD4" w:rsidRDefault="005B4F4B" w:rsidP="001A3BD4">
      <w:pPr>
        <w:jc w:val="both"/>
        <w:outlineLvl w:val="2"/>
        <w:rPr>
          <w:rFonts w:cs="Arial"/>
          <w:b/>
          <w:bCs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Квалификация и опыт работы</w:t>
      </w:r>
    </w:p>
    <w:p w14:paraId="0470D3FB" w14:textId="77777777" w:rsidR="00E64965" w:rsidRDefault="00E64965" w:rsidP="001A3BD4">
      <w:pPr>
        <w:jc w:val="both"/>
        <w:rPr>
          <w:rFonts w:cs="Arial"/>
          <w:sz w:val="22"/>
          <w:szCs w:val="22"/>
          <w:lang w:val="ru-RU"/>
        </w:rPr>
      </w:pPr>
    </w:p>
    <w:p w14:paraId="6143C18C" w14:textId="12B6A8A7" w:rsidR="005B4F4B" w:rsidRPr="001A3BD4" w:rsidRDefault="005B4F4B" w:rsidP="001A3BD4">
      <w:p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lastRenderedPageBreak/>
        <w:t>Консультант должен соответствовать следующим критериям и квалификационным требованиям:</w:t>
      </w:r>
    </w:p>
    <w:p w14:paraId="7F650ACC" w14:textId="77777777" w:rsidR="005B4F4B" w:rsidRPr="001A3BD4" w:rsidRDefault="005B4F4B" w:rsidP="00E64965">
      <w:pPr>
        <w:numPr>
          <w:ilvl w:val="0"/>
          <w:numId w:val="33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Компания должна иметь не менее 10 лет опыта в выполнении и предоставлении аналогичных заданий и услуг;</w:t>
      </w:r>
    </w:p>
    <w:p w14:paraId="625C2660" w14:textId="77777777" w:rsidR="005B4F4B" w:rsidRPr="001A3BD4" w:rsidRDefault="005B4F4B" w:rsidP="00E64965">
      <w:pPr>
        <w:numPr>
          <w:ilvl w:val="0"/>
          <w:numId w:val="33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Наличие достаточного количества квалифицированного персонала для выполнения задания и предоставления услуг (агроном, экономист, финансовый специалист, специалист по безопасности пищевых продуктов и специалист по адаптации к изменению климата в сельскохозяйственном производстве);</w:t>
      </w:r>
    </w:p>
    <w:p w14:paraId="04390ADE" w14:textId="34CEBCFA" w:rsidR="005B4F4B" w:rsidRPr="001A3BD4" w:rsidRDefault="005B4F4B" w:rsidP="00E64965">
      <w:pPr>
        <w:numPr>
          <w:ilvl w:val="0"/>
          <w:numId w:val="33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Практический опыт привлечения/</w:t>
      </w:r>
      <w:r w:rsidR="00E64965">
        <w:rPr>
          <w:rFonts w:cs="Arial"/>
          <w:sz w:val="22"/>
          <w:szCs w:val="22"/>
          <w:lang w:val="ru-RU"/>
        </w:rPr>
        <w:t xml:space="preserve"> </w:t>
      </w:r>
      <w:r w:rsidRPr="001A3BD4">
        <w:rPr>
          <w:rFonts w:cs="Arial"/>
          <w:sz w:val="22"/>
          <w:szCs w:val="22"/>
          <w:lang w:val="ru-RU"/>
        </w:rPr>
        <w:t>найма специализированных и сертифицированных экспертов, в том числе в области производства и переработки фруктов и овощей;</w:t>
      </w:r>
    </w:p>
    <w:p w14:paraId="1B629FE5" w14:textId="4E06611A" w:rsidR="005B4F4B" w:rsidRPr="001A3BD4" w:rsidRDefault="005B4F4B" w:rsidP="00E64965">
      <w:pPr>
        <w:numPr>
          <w:ilvl w:val="0"/>
          <w:numId w:val="33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Преподавательский состав должен иметь высшее образование в области экономики/</w:t>
      </w:r>
      <w:r w:rsidR="00E64965">
        <w:rPr>
          <w:rFonts w:cs="Arial"/>
          <w:sz w:val="22"/>
          <w:szCs w:val="22"/>
          <w:lang w:val="ru-RU"/>
        </w:rPr>
        <w:t xml:space="preserve"> </w:t>
      </w:r>
      <w:r w:rsidRPr="001A3BD4">
        <w:rPr>
          <w:rFonts w:cs="Arial"/>
          <w:sz w:val="22"/>
          <w:szCs w:val="22"/>
          <w:lang w:val="ru-RU"/>
        </w:rPr>
        <w:t>менеджмента/</w:t>
      </w:r>
      <w:r w:rsidR="00E64965">
        <w:rPr>
          <w:rFonts w:cs="Arial"/>
          <w:sz w:val="22"/>
          <w:szCs w:val="22"/>
          <w:lang w:val="ru-RU"/>
        </w:rPr>
        <w:t xml:space="preserve"> </w:t>
      </w:r>
      <w:r w:rsidRPr="001A3BD4">
        <w:rPr>
          <w:rFonts w:cs="Arial"/>
          <w:sz w:val="22"/>
          <w:szCs w:val="22"/>
          <w:lang w:val="ru-RU"/>
        </w:rPr>
        <w:t>обучения в сельском хозяйстве и агропереработке;</w:t>
      </w:r>
    </w:p>
    <w:p w14:paraId="319CE557" w14:textId="65C80845" w:rsidR="005B4F4B" w:rsidRDefault="005B4F4B" w:rsidP="00E64965">
      <w:pPr>
        <w:numPr>
          <w:ilvl w:val="0"/>
          <w:numId w:val="33"/>
        </w:numPr>
        <w:jc w:val="both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Практический опыт проведения или участия в научно-исследовательских и научных мероприятиях для международных донорских и других организаций является преимуществом.</w:t>
      </w:r>
    </w:p>
    <w:p w14:paraId="60BE4FAA" w14:textId="77777777" w:rsidR="00E64965" w:rsidRPr="00594A08" w:rsidRDefault="00E64965" w:rsidP="00E64965">
      <w:pPr>
        <w:rPr>
          <w:rFonts w:cs="Arial"/>
          <w:bCs/>
          <w:sz w:val="22"/>
          <w:szCs w:val="22"/>
          <w:lang w:val="ru-RU"/>
        </w:rPr>
      </w:pPr>
    </w:p>
    <w:p w14:paraId="000328D8" w14:textId="77777777" w:rsidR="00E64965" w:rsidRPr="00594A08" w:rsidRDefault="00E64965" w:rsidP="00E64965">
      <w:pPr>
        <w:rPr>
          <w:rFonts w:cs="Arial"/>
          <w:b/>
          <w:bCs/>
          <w:sz w:val="22"/>
          <w:szCs w:val="22"/>
          <w:lang w:val="ru-RU"/>
        </w:rPr>
      </w:pPr>
      <w:r w:rsidRPr="00594A08">
        <w:rPr>
          <w:rFonts w:cs="Arial"/>
          <w:b/>
          <w:bCs/>
          <w:sz w:val="22"/>
          <w:szCs w:val="22"/>
          <w:lang w:val="ru-RU"/>
        </w:rPr>
        <w:t>Период работы</w:t>
      </w:r>
    </w:p>
    <w:p w14:paraId="14429228" w14:textId="77777777" w:rsidR="00E64965" w:rsidRPr="00594A08" w:rsidRDefault="00E64965" w:rsidP="00E64965">
      <w:pPr>
        <w:rPr>
          <w:rFonts w:cs="Arial"/>
          <w:bCs/>
          <w:sz w:val="22"/>
          <w:szCs w:val="22"/>
          <w:lang w:val="ru-RU"/>
        </w:rPr>
      </w:pPr>
    </w:p>
    <w:p w14:paraId="58EDB809" w14:textId="77777777" w:rsidR="00E64965" w:rsidRPr="00E667FE" w:rsidRDefault="00E64965" w:rsidP="00E64965">
      <w:pPr>
        <w:jc w:val="both"/>
        <w:rPr>
          <w:rFonts w:cs="Arial"/>
          <w:bCs/>
          <w:sz w:val="22"/>
          <w:szCs w:val="22"/>
          <w:lang w:val="ru-RU"/>
        </w:rPr>
      </w:pPr>
      <w:r w:rsidRPr="00E667FE">
        <w:rPr>
          <w:rFonts w:cs="Arial"/>
          <w:bCs/>
          <w:sz w:val="22"/>
          <w:szCs w:val="22"/>
          <w:lang w:val="ru-RU"/>
        </w:rPr>
        <w:t xml:space="preserve">Период работы консультанта составит 24 (двадцать четыре) месяца с даты подписания контракта. При наличии объективной необходимости и соответствующего обоснования срок действия контракта может быть продлен по взаимному соглашению Сторон в соответствии с процедурами Азиатского банка развития (АБР). </w:t>
      </w:r>
    </w:p>
    <w:p w14:paraId="32BA1F14" w14:textId="77777777" w:rsidR="00E64965" w:rsidRPr="00E667FE" w:rsidRDefault="00E64965" w:rsidP="00E64965">
      <w:pPr>
        <w:rPr>
          <w:rFonts w:cs="Arial"/>
          <w:b/>
          <w:bCs/>
          <w:sz w:val="22"/>
          <w:szCs w:val="22"/>
          <w:lang w:val="ru-RU"/>
        </w:rPr>
      </w:pPr>
    </w:p>
    <w:p w14:paraId="29471058" w14:textId="77777777" w:rsidR="00E64965" w:rsidRPr="00E667FE" w:rsidRDefault="00E64965" w:rsidP="00E64965">
      <w:pPr>
        <w:rPr>
          <w:rFonts w:cs="Arial"/>
          <w:b/>
          <w:bCs/>
          <w:sz w:val="22"/>
          <w:szCs w:val="22"/>
          <w:lang w:val="ru-RU"/>
        </w:rPr>
      </w:pPr>
      <w:r w:rsidRPr="00E667FE">
        <w:rPr>
          <w:rFonts w:cs="Arial"/>
          <w:b/>
          <w:bCs/>
          <w:sz w:val="22"/>
          <w:szCs w:val="22"/>
          <w:lang w:val="ru-RU"/>
        </w:rPr>
        <w:t>Тип контракта</w:t>
      </w:r>
    </w:p>
    <w:p w14:paraId="264ABDC9" w14:textId="77777777" w:rsidR="00E64965" w:rsidRPr="00666726" w:rsidRDefault="00E64965" w:rsidP="00E64965">
      <w:pPr>
        <w:pStyle w:val="af3"/>
        <w:jc w:val="both"/>
        <w:rPr>
          <w:rFonts w:ascii="Arial" w:hAnsi="Arial" w:cs="Arial"/>
          <w:sz w:val="22"/>
          <w:szCs w:val="22"/>
        </w:rPr>
      </w:pPr>
      <w:r w:rsidRPr="00E667FE">
        <w:rPr>
          <w:rFonts w:ascii="Arial" w:hAnsi="Arial" w:cs="Arial"/>
          <w:sz w:val="22"/>
          <w:szCs w:val="22"/>
        </w:rPr>
        <w:t xml:space="preserve">Контракт будет заключен на условиях </w:t>
      </w:r>
      <w:r w:rsidRPr="00E667FE">
        <w:rPr>
          <w:rFonts w:ascii="Arial" w:hAnsi="Arial" w:cs="Arial"/>
          <w:sz w:val="22"/>
          <w:szCs w:val="22"/>
          <w:lang w:val="en-US"/>
        </w:rPr>
        <w:t>Lump</w:t>
      </w:r>
      <w:r w:rsidRPr="00E667FE">
        <w:rPr>
          <w:rFonts w:ascii="Arial" w:hAnsi="Arial" w:cs="Arial"/>
          <w:sz w:val="22"/>
          <w:szCs w:val="22"/>
        </w:rPr>
        <w:t xml:space="preserve"> </w:t>
      </w:r>
      <w:r w:rsidRPr="00E667FE">
        <w:rPr>
          <w:rFonts w:ascii="Arial" w:hAnsi="Arial" w:cs="Arial"/>
          <w:sz w:val="22"/>
          <w:szCs w:val="22"/>
          <w:lang w:val="en-US"/>
        </w:rPr>
        <w:t>Sum</w:t>
      </w:r>
      <w:r w:rsidRPr="00E667FE">
        <w:rPr>
          <w:rFonts w:ascii="Arial" w:hAnsi="Arial" w:cs="Arial"/>
          <w:sz w:val="22"/>
          <w:szCs w:val="22"/>
        </w:rPr>
        <w:t xml:space="preserve"> </w:t>
      </w:r>
      <w:r w:rsidRPr="00E667FE">
        <w:rPr>
          <w:rFonts w:ascii="Arial" w:hAnsi="Arial" w:cs="Arial"/>
          <w:sz w:val="22"/>
          <w:szCs w:val="22"/>
          <w:lang w:val="en-US"/>
        </w:rPr>
        <w:t>Contract</w:t>
      </w:r>
      <w:r w:rsidRPr="00E667FE">
        <w:rPr>
          <w:rFonts w:ascii="Arial" w:hAnsi="Arial" w:cs="Arial"/>
          <w:sz w:val="22"/>
          <w:szCs w:val="22"/>
        </w:rPr>
        <w:t xml:space="preserve"> (контракт с фиксированной суммой). Общая стоимость контракта является фиксированной и включает все затраты Консультанта, связанные с организацией и проведением обучающих мероприятий. Оплата осуществляется в соответствии с условиями контракта и после приемки результатов работ согласно утвержденным этапам выполнения Технического задания.</w:t>
      </w:r>
    </w:p>
    <w:p w14:paraId="4959245F" w14:textId="776AF630" w:rsidR="00D54315" w:rsidRPr="001A3BD4" w:rsidRDefault="00D54315" w:rsidP="001A3BD4">
      <w:pPr>
        <w:pStyle w:val="af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1A3BD4">
        <w:rPr>
          <w:rFonts w:ascii="Arial" w:hAnsi="Arial" w:cs="Arial"/>
          <w:sz w:val="22"/>
          <w:szCs w:val="22"/>
        </w:rPr>
        <w:br w:type="page"/>
      </w:r>
    </w:p>
    <w:p w14:paraId="7BD52B19" w14:textId="2ACF7B48" w:rsidR="005B4F4B" w:rsidRDefault="00FB0C05" w:rsidP="001A3BD4">
      <w:pPr>
        <w:outlineLvl w:val="2"/>
        <w:rPr>
          <w:rFonts w:cs="Arial"/>
          <w:bCs/>
          <w:sz w:val="22"/>
          <w:szCs w:val="22"/>
          <w:lang w:val="ru-RU" w:eastAsia="ru-RU"/>
        </w:rPr>
      </w:pPr>
      <w:r w:rsidRPr="001A3BD4">
        <w:rPr>
          <w:rFonts w:cs="Arial"/>
          <w:b/>
          <w:sz w:val="22"/>
          <w:szCs w:val="22"/>
          <w:lang w:val="ru-RU" w:eastAsia="ru-RU"/>
        </w:rPr>
        <w:lastRenderedPageBreak/>
        <w:t>Приложение 1</w:t>
      </w:r>
      <w:r w:rsidR="001A3BD4" w:rsidRPr="001A3BD4">
        <w:rPr>
          <w:rFonts w:cs="Arial"/>
          <w:b/>
          <w:sz w:val="22"/>
          <w:szCs w:val="22"/>
          <w:lang w:val="ru-RU" w:eastAsia="ru-RU"/>
        </w:rPr>
        <w:t xml:space="preserve">. </w:t>
      </w:r>
      <w:r w:rsidRPr="001A3BD4">
        <w:rPr>
          <w:rFonts w:cs="Arial"/>
          <w:bCs/>
          <w:sz w:val="22"/>
          <w:szCs w:val="22"/>
          <w:lang w:val="ru-RU" w:eastAsia="ru-RU"/>
        </w:rPr>
        <w:t>Требования к отчетности и оплате услуг.</w:t>
      </w:r>
    </w:p>
    <w:p w14:paraId="74B93073" w14:textId="77777777" w:rsidR="00F24848" w:rsidRPr="001A3BD4" w:rsidRDefault="00F24848" w:rsidP="001A3BD4">
      <w:pPr>
        <w:outlineLvl w:val="2"/>
        <w:rPr>
          <w:rFonts w:cs="Arial"/>
          <w:b/>
          <w:bCs/>
          <w:sz w:val="22"/>
          <w:szCs w:val="22"/>
          <w:lang w:val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"/>
        <w:gridCol w:w="4858"/>
        <w:gridCol w:w="2767"/>
        <w:gridCol w:w="2195"/>
      </w:tblGrid>
      <w:tr w:rsidR="00B1148F" w:rsidRPr="001A3BD4" w14:paraId="03F8DF65" w14:textId="77777777" w:rsidTr="00A3239F">
        <w:trPr>
          <w:trHeight w:val="566"/>
          <w:jc w:val="center"/>
        </w:trPr>
        <w:tc>
          <w:tcPr>
            <w:tcW w:w="0" w:type="auto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E34F13" w14:textId="77777777" w:rsidR="00B1148F" w:rsidRPr="001A3BD4" w:rsidRDefault="00B1148F" w:rsidP="001A3BD4">
            <w:pPr>
              <w:pStyle w:val="TableContent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4858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5D6272" w14:textId="77777777" w:rsidR="00B1148F" w:rsidRPr="001A3BD4" w:rsidRDefault="00B1148F" w:rsidP="001A3BD4">
            <w:pPr>
              <w:pStyle w:val="TableContents"/>
              <w:spacing w:after="0" w:line="240" w:lineRule="auto"/>
              <w:ind w:right="75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b/>
                <w:sz w:val="22"/>
                <w:szCs w:val="22"/>
                <w:lang w:val="ru-RU"/>
              </w:rPr>
              <w:t>Отчет и крайний срок</w:t>
            </w:r>
          </w:p>
        </w:tc>
        <w:tc>
          <w:tcPr>
            <w:tcW w:w="2767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968164" w14:textId="77777777" w:rsidR="00B1148F" w:rsidRPr="001A3BD4" w:rsidRDefault="00B1148F" w:rsidP="001A3BD4">
            <w:pPr>
              <w:pStyle w:val="TableContents"/>
              <w:spacing w:after="0" w:line="240" w:lineRule="auto"/>
              <w:ind w:right="115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Сумма платежа</w:t>
            </w:r>
          </w:p>
        </w:tc>
        <w:tc>
          <w:tcPr>
            <w:tcW w:w="2195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EE81DE" w14:textId="77777777" w:rsidR="00B1148F" w:rsidRPr="001A3BD4" w:rsidRDefault="00B1148F" w:rsidP="001A3BD4">
            <w:pPr>
              <w:pStyle w:val="TableContents"/>
              <w:tabs>
                <w:tab w:val="left" w:pos="1365"/>
              </w:tabs>
              <w:spacing w:after="0" w:line="240" w:lineRule="auto"/>
              <w:ind w:right="122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b/>
                <w:sz w:val="22"/>
                <w:szCs w:val="22"/>
                <w:lang w:val="ru-RU"/>
              </w:rPr>
              <w:t>Срок оплаты</w:t>
            </w:r>
          </w:p>
        </w:tc>
      </w:tr>
      <w:tr w:rsidR="00B1148F" w:rsidRPr="001A3BD4" w14:paraId="5A9D4DEF" w14:textId="77777777" w:rsidTr="00A3239F">
        <w:trPr>
          <w:trHeight w:val="1313"/>
          <w:jc w:val="center"/>
        </w:trPr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9ECC93" w14:textId="77777777" w:rsidR="00B1148F" w:rsidRPr="001A3BD4" w:rsidRDefault="00B1148F" w:rsidP="001A3BD4">
            <w:pPr>
              <w:pStyle w:val="TableContents"/>
              <w:spacing w:after="0" w:line="240" w:lineRule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1.</w:t>
            </w:r>
          </w:p>
        </w:tc>
        <w:tc>
          <w:tcPr>
            <w:tcW w:w="48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1B2E05" w14:textId="5C2BCB5A" w:rsidR="00D54315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Первый этап работ</w:t>
            </w:r>
            <w:r w:rsidR="003E70EB">
              <w:rPr>
                <w:rFonts w:ascii="Arial" w:hAnsi="Arial" w:cs="Arial"/>
                <w:sz w:val="22"/>
                <w:szCs w:val="22"/>
                <w:lang w:val="ru-RU"/>
              </w:rPr>
              <w:t>ы</w:t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3E70EB">
              <w:rPr>
                <w:rFonts w:ascii="Arial" w:hAnsi="Arial" w:cs="Arial"/>
                <w:sz w:val="22"/>
                <w:szCs w:val="22"/>
                <w:lang w:val="ru-RU"/>
              </w:rPr>
              <w:t>первого</w:t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 год </w:t>
            </w:r>
            <w:r w:rsidR="003E70EB">
              <w:rPr>
                <w:rFonts w:ascii="Arial" w:hAnsi="Arial" w:cs="Arial"/>
                <w:sz w:val="22"/>
                <w:szCs w:val="22"/>
                <w:lang w:val="ru-RU"/>
              </w:rPr>
              <w:t>обучения</w:t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 (до 31 декабря 2026 г.). </w:t>
            </w:r>
            <w:r w:rsidR="00F24848">
              <w:rPr>
                <w:rFonts w:ascii="Arial" w:hAnsi="Arial" w:cs="Arial"/>
                <w:sz w:val="22"/>
                <w:szCs w:val="22"/>
                <w:lang w:val="ru-RU"/>
              </w:rPr>
              <w:br/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Этап 1. Формирование группы и программа обучения:</w:t>
            </w:r>
          </w:p>
          <w:p w14:paraId="3DC15128" w14:textId="77777777" w:rsidR="00B1148F" w:rsidRPr="001A3BD4" w:rsidRDefault="00D54315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- Первоначальный отчет с описанием методологии, сроков проведения всех тренингов, мест проведения, учебных модулей и предлагаемых групп.</w:t>
            </w:r>
          </w:p>
        </w:tc>
        <w:tc>
          <w:tcPr>
            <w:tcW w:w="27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532F1E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1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10% от общей суммы контракта за первый этап первого года работ.</w:t>
            </w:r>
          </w:p>
        </w:tc>
        <w:tc>
          <w:tcPr>
            <w:tcW w:w="219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436598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2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В течение двух недель с даты принятия отчета.</w:t>
            </w:r>
          </w:p>
        </w:tc>
      </w:tr>
      <w:tr w:rsidR="00B1148F" w:rsidRPr="001A3BD4" w14:paraId="4B1A8059" w14:textId="77777777" w:rsidTr="00A3239F">
        <w:trPr>
          <w:trHeight w:val="1915"/>
          <w:jc w:val="center"/>
        </w:trPr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C3C23B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-34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2.</w:t>
            </w:r>
          </w:p>
        </w:tc>
        <w:tc>
          <w:tcPr>
            <w:tcW w:w="48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FF4DA9" w14:textId="4BC192DB" w:rsidR="00D54315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Второй этап работы должен быть завершен к 30 июня 2027 года, это будет первый год работы. </w:t>
            </w:r>
            <w:r w:rsidR="00F24848">
              <w:rPr>
                <w:rFonts w:ascii="Arial" w:hAnsi="Arial" w:cs="Arial"/>
                <w:sz w:val="22"/>
                <w:szCs w:val="22"/>
                <w:lang w:val="ru-RU"/>
              </w:rPr>
              <w:br/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Этап 2: Проведение обучения.</w:t>
            </w:r>
          </w:p>
          <w:p w14:paraId="245352BE" w14:textId="77777777" w:rsidR="00B1148F" w:rsidRPr="001A3BD4" w:rsidRDefault="00D54315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Предварительный отчет о проделанной работе с результатами до и после обучения (с описанием проведенных тренингов, списком участников, программой, фотографиями и другими сопроводительными документами).</w:t>
            </w:r>
          </w:p>
        </w:tc>
        <w:tc>
          <w:tcPr>
            <w:tcW w:w="27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9A10BA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1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30% от общей суммы контракта, выплачивается ежеквартально:</w:t>
            </w:r>
          </w:p>
          <w:p w14:paraId="508070E8" w14:textId="77777777" w:rsidR="00B1148F" w:rsidRPr="001A3BD4" w:rsidRDefault="00B1148F" w:rsidP="001A3BD4">
            <w:pPr>
              <w:pStyle w:val="TableContents"/>
              <w:numPr>
                <w:ilvl w:val="0"/>
                <w:numId w:val="23"/>
              </w:numPr>
              <w:tabs>
                <w:tab w:val="clear" w:pos="709"/>
                <w:tab w:val="left" w:pos="540"/>
              </w:tabs>
              <w:spacing w:after="0" w:line="240" w:lineRule="auto"/>
              <w:ind w:left="148" w:right="115" w:hanging="14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15% в первом квартале;</w:t>
            </w:r>
          </w:p>
          <w:p w14:paraId="6A785D1B" w14:textId="77777777" w:rsidR="00B1148F" w:rsidRPr="001A3BD4" w:rsidRDefault="00B1148F" w:rsidP="001A3BD4">
            <w:pPr>
              <w:pStyle w:val="TableContents"/>
              <w:numPr>
                <w:ilvl w:val="0"/>
                <w:numId w:val="23"/>
              </w:numPr>
              <w:tabs>
                <w:tab w:val="clear" w:pos="709"/>
                <w:tab w:val="left" w:pos="540"/>
              </w:tabs>
              <w:spacing w:after="0" w:line="240" w:lineRule="auto"/>
              <w:ind w:left="148" w:right="115" w:hanging="14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15% во втором квартале 2027 года.</w:t>
            </w:r>
          </w:p>
        </w:tc>
        <w:tc>
          <w:tcPr>
            <w:tcW w:w="219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98B312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2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В течение двух недель с даты утверждения квартального отчета и отчета по второму этапу.</w:t>
            </w:r>
          </w:p>
        </w:tc>
      </w:tr>
      <w:tr w:rsidR="00B1148F" w:rsidRPr="001A3BD4" w14:paraId="60A93F91" w14:textId="77777777" w:rsidTr="00A3239F">
        <w:trPr>
          <w:jc w:val="center"/>
        </w:trPr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BAA2C2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-34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3.</w:t>
            </w:r>
          </w:p>
        </w:tc>
        <w:tc>
          <w:tcPr>
            <w:tcW w:w="48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02D0CE" w14:textId="5AC4D238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Третий этап первого года </w:t>
            </w:r>
            <w:r w:rsidR="00F24848">
              <w:rPr>
                <w:rFonts w:ascii="Arial" w:hAnsi="Arial" w:cs="Arial"/>
                <w:sz w:val="22"/>
                <w:szCs w:val="22"/>
                <w:lang w:val="ru-RU"/>
              </w:rPr>
              <w:t>работы</w:t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 завершается 30 сентября 2027 года. </w:t>
            </w:r>
            <w:r w:rsidR="00F24848">
              <w:rPr>
                <w:rFonts w:ascii="Arial" w:hAnsi="Arial" w:cs="Arial"/>
                <w:sz w:val="22"/>
                <w:szCs w:val="22"/>
                <w:lang w:val="ru-RU"/>
              </w:rPr>
              <w:br/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Этап 3. Поставка продукции по контракту на предприятие – Итоговый отчет с данными о выполнении контрактов и объеме поставленной продукции.</w:t>
            </w:r>
          </w:p>
        </w:tc>
        <w:tc>
          <w:tcPr>
            <w:tcW w:w="27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1150FE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1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10% от общей суммы контракта за первый год работы.</w:t>
            </w:r>
          </w:p>
        </w:tc>
        <w:tc>
          <w:tcPr>
            <w:tcW w:w="219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5CF82A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2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В течение двух недель с даты утверждения отчета на этапе 3.</w:t>
            </w:r>
          </w:p>
        </w:tc>
      </w:tr>
      <w:tr w:rsidR="00B1148F" w:rsidRPr="001A3BD4" w14:paraId="3F7E821F" w14:textId="77777777" w:rsidTr="00A3239F">
        <w:trPr>
          <w:jc w:val="center"/>
        </w:trPr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F8957C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-34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4.</w:t>
            </w:r>
          </w:p>
        </w:tc>
        <w:tc>
          <w:tcPr>
            <w:tcW w:w="48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8BA0E4" w14:textId="02CBAD52" w:rsidR="00D54315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Первый этап второго года работы (до 15 декабря 2027 г.). </w:t>
            </w:r>
            <w:r w:rsidR="00F24848">
              <w:rPr>
                <w:rFonts w:ascii="Arial" w:hAnsi="Arial" w:cs="Arial"/>
                <w:sz w:val="22"/>
                <w:szCs w:val="22"/>
                <w:lang w:val="ru-RU"/>
              </w:rPr>
              <w:br/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Этап 1. Формирование групп и программа обучения:</w:t>
            </w:r>
          </w:p>
          <w:p w14:paraId="65A84BC7" w14:textId="77777777" w:rsidR="00B1148F" w:rsidRPr="001A3BD4" w:rsidRDefault="00D54315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- Первоначальный отчет с описанием методологии, сроков проведения всех тренингов, мест проведения, учебных модулей и предлагаемых групп.</w:t>
            </w:r>
          </w:p>
        </w:tc>
        <w:tc>
          <w:tcPr>
            <w:tcW w:w="27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70025D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1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10% от общей суммы контракта за первый этап второго года работ.</w:t>
            </w:r>
          </w:p>
        </w:tc>
        <w:tc>
          <w:tcPr>
            <w:tcW w:w="219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1760EE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2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13EE7EAD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2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В течение двух недель с даты принятия отчета.</w:t>
            </w:r>
          </w:p>
        </w:tc>
      </w:tr>
      <w:tr w:rsidR="00B1148F" w:rsidRPr="001A3BD4" w14:paraId="715B2D9E" w14:textId="77777777" w:rsidTr="00A3239F">
        <w:trPr>
          <w:trHeight w:val="2024"/>
          <w:jc w:val="center"/>
        </w:trPr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52BFD7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-34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5.</w:t>
            </w:r>
          </w:p>
        </w:tc>
        <w:tc>
          <w:tcPr>
            <w:tcW w:w="48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96A07A" w14:textId="006D791B" w:rsidR="00D54315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Второй этап второго года работы (до 30 июня 2028 г.). </w:t>
            </w:r>
            <w:r w:rsidR="00F24848">
              <w:rPr>
                <w:rFonts w:ascii="Arial" w:hAnsi="Arial" w:cs="Arial"/>
                <w:sz w:val="22"/>
                <w:szCs w:val="22"/>
                <w:lang w:val="ru-RU"/>
              </w:rPr>
              <w:br/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Этап 2. Проведение обучения.</w:t>
            </w:r>
          </w:p>
          <w:p w14:paraId="55974E72" w14:textId="77777777" w:rsidR="00B1148F" w:rsidRPr="001A3BD4" w:rsidRDefault="00D54315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Предварительный отчет о проделанной работе с результатами до и после обучения (с описанием проведенных тренингов, списком участников, программой, фотографиями и другими сопроводительными документами).</w:t>
            </w:r>
          </w:p>
        </w:tc>
        <w:tc>
          <w:tcPr>
            <w:tcW w:w="27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A95B5C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1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30% от общей суммы контракта, выплачивается ежеквартально:</w:t>
            </w:r>
          </w:p>
          <w:p w14:paraId="04229A23" w14:textId="77777777" w:rsidR="00B1148F" w:rsidRPr="001A3BD4" w:rsidRDefault="00B1148F" w:rsidP="001A3BD4">
            <w:pPr>
              <w:pStyle w:val="TableContents"/>
              <w:numPr>
                <w:ilvl w:val="0"/>
                <w:numId w:val="23"/>
              </w:numPr>
              <w:tabs>
                <w:tab w:val="clear" w:pos="709"/>
                <w:tab w:val="left" w:pos="540"/>
              </w:tabs>
              <w:spacing w:after="0" w:line="240" w:lineRule="auto"/>
              <w:ind w:left="148" w:right="115" w:hanging="14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15% в первом квартале;</w:t>
            </w:r>
          </w:p>
          <w:p w14:paraId="3E7FEFA8" w14:textId="77777777" w:rsidR="00B1148F" w:rsidRPr="001A3BD4" w:rsidRDefault="00B1148F" w:rsidP="001A3BD4">
            <w:pPr>
              <w:pStyle w:val="TableContents"/>
              <w:numPr>
                <w:ilvl w:val="0"/>
                <w:numId w:val="23"/>
              </w:numPr>
              <w:tabs>
                <w:tab w:val="clear" w:pos="709"/>
                <w:tab w:val="left" w:pos="540"/>
              </w:tabs>
              <w:spacing w:after="0" w:line="240" w:lineRule="auto"/>
              <w:ind w:left="148" w:right="115" w:hanging="14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15% во втором квартале 2028 года.</w:t>
            </w:r>
          </w:p>
        </w:tc>
        <w:tc>
          <w:tcPr>
            <w:tcW w:w="219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19C9AF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2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В течение двух недель с даты утверждения квартального отчета и отчета за второй этап второго года.</w:t>
            </w:r>
          </w:p>
        </w:tc>
      </w:tr>
      <w:tr w:rsidR="00B1148F" w:rsidRPr="001A3BD4" w14:paraId="4303ADF0" w14:textId="77777777" w:rsidTr="00A3239F">
        <w:trPr>
          <w:jc w:val="center"/>
        </w:trPr>
        <w:tc>
          <w:tcPr>
            <w:tcW w:w="0" w:type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F1E794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-34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6.</w:t>
            </w:r>
          </w:p>
        </w:tc>
        <w:tc>
          <w:tcPr>
            <w:tcW w:w="48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E093C" w14:textId="5477510E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7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 xml:space="preserve">Итоговый отчет (к 30 сентября 2028 г.). </w:t>
            </w:r>
            <w:r w:rsidR="00F24848">
              <w:rPr>
                <w:rFonts w:ascii="Arial" w:hAnsi="Arial" w:cs="Arial"/>
                <w:sz w:val="22"/>
                <w:szCs w:val="22"/>
                <w:lang w:val="ru-RU"/>
              </w:rPr>
              <w:br/>
            </w: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Этап 3. Поставка продукции по контракту на предприятие – Итоговый отчет с данными о выполнении контракта и объеме поставленной продукции. Итоговый отчет о проделанной работе консультанта.</w:t>
            </w:r>
          </w:p>
        </w:tc>
        <w:tc>
          <w:tcPr>
            <w:tcW w:w="27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C50EEC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15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10% от суммы контракта по завершении всех работ.</w:t>
            </w:r>
          </w:p>
        </w:tc>
        <w:tc>
          <w:tcPr>
            <w:tcW w:w="219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DA628E" w14:textId="77777777" w:rsidR="00B1148F" w:rsidRPr="001A3BD4" w:rsidRDefault="00B1148F" w:rsidP="001A3BD4">
            <w:pPr>
              <w:pStyle w:val="TableContents"/>
              <w:tabs>
                <w:tab w:val="left" w:pos="540"/>
              </w:tabs>
              <w:spacing w:after="0" w:line="240" w:lineRule="auto"/>
              <w:ind w:right="122"/>
              <w:outlineLvl w:val="2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A3BD4">
              <w:rPr>
                <w:rFonts w:ascii="Arial" w:hAnsi="Arial" w:cs="Arial"/>
                <w:sz w:val="22"/>
                <w:szCs w:val="22"/>
                <w:lang w:val="ru-RU"/>
              </w:rPr>
              <w:t>В течение двух недель с даты утверждения окончательного отчета.</w:t>
            </w:r>
          </w:p>
        </w:tc>
      </w:tr>
    </w:tbl>
    <w:p w14:paraId="7F34AD8B" w14:textId="77777777" w:rsidR="00A3239F" w:rsidRPr="001A3BD4" w:rsidRDefault="00A3239F" w:rsidP="001A3BD4">
      <w:pPr>
        <w:outlineLvl w:val="2"/>
        <w:rPr>
          <w:rFonts w:cs="Arial"/>
          <w:b/>
          <w:sz w:val="22"/>
          <w:szCs w:val="22"/>
          <w:lang w:val="ru-RU"/>
        </w:rPr>
      </w:pPr>
      <w:r w:rsidRPr="001A3BD4">
        <w:rPr>
          <w:rFonts w:cs="Arial"/>
          <w:b/>
          <w:sz w:val="22"/>
          <w:szCs w:val="22"/>
          <w:lang w:val="ru-RU"/>
        </w:rPr>
        <w:br w:type="page"/>
      </w:r>
    </w:p>
    <w:p w14:paraId="22F2BA23" w14:textId="5A294200" w:rsidR="005B4F4B" w:rsidRDefault="00FB0C05" w:rsidP="001A3BD4">
      <w:pPr>
        <w:outlineLvl w:val="2"/>
        <w:rPr>
          <w:rFonts w:cs="Arial"/>
          <w:bCs/>
          <w:sz w:val="22"/>
          <w:szCs w:val="22"/>
          <w:lang w:val="ru-RU" w:eastAsia="ru-RU"/>
        </w:rPr>
      </w:pPr>
      <w:bookmarkStart w:id="2" w:name="_Hlk236385720"/>
      <w:r w:rsidRPr="001A3BD4">
        <w:rPr>
          <w:rFonts w:cs="Arial"/>
          <w:b/>
          <w:sz w:val="22"/>
          <w:szCs w:val="22"/>
          <w:lang w:val="ru-RU" w:eastAsia="ru-RU"/>
        </w:rPr>
        <w:lastRenderedPageBreak/>
        <w:t>Приложение 2</w:t>
      </w:r>
      <w:r w:rsidR="00F24848">
        <w:rPr>
          <w:rFonts w:cs="Arial"/>
          <w:b/>
          <w:sz w:val="22"/>
          <w:szCs w:val="22"/>
          <w:lang w:val="ru-RU" w:eastAsia="ru-RU"/>
        </w:rPr>
        <w:t xml:space="preserve">. </w:t>
      </w:r>
      <w:r w:rsidRPr="001A3BD4">
        <w:rPr>
          <w:rFonts w:cs="Arial"/>
          <w:bCs/>
          <w:sz w:val="22"/>
          <w:szCs w:val="22"/>
          <w:lang w:val="ru-RU" w:eastAsia="ru-RU"/>
        </w:rPr>
        <w:t>Список тем для обучения, запрошенных фермерами.</w:t>
      </w:r>
      <w:bookmarkEnd w:id="2"/>
    </w:p>
    <w:p w14:paraId="7BD5F015" w14:textId="77777777" w:rsidR="00F24848" w:rsidRPr="001A3BD4" w:rsidRDefault="00F24848" w:rsidP="001A3BD4">
      <w:pPr>
        <w:outlineLvl w:val="2"/>
        <w:rPr>
          <w:rFonts w:cs="Arial"/>
          <w:b/>
          <w:bCs/>
          <w:sz w:val="22"/>
          <w:szCs w:val="22"/>
          <w:lang w:val="ru-RU"/>
        </w:rPr>
      </w:pPr>
    </w:p>
    <w:p w14:paraId="54DBA84E" w14:textId="59686005" w:rsidR="005B4F4B" w:rsidRDefault="005B4F4B" w:rsidP="001A3BD4">
      <w:p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На основе опроса фермеров были определены следующие наиболее востребованные области обучения:</w:t>
      </w:r>
    </w:p>
    <w:p w14:paraId="14388C8A" w14:textId="77777777" w:rsidR="00F24848" w:rsidRPr="001A3BD4" w:rsidRDefault="00F24848" w:rsidP="001A3BD4">
      <w:pPr>
        <w:rPr>
          <w:rFonts w:cs="Arial"/>
          <w:sz w:val="22"/>
          <w:szCs w:val="22"/>
          <w:lang w:val="ru-RU"/>
        </w:rPr>
      </w:pPr>
    </w:p>
    <w:p w14:paraId="09D49F24" w14:textId="77777777" w:rsidR="005B4F4B" w:rsidRPr="001A3BD4" w:rsidRDefault="005B4F4B" w:rsidP="001A3BD4">
      <w:pPr>
        <w:numPr>
          <w:ilvl w:val="0"/>
          <w:numId w:val="4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Выращивание ягод и управление питомником</w:t>
      </w:r>
    </w:p>
    <w:p w14:paraId="3CE9E3A6" w14:textId="77777777" w:rsidR="005B4F4B" w:rsidRPr="001A3BD4" w:rsidRDefault="005B4F4B" w:rsidP="001A3BD4">
      <w:pPr>
        <w:numPr>
          <w:ilvl w:val="0"/>
          <w:numId w:val="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Современные технологии выращивания ягодных культур (клубники, малины, смородины) с учетом климатических условий.</w:t>
      </w:r>
    </w:p>
    <w:p w14:paraId="73CF1A4A" w14:textId="77777777" w:rsidR="005B4F4B" w:rsidRPr="001A3BD4" w:rsidRDefault="005B4F4B" w:rsidP="001A3BD4">
      <w:pPr>
        <w:numPr>
          <w:ilvl w:val="0"/>
          <w:numId w:val="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Подборка </w:t>
      </w:r>
      <w:proofErr w:type="spellStart"/>
      <w:r w:rsidRPr="001A3BD4">
        <w:rPr>
          <w:rFonts w:cs="Arial"/>
          <w:sz w:val="22"/>
          <w:szCs w:val="22"/>
          <w:lang w:val="ru-RU"/>
        </w:rPr>
        <w:t>морозо</w:t>
      </w:r>
      <w:proofErr w:type="spellEnd"/>
      <w:r w:rsidRPr="001A3BD4">
        <w:rPr>
          <w:rFonts w:cs="Arial"/>
          <w:sz w:val="22"/>
          <w:szCs w:val="22"/>
          <w:lang w:val="ru-RU"/>
        </w:rPr>
        <w:t>- и засухоустойчивых сортов.</w:t>
      </w:r>
    </w:p>
    <w:p w14:paraId="6B30718E" w14:textId="77777777" w:rsidR="005B4F4B" w:rsidRPr="001A3BD4" w:rsidRDefault="005B4F4B" w:rsidP="001A3BD4">
      <w:pPr>
        <w:numPr>
          <w:ilvl w:val="0"/>
          <w:numId w:val="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Интенсивные и сверхинтенсивные технологии выращивания.</w:t>
      </w:r>
    </w:p>
    <w:p w14:paraId="3C814B59" w14:textId="77777777" w:rsidR="005B4F4B" w:rsidRPr="001A3BD4" w:rsidRDefault="005B4F4B" w:rsidP="001A3BD4">
      <w:pPr>
        <w:numPr>
          <w:ilvl w:val="0"/>
          <w:numId w:val="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Комплексная (биологическая) защита растений (IPM).</w:t>
      </w:r>
    </w:p>
    <w:p w14:paraId="47346B6D" w14:textId="77777777" w:rsidR="005B4F4B" w:rsidRPr="001A3BD4" w:rsidRDefault="005B4F4B" w:rsidP="001A3BD4">
      <w:pPr>
        <w:numPr>
          <w:ilvl w:val="0"/>
          <w:numId w:val="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Создание и управление питомниками.</w:t>
      </w:r>
    </w:p>
    <w:p w14:paraId="410A031F" w14:textId="77777777" w:rsidR="005B4F4B" w:rsidRPr="001A3BD4" w:rsidRDefault="005B4F4B" w:rsidP="001A3BD4">
      <w:pPr>
        <w:numPr>
          <w:ilvl w:val="0"/>
          <w:numId w:val="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Размножение ягодных культур здоровым посадочным материалом.</w:t>
      </w:r>
    </w:p>
    <w:p w14:paraId="3826A3E3" w14:textId="77777777" w:rsidR="005B4F4B" w:rsidRPr="001A3BD4" w:rsidRDefault="005B4F4B" w:rsidP="001A3BD4">
      <w:pPr>
        <w:numPr>
          <w:ilvl w:val="0"/>
          <w:numId w:val="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Производство посадочного материала без использования вирусов и сертификация рассады.</w:t>
      </w:r>
    </w:p>
    <w:p w14:paraId="3D6A1D52" w14:textId="01A5563B" w:rsidR="005B4F4B" w:rsidRDefault="005B4F4B" w:rsidP="001A3BD4">
      <w:pPr>
        <w:numPr>
          <w:ilvl w:val="0"/>
          <w:numId w:val="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Создание маточных плантаций и развитие бизнеса по производству саженцев</w:t>
      </w:r>
    </w:p>
    <w:p w14:paraId="3EE9CEFB" w14:textId="77777777" w:rsidR="00F24848" w:rsidRPr="001A3BD4" w:rsidRDefault="00F24848" w:rsidP="00F24848">
      <w:pPr>
        <w:ind w:left="360"/>
        <w:rPr>
          <w:rFonts w:cs="Arial"/>
          <w:sz w:val="22"/>
          <w:szCs w:val="22"/>
          <w:lang w:val="ru-RU"/>
        </w:rPr>
      </w:pPr>
    </w:p>
    <w:p w14:paraId="2AF3B52C" w14:textId="77777777" w:rsidR="005B4F4B" w:rsidRPr="001A3BD4" w:rsidRDefault="005B4F4B" w:rsidP="001A3BD4">
      <w:pPr>
        <w:numPr>
          <w:ilvl w:val="0"/>
          <w:numId w:val="6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Улучшение плодородия почвы</w:t>
      </w:r>
    </w:p>
    <w:p w14:paraId="627A1F6A" w14:textId="77777777" w:rsidR="005B4F4B" w:rsidRPr="001A3BD4" w:rsidRDefault="005B4F4B" w:rsidP="001A3BD4">
      <w:pPr>
        <w:numPr>
          <w:ilvl w:val="0"/>
          <w:numId w:val="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Использование </w:t>
      </w:r>
      <w:proofErr w:type="spellStart"/>
      <w:r w:rsidRPr="001A3BD4">
        <w:rPr>
          <w:rFonts w:cs="Arial"/>
          <w:sz w:val="22"/>
          <w:szCs w:val="22"/>
          <w:lang w:val="ru-RU"/>
        </w:rPr>
        <w:t>сидеральных</w:t>
      </w:r>
      <w:proofErr w:type="spellEnd"/>
      <w:r w:rsidRPr="001A3BD4">
        <w:rPr>
          <w:rFonts w:cs="Arial"/>
          <w:sz w:val="22"/>
          <w:szCs w:val="22"/>
          <w:lang w:val="ru-RU"/>
        </w:rPr>
        <w:t xml:space="preserve"> культур для восстановления плодородия почвы.</w:t>
      </w:r>
    </w:p>
    <w:p w14:paraId="02141BD3" w14:textId="77777777" w:rsidR="005B4F4B" w:rsidRPr="001A3BD4" w:rsidRDefault="005B4F4B" w:rsidP="001A3BD4">
      <w:pPr>
        <w:numPr>
          <w:ilvl w:val="0"/>
          <w:numId w:val="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Выбор </w:t>
      </w:r>
      <w:proofErr w:type="spellStart"/>
      <w:r w:rsidRPr="001A3BD4">
        <w:rPr>
          <w:rFonts w:cs="Arial"/>
          <w:sz w:val="22"/>
          <w:szCs w:val="22"/>
          <w:lang w:val="ru-RU"/>
        </w:rPr>
        <w:t>сидеральных</w:t>
      </w:r>
      <w:proofErr w:type="spellEnd"/>
      <w:r w:rsidRPr="001A3BD4">
        <w:rPr>
          <w:rFonts w:cs="Arial"/>
          <w:sz w:val="22"/>
          <w:szCs w:val="22"/>
          <w:lang w:val="ru-RU"/>
        </w:rPr>
        <w:t xml:space="preserve"> культур для различных сельскохозяйственных культур.</w:t>
      </w:r>
    </w:p>
    <w:p w14:paraId="587C19DC" w14:textId="77777777" w:rsidR="005B4F4B" w:rsidRPr="001A3BD4" w:rsidRDefault="005B4F4B" w:rsidP="001A3BD4">
      <w:pPr>
        <w:numPr>
          <w:ilvl w:val="0"/>
          <w:numId w:val="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Технологии для интеграции зеленых насаждений.</w:t>
      </w:r>
    </w:p>
    <w:p w14:paraId="2BF8ED35" w14:textId="77777777" w:rsidR="005B4F4B" w:rsidRPr="001A3BD4" w:rsidRDefault="005B4F4B" w:rsidP="001A3BD4">
      <w:pPr>
        <w:numPr>
          <w:ilvl w:val="0"/>
          <w:numId w:val="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Современные системы севооборота.</w:t>
      </w:r>
    </w:p>
    <w:p w14:paraId="07B0E465" w14:textId="77777777" w:rsidR="005B4F4B" w:rsidRPr="001A3BD4" w:rsidRDefault="005B4F4B" w:rsidP="001A3BD4">
      <w:pPr>
        <w:numPr>
          <w:ilvl w:val="0"/>
          <w:numId w:val="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Восстановление деградированных и истощенных почв.</w:t>
      </w:r>
    </w:p>
    <w:p w14:paraId="2836BDE0" w14:textId="2AB639D8" w:rsidR="005B4F4B" w:rsidRDefault="005B4F4B" w:rsidP="001A3BD4">
      <w:pPr>
        <w:numPr>
          <w:ilvl w:val="0"/>
          <w:numId w:val="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Улучшение структуры почвы и повышение водоудерживающей способности.</w:t>
      </w:r>
    </w:p>
    <w:p w14:paraId="2BD5DD6D" w14:textId="77777777" w:rsidR="00F24848" w:rsidRPr="001A3BD4" w:rsidRDefault="00F24848" w:rsidP="00F24848">
      <w:pPr>
        <w:ind w:left="360"/>
        <w:rPr>
          <w:rFonts w:cs="Arial"/>
          <w:sz w:val="22"/>
          <w:szCs w:val="22"/>
          <w:lang w:val="ru-RU"/>
        </w:rPr>
      </w:pPr>
    </w:p>
    <w:p w14:paraId="571F0347" w14:textId="77777777" w:rsidR="005B4F4B" w:rsidRPr="001A3BD4" w:rsidRDefault="005B4F4B" w:rsidP="001A3BD4">
      <w:pPr>
        <w:numPr>
          <w:ilvl w:val="0"/>
          <w:numId w:val="8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Производство семян картофеля</w:t>
      </w:r>
    </w:p>
    <w:p w14:paraId="5BCDB0E1" w14:textId="77777777" w:rsidR="005B4F4B" w:rsidRPr="001A3BD4" w:rsidRDefault="005B4F4B" w:rsidP="001A3BD4">
      <w:pPr>
        <w:numPr>
          <w:ilvl w:val="0"/>
          <w:numId w:val="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Обновление семенного фонда.</w:t>
      </w:r>
    </w:p>
    <w:p w14:paraId="7D078BC4" w14:textId="77777777" w:rsidR="005B4F4B" w:rsidRPr="001A3BD4" w:rsidRDefault="005B4F4B" w:rsidP="001A3BD4">
      <w:pPr>
        <w:numPr>
          <w:ilvl w:val="0"/>
          <w:numId w:val="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Предотвращение деградации картофеля.</w:t>
      </w:r>
    </w:p>
    <w:p w14:paraId="2589CADA" w14:textId="77777777" w:rsidR="005B4F4B" w:rsidRPr="001A3BD4" w:rsidRDefault="005B4F4B" w:rsidP="001A3BD4">
      <w:pPr>
        <w:numPr>
          <w:ilvl w:val="0"/>
          <w:numId w:val="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Современные технологии производства семян.</w:t>
      </w:r>
    </w:p>
    <w:p w14:paraId="3237CF5C" w14:textId="469C5CCA" w:rsidR="005B4F4B" w:rsidRDefault="005B4F4B" w:rsidP="001A3BD4">
      <w:pPr>
        <w:numPr>
          <w:ilvl w:val="0"/>
          <w:numId w:val="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Работайте с разными поколениями семенного картофеля (суперэлитный, элитный и т. д.).</w:t>
      </w:r>
    </w:p>
    <w:p w14:paraId="77A08214" w14:textId="77777777" w:rsidR="00F24848" w:rsidRPr="001A3BD4" w:rsidRDefault="00F24848" w:rsidP="00F24848">
      <w:pPr>
        <w:ind w:left="360"/>
        <w:rPr>
          <w:rFonts w:cs="Arial"/>
          <w:sz w:val="22"/>
          <w:szCs w:val="22"/>
          <w:lang w:val="ru-RU"/>
        </w:rPr>
      </w:pPr>
    </w:p>
    <w:p w14:paraId="221ABECF" w14:textId="63AB2B28" w:rsidR="005B4F4B" w:rsidRPr="001A3BD4" w:rsidRDefault="005B4F4B" w:rsidP="001A3BD4">
      <w:pPr>
        <w:numPr>
          <w:ilvl w:val="0"/>
          <w:numId w:val="10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 xml:space="preserve">Управление водными ресурсами и </w:t>
      </w:r>
      <w:proofErr w:type="spellStart"/>
      <w:r w:rsidRPr="001A3BD4">
        <w:rPr>
          <w:rFonts w:cs="Arial"/>
          <w:b/>
          <w:bCs/>
          <w:sz w:val="22"/>
          <w:szCs w:val="22"/>
          <w:lang w:val="ru-RU"/>
        </w:rPr>
        <w:t>климато</w:t>
      </w:r>
      <w:proofErr w:type="spellEnd"/>
      <w:r w:rsidR="00F24848">
        <w:rPr>
          <w:rFonts w:cs="Arial"/>
          <w:b/>
          <w:bCs/>
          <w:sz w:val="22"/>
          <w:szCs w:val="22"/>
          <w:lang w:val="ru-RU"/>
        </w:rPr>
        <w:t>-</w:t>
      </w:r>
      <w:r w:rsidRPr="001A3BD4">
        <w:rPr>
          <w:rFonts w:cs="Arial"/>
          <w:b/>
          <w:bCs/>
          <w:sz w:val="22"/>
          <w:szCs w:val="22"/>
          <w:lang w:val="ru-RU"/>
        </w:rPr>
        <w:t>устойчивое сельское хозяйство</w:t>
      </w:r>
    </w:p>
    <w:p w14:paraId="7716E27D" w14:textId="38A37AF8" w:rsidR="005B4F4B" w:rsidRPr="001A3BD4" w:rsidRDefault="005B4F4B" w:rsidP="001A3BD4">
      <w:pPr>
        <w:numPr>
          <w:ilvl w:val="0"/>
          <w:numId w:val="11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Капельное орошение и водо</w:t>
      </w:r>
      <w:r w:rsidR="00F24848">
        <w:rPr>
          <w:rFonts w:cs="Arial"/>
          <w:sz w:val="22"/>
          <w:szCs w:val="22"/>
          <w:lang w:val="ru-RU"/>
        </w:rPr>
        <w:t>-</w:t>
      </w:r>
      <w:r w:rsidRPr="001A3BD4">
        <w:rPr>
          <w:rFonts w:cs="Arial"/>
          <w:sz w:val="22"/>
          <w:szCs w:val="22"/>
          <w:lang w:val="ru-RU"/>
        </w:rPr>
        <w:t>сберегающие технологии.</w:t>
      </w:r>
    </w:p>
    <w:p w14:paraId="43FBC6B4" w14:textId="77777777" w:rsidR="005B4F4B" w:rsidRPr="001A3BD4" w:rsidRDefault="005B4F4B" w:rsidP="001A3BD4">
      <w:pPr>
        <w:numPr>
          <w:ilvl w:val="0"/>
          <w:numId w:val="11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Мульчирование.</w:t>
      </w:r>
    </w:p>
    <w:p w14:paraId="2D02B372" w14:textId="77777777" w:rsidR="005B4F4B" w:rsidRPr="001A3BD4" w:rsidRDefault="005B4F4B" w:rsidP="001A3BD4">
      <w:pPr>
        <w:numPr>
          <w:ilvl w:val="0"/>
          <w:numId w:val="11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Восстановление здоровья почвы.</w:t>
      </w:r>
    </w:p>
    <w:p w14:paraId="5BAADDE6" w14:textId="72B142F9" w:rsidR="005B4F4B" w:rsidRDefault="005B4F4B" w:rsidP="001A3BD4">
      <w:pPr>
        <w:numPr>
          <w:ilvl w:val="0"/>
          <w:numId w:val="11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Практики климатически устойчивого сельского хозяйства.</w:t>
      </w:r>
    </w:p>
    <w:p w14:paraId="15634438" w14:textId="77777777" w:rsidR="00F24848" w:rsidRPr="001A3BD4" w:rsidRDefault="00F24848" w:rsidP="00F24848">
      <w:pPr>
        <w:ind w:left="360"/>
        <w:rPr>
          <w:rFonts w:cs="Arial"/>
          <w:sz w:val="22"/>
          <w:szCs w:val="22"/>
          <w:lang w:val="ru-RU"/>
        </w:rPr>
      </w:pPr>
    </w:p>
    <w:p w14:paraId="450FB751" w14:textId="77777777" w:rsidR="005B4F4B" w:rsidRPr="001A3BD4" w:rsidRDefault="005B4F4B" w:rsidP="001A3BD4">
      <w:pPr>
        <w:numPr>
          <w:ilvl w:val="0"/>
          <w:numId w:val="12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Защита растений</w:t>
      </w:r>
    </w:p>
    <w:p w14:paraId="06F87473" w14:textId="77777777" w:rsidR="005B4F4B" w:rsidRPr="001A3BD4" w:rsidRDefault="005B4F4B" w:rsidP="001A3BD4">
      <w:pPr>
        <w:numPr>
          <w:ilvl w:val="0"/>
          <w:numId w:val="13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Комплексная защита растений.</w:t>
      </w:r>
    </w:p>
    <w:p w14:paraId="049800F9" w14:textId="77777777" w:rsidR="005B4F4B" w:rsidRPr="001A3BD4" w:rsidRDefault="005B4F4B" w:rsidP="001A3BD4">
      <w:pPr>
        <w:numPr>
          <w:ilvl w:val="0"/>
          <w:numId w:val="13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Контроль новых болезней и вредителей.</w:t>
      </w:r>
    </w:p>
    <w:p w14:paraId="566A15D7" w14:textId="77777777" w:rsidR="005B4F4B" w:rsidRPr="001A3BD4" w:rsidRDefault="005B4F4B" w:rsidP="001A3BD4">
      <w:pPr>
        <w:numPr>
          <w:ilvl w:val="0"/>
          <w:numId w:val="13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Мониторинг фитосанитарных условий.</w:t>
      </w:r>
    </w:p>
    <w:p w14:paraId="3ED4BA96" w14:textId="1C3CD244" w:rsidR="005B4F4B" w:rsidRDefault="005B4F4B" w:rsidP="001A3BD4">
      <w:pPr>
        <w:numPr>
          <w:ilvl w:val="0"/>
          <w:numId w:val="13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Рациональное использование средств защиты растений.</w:t>
      </w:r>
    </w:p>
    <w:p w14:paraId="645B3DD6" w14:textId="77777777" w:rsidR="00F24848" w:rsidRPr="001A3BD4" w:rsidRDefault="00F24848" w:rsidP="00F24848">
      <w:pPr>
        <w:ind w:left="360"/>
        <w:rPr>
          <w:rFonts w:cs="Arial"/>
          <w:sz w:val="22"/>
          <w:szCs w:val="22"/>
          <w:lang w:val="ru-RU"/>
        </w:rPr>
      </w:pPr>
    </w:p>
    <w:p w14:paraId="0206F266" w14:textId="77777777" w:rsidR="005B4F4B" w:rsidRPr="001A3BD4" w:rsidRDefault="005B4F4B" w:rsidP="001A3BD4">
      <w:pPr>
        <w:numPr>
          <w:ilvl w:val="0"/>
          <w:numId w:val="14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Послеуборочная обработка, хранение и переработка</w:t>
      </w:r>
    </w:p>
    <w:p w14:paraId="5F8DE7BA" w14:textId="77777777" w:rsidR="005B4F4B" w:rsidRPr="001A3BD4" w:rsidRDefault="005B4F4B" w:rsidP="001A3BD4">
      <w:pPr>
        <w:numPr>
          <w:ilvl w:val="0"/>
          <w:numId w:val="1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Современные технологии хранения овощей, картофеля и ягод.</w:t>
      </w:r>
    </w:p>
    <w:p w14:paraId="61FFBF02" w14:textId="77777777" w:rsidR="005B4F4B" w:rsidRPr="001A3BD4" w:rsidRDefault="005B4F4B" w:rsidP="001A3BD4">
      <w:pPr>
        <w:numPr>
          <w:ilvl w:val="0"/>
          <w:numId w:val="1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Обработка продукции после сбора урожая.</w:t>
      </w:r>
    </w:p>
    <w:p w14:paraId="2B4FAAE9" w14:textId="77777777" w:rsidR="005B4F4B" w:rsidRPr="001A3BD4" w:rsidRDefault="005B4F4B" w:rsidP="001A3BD4">
      <w:pPr>
        <w:numPr>
          <w:ilvl w:val="0"/>
          <w:numId w:val="1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Шоковая (IQF) заморозка ягод.</w:t>
      </w:r>
    </w:p>
    <w:p w14:paraId="2A5C77CD" w14:textId="1B60315B" w:rsidR="005B4F4B" w:rsidRDefault="005B4F4B" w:rsidP="001A3BD4">
      <w:pPr>
        <w:numPr>
          <w:ilvl w:val="0"/>
          <w:numId w:val="15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Упаковка, сортировка и логистика скоропортящихся продуктов.</w:t>
      </w:r>
    </w:p>
    <w:p w14:paraId="54523824" w14:textId="77777777" w:rsidR="00F24848" w:rsidRPr="001A3BD4" w:rsidRDefault="00F24848" w:rsidP="00F24848">
      <w:pPr>
        <w:ind w:left="360"/>
        <w:rPr>
          <w:rFonts w:cs="Arial"/>
          <w:sz w:val="22"/>
          <w:szCs w:val="22"/>
          <w:lang w:val="ru-RU"/>
        </w:rPr>
      </w:pPr>
    </w:p>
    <w:p w14:paraId="386CAE11" w14:textId="77777777" w:rsidR="005B4F4B" w:rsidRPr="001A3BD4" w:rsidRDefault="005B4F4B" w:rsidP="001A3BD4">
      <w:pPr>
        <w:numPr>
          <w:ilvl w:val="0"/>
          <w:numId w:val="16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Маркетинг, продажи и развитие бизнеса</w:t>
      </w:r>
    </w:p>
    <w:p w14:paraId="3C5E9DAA" w14:textId="77777777" w:rsidR="005B4F4B" w:rsidRPr="001A3BD4" w:rsidRDefault="005B4F4B" w:rsidP="001A3BD4">
      <w:pPr>
        <w:numPr>
          <w:ilvl w:val="0"/>
          <w:numId w:val="1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Разработка бизнес-планов.</w:t>
      </w:r>
    </w:p>
    <w:p w14:paraId="14D35448" w14:textId="77777777" w:rsidR="005B4F4B" w:rsidRPr="001A3BD4" w:rsidRDefault="005B4F4B" w:rsidP="001A3BD4">
      <w:pPr>
        <w:numPr>
          <w:ilvl w:val="0"/>
          <w:numId w:val="1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Получение доступа к грантам и государственным программам поддержки.</w:t>
      </w:r>
    </w:p>
    <w:p w14:paraId="0A55199D" w14:textId="77777777" w:rsidR="005B4F4B" w:rsidRPr="001A3BD4" w:rsidRDefault="005B4F4B" w:rsidP="001A3BD4">
      <w:pPr>
        <w:numPr>
          <w:ilvl w:val="0"/>
          <w:numId w:val="1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Сертификация продукции (включая GLOBALG.AP).</w:t>
      </w:r>
    </w:p>
    <w:p w14:paraId="7DC44C23" w14:textId="77777777" w:rsidR="005B4F4B" w:rsidRPr="001A3BD4" w:rsidRDefault="005B4F4B" w:rsidP="001A3BD4">
      <w:pPr>
        <w:numPr>
          <w:ilvl w:val="0"/>
          <w:numId w:val="1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Работа с розничными сетями.</w:t>
      </w:r>
    </w:p>
    <w:p w14:paraId="6EA9CC14" w14:textId="71408CE0" w:rsidR="005B4F4B" w:rsidRDefault="005B4F4B" w:rsidP="001A3BD4">
      <w:pPr>
        <w:numPr>
          <w:ilvl w:val="0"/>
          <w:numId w:val="17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Экспорт сельскохозяйственной продукции.</w:t>
      </w:r>
    </w:p>
    <w:p w14:paraId="5469585F" w14:textId="77777777" w:rsidR="00F24848" w:rsidRPr="001A3BD4" w:rsidRDefault="00F24848" w:rsidP="00F24848">
      <w:pPr>
        <w:ind w:left="360"/>
        <w:rPr>
          <w:rFonts w:cs="Arial"/>
          <w:sz w:val="22"/>
          <w:szCs w:val="22"/>
          <w:lang w:val="ru-RU"/>
        </w:rPr>
      </w:pPr>
    </w:p>
    <w:p w14:paraId="030714BA" w14:textId="77777777" w:rsidR="005B4F4B" w:rsidRPr="001A3BD4" w:rsidRDefault="005B4F4B" w:rsidP="001A3BD4">
      <w:pPr>
        <w:numPr>
          <w:ilvl w:val="0"/>
          <w:numId w:val="18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lastRenderedPageBreak/>
        <w:t>Общие районы</w:t>
      </w:r>
    </w:p>
    <w:p w14:paraId="41B2E7FB" w14:textId="77777777" w:rsidR="005B4F4B" w:rsidRPr="001A3BD4" w:rsidRDefault="005B4F4B" w:rsidP="001A3BD4">
      <w:pPr>
        <w:numPr>
          <w:ilvl w:val="0"/>
          <w:numId w:val="1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Современное садоводство.</w:t>
      </w:r>
    </w:p>
    <w:p w14:paraId="077A5BCF" w14:textId="77777777" w:rsidR="005B4F4B" w:rsidRPr="001A3BD4" w:rsidRDefault="005B4F4B" w:rsidP="001A3BD4">
      <w:pPr>
        <w:numPr>
          <w:ilvl w:val="0"/>
          <w:numId w:val="1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Современное овощеводство.</w:t>
      </w:r>
    </w:p>
    <w:p w14:paraId="7C20D396" w14:textId="77777777" w:rsidR="005B4F4B" w:rsidRPr="001A3BD4" w:rsidRDefault="005B4F4B" w:rsidP="001A3BD4">
      <w:pPr>
        <w:numPr>
          <w:ilvl w:val="0"/>
          <w:numId w:val="1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Повышение эффективности сельскохозяйственных работ.</w:t>
      </w:r>
    </w:p>
    <w:p w14:paraId="126214F6" w14:textId="77777777" w:rsidR="00B1148F" w:rsidRPr="001A3BD4" w:rsidRDefault="00B1148F" w:rsidP="001A3BD4">
      <w:pPr>
        <w:rPr>
          <w:rFonts w:cs="Arial"/>
          <w:sz w:val="22"/>
          <w:szCs w:val="22"/>
          <w:lang w:val="ru-RU"/>
        </w:rPr>
      </w:pPr>
    </w:p>
    <w:p w14:paraId="57CAD165" w14:textId="77777777" w:rsidR="006849D4" w:rsidRPr="001A3BD4" w:rsidRDefault="005B4F4B" w:rsidP="001A3BD4">
      <w:pPr>
        <w:pStyle w:val="a7"/>
        <w:numPr>
          <w:ilvl w:val="1"/>
          <w:numId w:val="19"/>
        </w:numPr>
        <w:ind w:left="709" w:hanging="283"/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Современные технологии в растениеводстве и управлении питомниками</w:t>
      </w:r>
      <w:r w:rsidRPr="001A3BD4">
        <w:rPr>
          <w:rFonts w:cs="Arial"/>
          <w:sz w:val="22"/>
          <w:szCs w:val="22"/>
          <w:lang w:val="ru-RU"/>
        </w:rPr>
        <w:t xml:space="preserve"> </w:t>
      </w:r>
    </w:p>
    <w:p w14:paraId="1ACFFA18" w14:textId="77777777" w:rsidR="006849D4" w:rsidRPr="001A3BD4" w:rsidRDefault="005B4F4B" w:rsidP="001A3BD4">
      <w:pPr>
        <w:pStyle w:val="a7"/>
        <w:numPr>
          <w:ilvl w:val="1"/>
          <w:numId w:val="24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Выращивание ягод (клубника, малина, смородина и т. д.).</w:t>
      </w:r>
    </w:p>
    <w:p w14:paraId="37BA1B7F" w14:textId="77777777" w:rsidR="006849D4" w:rsidRPr="001A3BD4" w:rsidRDefault="005B4F4B" w:rsidP="001A3BD4">
      <w:pPr>
        <w:pStyle w:val="a7"/>
        <w:numPr>
          <w:ilvl w:val="1"/>
          <w:numId w:val="24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Создание и управление питомниками.</w:t>
      </w:r>
    </w:p>
    <w:p w14:paraId="79BDBA7D" w14:textId="77777777" w:rsidR="006849D4" w:rsidRPr="001A3BD4" w:rsidRDefault="005B4F4B" w:rsidP="001A3BD4">
      <w:pPr>
        <w:pStyle w:val="a7"/>
        <w:numPr>
          <w:ilvl w:val="1"/>
          <w:numId w:val="24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Производство картофельных семян.</w:t>
      </w:r>
    </w:p>
    <w:p w14:paraId="7EA84810" w14:textId="77777777" w:rsidR="006849D4" w:rsidRPr="001A3BD4" w:rsidRDefault="005B4F4B" w:rsidP="001A3BD4">
      <w:pPr>
        <w:pStyle w:val="a7"/>
        <w:numPr>
          <w:ilvl w:val="1"/>
          <w:numId w:val="24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Отбор устойчивых сортов.</w:t>
      </w:r>
    </w:p>
    <w:p w14:paraId="18E19B5B" w14:textId="68701D09" w:rsidR="005B4F4B" w:rsidRDefault="005B4F4B" w:rsidP="001A3BD4">
      <w:pPr>
        <w:pStyle w:val="a7"/>
        <w:numPr>
          <w:ilvl w:val="1"/>
          <w:numId w:val="24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Технологии интенсивного земледелия.</w:t>
      </w:r>
    </w:p>
    <w:p w14:paraId="3016CB05" w14:textId="77777777" w:rsidR="00F24848" w:rsidRPr="00F24848" w:rsidRDefault="00F24848" w:rsidP="00F24848">
      <w:pPr>
        <w:ind w:left="284"/>
        <w:rPr>
          <w:rFonts w:cs="Arial"/>
          <w:sz w:val="22"/>
          <w:szCs w:val="22"/>
          <w:lang w:val="ru-RU"/>
        </w:rPr>
      </w:pPr>
    </w:p>
    <w:p w14:paraId="2211AA2F" w14:textId="77777777" w:rsidR="00F31CDF" w:rsidRPr="001A3BD4" w:rsidRDefault="005B4F4B" w:rsidP="001A3BD4">
      <w:pPr>
        <w:pStyle w:val="a7"/>
        <w:numPr>
          <w:ilvl w:val="1"/>
          <w:numId w:val="19"/>
        </w:numPr>
        <w:ind w:left="709" w:hanging="283"/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Устойчивое сельское хозяйство и управление природными ресурсами</w:t>
      </w:r>
      <w:r w:rsidRPr="001A3BD4">
        <w:rPr>
          <w:rFonts w:cs="Arial"/>
          <w:sz w:val="22"/>
          <w:szCs w:val="22"/>
          <w:lang w:val="ru-RU"/>
        </w:rPr>
        <w:t xml:space="preserve"> </w:t>
      </w:r>
    </w:p>
    <w:p w14:paraId="1ABA826D" w14:textId="77777777" w:rsidR="00F31CDF" w:rsidRPr="001A3BD4" w:rsidRDefault="005B4F4B" w:rsidP="001A3BD4">
      <w:pPr>
        <w:pStyle w:val="a7"/>
        <w:numPr>
          <w:ilvl w:val="1"/>
          <w:numId w:val="25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Повышение плодородия почвы.</w:t>
      </w:r>
    </w:p>
    <w:p w14:paraId="002A4FAA" w14:textId="77777777" w:rsidR="00F31CDF" w:rsidRPr="001A3BD4" w:rsidRDefault="005B4F4B" w:rsidP="001A3BD4">
      <w:pPr>
        <w:pStyle w:val="a7"/>
        <w:numPr>
          <w:ilvl w:val="1"/>
          <w:numId w:val="25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 xml:space="preserve">Использование </w:t>
      </w:r>
      <w:proofErr w:type="spellStart"/>
      <w:r w:rsidRPr="001A3BD4">
        <w:rPr>
          <w:rFonts w:cs="Arial"/>
          <w:sz w:val="22"/>
          <w:szCs w:val="22"/>
          <w:lang w:val="ru-RU"/>
        </w:rPr>
        <w:t>сидеральных</w:t>
      </w:r>
      <w:proofErr w:type="spellEnd"/>
      <w:r w:rsidRPr="001A3BD4">
        <w:rPr>
          <w:rFonts w:cs="Arial"/>
          <w:sz w:val="22"/>
          <w:szCs w:val="22"/>
          <w:lang w:val="ru-RU"/>
        </w:rPr>
        <w:t xml:space="preserve"> культур и современных севооборотов.</w:t>
      </w:r>
    </w:p>
    <w:p w14:paraId="723EEBD8" w14:textId="1A0EB238" w:rsidR="00F31CDF" w:rsidRPr="001A3BD4" w:rsidRDefault="005B4F4B" w:rsidP="001A3BD4">
      <w:pPr>
        <w:pStyle w:val="a7"/>
        <w:numPr>
          <w:ilvl w:val="1"/>
          <w:numId w:val="25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Капельное орошение и водо</w:t>
      </w:r>
      <w:r w:rsidR="00F24848">
        <w:rPr>
          <w:rFonts w:cs="Arial"/>
          <w:sz w:val="22"/>
          <w:szCs w:val="22"/>
          <w:lang w:val="ru-RU"/>
        </w:rPr>
        <w:t>-</w:t>
      </w:r>
      <w:r w:rsidRPr="001A3BD4">
        <w:rPr>
          <w:rFonts w:cs="Arial"/>
          <w:sz w:val="22"/>
          <w:szCs w:val="22"/>
          <w:lang w:val="ru-RU"/>
        </w:rPr>
        <w:t>сберегающие технологии.</w:t>
      </w:r>
    </w:p>
    <w:p w14:paraId="72EABB6C" w14:textId="7CD8CF7A" w:rsidR="005B4F4B" w:rsidRDefault="005B4F4B" w:rsidP="001A3BD4">
      <w:pPr>
        <w:pStyle w:val="a7"/>
        <w:numPr>
          <w:ilvl w:val="1"/>
          <w:numId w:val="25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Климатически устойчивое сельское хозяйство.</w:t>
      </w:r>
    </w:p>
    <w:p w14:paraId="249C657F" w14:textId="77777777" w:rsidR="00F24848" w:rsidRPr="00F24848" w:rsidRDefault="00F24848" w:rsidP="00F24848">
      <w:pPr>
        <w:ind w:left="284"/>
        <w:rPr>
          <w:rFonts w:cs="Arial"/>
          <w:sz w:val="22"/>
          <w:szCs w:val="22"/>
          <w:lang w:val="ru-RU"/>
        </w:rPr>
      </w:pPr>
    </w:p>
    <w:p w14:paraId="32251380" w14:textId="77777777" w:rsidR="00F31CDF" w:rsidRPr="001A3BD4" w:rsidRDefault="005B4F4B" w:rsidP="001A3BD4">
      <w:pPr>
        <w:pStyle w:val="a7"/>
        <w:numPr>
          <w:ilvl w:val="1"/>
          <w:numId w:val="19"/>
        </w:numPr>
        <w:ind w:left="851" w:hanging="425"/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Защита растений и послеуборочная обработка</w:t>
      </w:r>
    </w:p>
    <w:p w14:paraId="5369D351" w14:textId="77777777" w:rsidR="00F31CDF" w:rsidRPr="001A3BD4" w:rsidRDefault="005B4F4B" w:rsidP="001A3BD4">
      <w:pPr>
        <w:pStyle w:val="a7"/>
        <w:numPr>
          <w:ilvl w:val="1"/>
          <w:numId w:val="26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Комплексная защита растений (IPM).</w:t>
      </w:r>
    </w:p>
    <w:p w14:paraId="1DDC9EA6" w14:textId="77777777" w:rsidR="00F31CDF" w:rsidRPr="001A3BD4" w:rsidRDefault="005B4F4B" w:rsidP="001A3BD4">
      <w:pPr>
        <w:pStyle w:val="a7"/>
        <w:numPr>
          <w:ilvl w:val="1"/>
          <w:numId w:val="26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Борьба с болезнями и вредителями.</w:t>
      </w:r>
    </w:p>
    <w:p w14:paraId="33BF0013" w14:textId="77777777" w:rsidR="00F31CDF" w:rsidRPr="001A3BD4" w:rsidRDefault="005B4F4B" w:rsidP="001A3BD4">
      <w:pPr>
        <w:pStyle w:val="a7"/>
        <w:numPr>
          <w:ilvl w:val="1"/>
          <w:numId w:val="26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Современные технологии хранения, обработки и быстрой заморозки (IQF).</w:t>
      </w:r>
    </w:p>
    <w:p w14:paraId="4172B477" w14:textId="46A78DD4" w:rsidR="005B4F4B" w:rsidRDefault="005B4F4B" w:rsidP="001A3BD4">
      <w:pPr>
        <w:pStyle w:val="a7"/>
        <w:numPr>
          <w:ilvl w:val="1"/>
          <w:numId w:val="26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Упаковка, сортировка и логистика продукции.</w:t>
      </w:r>
    </w:p>
    <w:p w14:paraId="24F8D229" w14:textId="77777777" w:rsidR="00F24848" w:rsidRPr="00F24848" w:rsidRDefault="00F24848" w:rsidP="00F24848">
      <w:pPr>
        <w:ind w:left="284"/>
        <w:rPr>
          <w:rFonts w:cs="Arial"/>
          <w:sz w:val="22"/>
          <w:szCs w:val="22"/>
          <w:lang w:val="ru-RU"/>
        </w:rPr>
      </w:pPr>
    </w:p>
    <w:p w14:paraId="688211B8" w14:textId="77777777" w:rsidR="00F31CDF" w:rsidRPr="001A3BD4" w:rsidRDefault="005B4F4B" w:rsidP="001A3BD4">
      <w:pPr>
        <w:pStyle w:val="a7"/>
        <w:numPr>
          <w:ilvl w:val="1"/>
          <w:numId w:val="19"/>
        </w:numPr>
        <w:ind w:left="851" w:hanging="425"/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Развитие агробизнеса и маркетинг</w:t>
      </w:r>
      <w:r w:rsidRPr="001A3BD4">
        <w:rPr>
          <w:rFonts w:cs="Arial"/>
          <w:sz w:val="22"/>
          <w:szCs w:val="22"/>
          <w:lang w:val="ru-RU"/>
        </w:rPr>
        <w:t xml:space="preserve"> </w:t>
      </w:r>
    </w:p>
    <w:p w14:paraId="60EEAD89" w14:textId="77777777" w:rsidR="00F31CDF" w:rsidRPr="001A3BD4" w:rsidRDefault="005B4F4B" w:rsidP="001A3BD4">
      <w:pPr>
        <w:pStyle w:val="a7"/>
        <w:numPr>
          <w:ilvl w:val="1"/>
          <w:numId w:val="27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Разработка бизнес-планов.</w:t>
      </w:r>
    </w:p>
    <w:p w14:paraId="3F845DFA" w14:textId="77777777" w:rsidR="00F31CDF" w:rsidRPr="001A3BD4" w:rsidRDefault="005B4F4B" w:rsidP="001A3BD4">
      <w:pPr>
        <w:pStyle w:val="a7"/>
        <w:numPr>
          <w:ilvl w:val="1"/>
          <w:numId w:val="27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Получение доступа к грантам и государственным программам поддержки.</w:t>
      </w:r>
    </w:p>
    <w:p w14:paraId="5416074D" w14:textId="77777777" w:rsidR="00F31CDF" w:rsidRPr="001A3BD4" w:rsidRDefault="005B4F4B" w:rsidP="001A3BD4">
      <w:pPr>
        <w:pStyle w:val="a7"/>
        <w:numPr>
          <w:ilvl w:val="1"/>
          <w:numId w:val="27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Сертификация продукции (GLOBALG.AP и другие).</w:t>
      </w:r>
    </w:p>
    <w:p w14:paraId="6C22F9C0" w14:textId="4D0E4174" w:rsidR="005B4F4B" w:rsidRDefault="005B4F4B" w:rsidP="001A3BD4">
      <w:pPr>
        <w:pStyle w:val="a7"/>
        <w:numPr>
          <w:ilvl w:val="1"/>
          <w:numId w:val="27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Маркетинг, работа с розничными сетями и экспорт.</w:t>
      </w:r>
    </w:p>
    <w:p w14:paraId="36F1D5D5" w14:textId="77777777" w:rsidR="00F24848" w:rsidRPr="00F24848" w:rsidRDefault="00F24848" w:rsidP="00F24848">
      <w:pPr>
        <w:ind w:left="284"/>
        <w:rPr>
          <w:rFonts w:cs="Arial"/>
          <w:sz w:val="22"/>
          <w:szCs w:val="22"/>
          <w:lang w:val="ru-RU"/>
        </w:rPr>
      </w:pPr>
    </w:p>
    <w:p w14:paraId="14D4205B" w14:textId="77777777" w:rsidR="00F31CDF" w:rsidRPr="001A3BD4" w:rsidRDefault="005B4F4B" w:rsidP="001A3BD4">
      <w:pPr>
        <w:pStyle w:val="a7"/>
        <w:numPr>
          <w:ilvl w:val="1"/>
          <w:numId w:val="19"/>
        </w:numPr>
        <w:ind w:left="851" w:hanging="425"/>
        <w:rPr>
          <w:rFonts w:cs="Arial"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Развитие фермерских хозяйств</w:t>
      </w:r>
      <w:r w:rsidRPr="001A3BD4">
        <w:rPr>
          <w:rFonts w:cs="Arial"/>
          <w:sz w:val="22"/>
          <w:szCs w:val="22"/>
          <w:lang w:val="ru-RU"/>
        </w:rPr>
        <w:t xml:space="preserve"> </w:t>
      </w:r>
    </w:p>
    <w:p w14:paraId="28EA023A" w14:textId="77777777" w:rsidR="00F31CDF" w:rsidRPr="001A3BD4" w:rsidRDefault="005B4F4B" w:rsidP="001A3BD4">
      <w:pPr>
        <w:pStyle w:val="a7"/>
        <w:numPr>
          <w:ilvl w:val="1"/>
          <w:numId w:val="28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Современные технологии садоводства и овощеводства.</w:t>
      </w:r>
    </w:p>
    <w:p w14:paraId="34642344" w14:textId="77777777" w:rsidR="00F31CDF" w:rsidRPr="001A3BD4" w:rsidRDefault="005B4F4B" w:rsidP="001A3BD4">
      <w:pPr>
        <w:pStyle w:val="a7"/>
        <w:numPr>
          <w:ilvl w:val="1"/>
          <w:numId w:val="28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Повышение эффективности управления фермерским хозяйством.</w:t>
      </w:r>
    </w:p>
    <w:p w14:paraId="00A9CA63" w14:textId="196C5119" w:rsidR="00A3239F" w:rsidRDefault="005B4F4B" w:rsidP="001A3BD4">
      <w:pPr>
        <w:pStyle w:val="a7"/>
        <w:numPr>
          <w:ilvl w:val="1"/>
          <w:numId w:val="28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Внедрение современных агротехнологий и передовых методов ведения сельского хозяйства.</w:t>
      </w:r>
    </w:p>
    <w:p w14:paraId="6B6FF895" w14:textId="77777777" w:rsidR="00F24848" w:rsidRPr="00F24848" w:rsidRDefault="00F24848" w:rsidP="00F24848">
      <w:pPr>
        <w:ind w:left="284"/>
        <w:rPr>
          <w:rFonts w:cs="Arial"/>
          <w:sz w:val="22"/>
          <w:szCs w:val="22"/>
          <w:lang w:val="ru-RU"/>
        </w:rPr>
      </w:pPr>
    </w:p>
    <w:p w14:paraId="0CC5F3E9" w14:textId="77777777" w:rsidR="00C37864" w:rsidRPr="001A3BD4" w:rsidRDefault="00C37864" w:rsidP="001A3BD4">
      <w:pPr>
        <w:pStyle w:val="a7"/>
        <w:numPr>
          <w:ilvl w:val="1"/>
          <w:numId w:val="28"/>
        </w:numPr>
        <w:ind w:hanging="436"/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br w:type="page"/>
      </w:r>
    </w:p>
    <w:p w14:paraId="212AF11D" w14:textId="2F3C3216" w:rsidR="005B4F4B" w:rsidRPr="001A3BD4" w:rsidRDefault="00C37864" w:rsidP="001A3BD4">
      <w:pPr>
        <w:rPr>
          <w:rFonts w:cs="Arial"/>
          <w:b/>
          <w:bCs/>
          <w:sz w:val="22"/>
          <w:szCs w:val="22"/>
          <w:lang w:val="ru-RU"/>
        </w:rPr>
      </w:pPr>
      <w:bookmarkStart w:id="3" w:name="_Hlk236630397"/>
      <w:r w:rsidRPr="001A3BD4">
        <w:rPr>
          <w:rFonts w:cs="Arial"/>
          <w:b/>
          <w:sz w:val="22"/>
          <w:szCs w:val="22"/>
          <w:lang w:val="ru-RU" w:eastAsia="ru-RU"/>
        </w:rPr>
        <w:lastRenderedPageBreak/>
        <w:t>Приложение 3</w:t>
      </w:r>
      <w:r w:rsidR="00F24848">
        <w:rPr>
          <w:rFonts w:cs="Arial"/>
          <w:b/>
          <w:sz w:val="22"/>
          <w:szCs w:val="22"/>
          <w:lang w:val="ru-RU" w:eastAsia="ru-RU"/>
        </w:rPr>
        <w:t xml:space="preserve">. </w:t>
      </w:r>
      <w:r w:rsidRPr="001A3BD4">
        <w:rPr>
          <w:rFonts w:cs="Arial"/>
          <w:bCs/>
          <w:sz w:val="22"/>
          <w:szCs w:val="22"/>
          <w:lang w:val="ru-RU" w:eastAsia="ru-RU"/>
        </w:rPr>
        <w:t>Список ориентировочных программ обучения для женщин-предпринимателей</w:t>
      </w:r>
    </w:p>
    <w:p w14:paraId="07709EBF" w14:textId="77777777" w:rsidR="00C37864" w:rsidRPr="001A3BD4" w:rsidRDefault="00C37864" w:rsidP="001A3BD4">
      <w:pPr>
        <w:rPr>
          <w:rFonts w:cs="Arial"/>
          <w:b/>
          <w:bCs/>
          <w:sz w:val="22"/>
          <w:szCs w:val="22"/>
          <w:lang w:val="ru-RU"/>
        </w:rPr>
      </w:pPr>
    </w:p>
    <w:p w14:paraId="0686BFDF" w14:textId="77777777" w:rsidR="00C37864" w:rsidRPr="001A3BD4" w:rsidRDefault="00C37864" w:rsidP="001A3BD4">
      <w:pPr>
        <w:rPr>
          <w:rFonts w:cs="Arial"/>
          <w:b/>
          <w:bCs/>
          <w:sz w:val="22"/>
          <w:szCs w:val="22"/>
          <w:lang w:val="ru-RU"/>
        </w:rPr>
      </w:pPr>
      <w:r w:rsidRPr="001A3BD4">
        <w:rPr>
          <w:rFonts w:cs="Arial"/>
          <w:b/>
          <w:bCs/>
          <w:sz w:val="22"/>
          <w:szCs w:val="22"/>
          <w:lang w:val="ru-RU"/>
        </w:rPr>
        <w:t>Количество стажеров: 10 женщин-владелиц или управляющих бизнесом.</w:t>
      </w:r>
    </w:p>
    <w:p w14:paraId="26432344" w14:textId="77777777" w:rsidR="00F24848" w:rsidRDefault="00F24848" w:rsidP="001A3BD4">
      <w:pPr>
        <w:rPr>
          <w:rFonts w:cs="Arial"/>
          <w:sz w:val="22"/>
          <w:szCs w:val="22"/>
          <w:lang w:val="ru-RU"/>
        </w:rPr>
      </w:pPr>
    </w:p>
    <w:p w14:paraId="7A7B8BDD" w14:textId="335A3229" w:rsidR="00C37864" w:rsidRPr="001A3BD4" w:rsidRDefault="00C37864" w:rsidP="001A3BD4">
      <w:p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Продолжительность обучения: 2 дня</w:t>
      </w:r>
    </w:p>
    <w:p w14:paraId="13D22278" w14:textId="77777777" w:rsidR="00F24848" w:rsidRDefault="00F24848" w:rsidP="001A3BD4">
      <w:pPr>
        <w:rPr>
          <w:rFonts w:cs="Arial"/>
          <w:sz w:val="22"/>
          <w:szCs w:val="22"/>
          <w:lang w:val="ru-RU"/>
        </w:rPr>
      </w:pPr>
    </w:p>
    <w:p w14:paraId="70B1882B" w14:textId="78ACAF68" w:rsidR="00C37864" w:rsidRPr="001A3BD4" w:rsidRDefault="00C37864" w:rsidP="001A3BD4">
      <w:p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Примерные темы для обучения:</w:t>
      </w:r>
    </w:p>
    <w:p w14:paraId="65C1CAFC" w14:textId="77777777" w:rsidR="00C37864" w:rsidRPr="001A3BD4" w:rsidRDefault="00C37864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Особенности женского предпринимательства в Кыргызстане;</w:t>
      </w:r>
    </w:p>
    <w:p w14:paraId="56951F01" w14:textId="77777777" w:rsidR="00C37864" w:rsidRPr="001A3BD4" w:rsidRDefault="00C37864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Лидерство женщины в собственном бизнесе;</w:t>
      </w:r>
    </w:p>
    <w:p w14:paraId="31D35410" w14:textId="77777777" w:rsidR="00C37864" w:rsidRPr="001A3BD4" w:rsidRDefault="00C37864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Специфика управления человеческими ресурсами в агробизнесе в сельской местности Кыргызстана;</w:t>
      </w:r>
    </w:p>
    <w:p w14:paraId="134CB678" w14:textId="77777777" w:rsidR="00C37864" w:rsidRPr="001A3BD4" w:rsidRDefault="00C37864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Особенности финансового управления в агробизнесе;</w:t>
      </w:r>
    </w:p>
    <w:p w14:paraId="0100C61B" w14:textId="7F810877" w:rsidR="00C37864" w:rsidRPr="001A3BD4" w:rsidRDefault="00C37864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proofErr w:type="spellStart"/>
      <w:r w:rsidRPr="001A3BD4">
        <w:rPr>
          <w:rFonts w:cs="Arial"/>
          <w:sz w:val="22"/>
          <w:szCs w:val="22"/>
          <w:lang w:val="ru-RU"/>
        </w:rPr>
        <w:t>Климато</w:t>
      </w:r>
      <w:proofErr w:type="spellEnd"/>
      <w:r w:rsidR="00F24848">
        <w:rPr>
          <w:rFonts w:cs="Arial"/>
          <w:sz w:val="22"/>
          <w:szCs w:val="22"/>
          <w:lang w:val="ru-RU"/>
        </w:rPr>
        <w:t>-</w:t>
      </w:r>
      <w:r w:rsidRPr="001A3BD4">
        <w:rPr>
          <w:rFonts w:cs="Arial"/>
          <w:sz w:val="22"/>
          <w:szCs w:val="22"/>
          <w:lang w:val="ru-RU"/>
        </w:rPr>
        <w:t>устойчивые методы в сельскохозяйственном производстве и переработке;</w:t>
      </w:r>
    </w:p>
    <w:p w14:paraId="15BCA93E" w14:textId="77777777" w:rsidR="00C37864" w:rsidRPr="001A3BD4" w:rsidRDefault="00C37864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Сокращение потерь в сельскохозяйственном производстве и переработке.</w:t>
      </w:r>
    </w:p>
    <w:p w14:paraId="01B5622E" w14:textId="77777777" w:rsidR="005D43C8" w:rsidRPr="001A3BD4" w:rsidRDefault="005D43C8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Система обеспечения безопасности пищевых продуктов в сельскохозяйственном производстве на уровне фермерских хозяйств;</w:t>
      </w:r>
    </w:p>
    <w:p w14:paraId="26843599" w14:textId="00BA0C62" w:rsidR="005D43C8" w:rsidRDefault="005D43C8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Необходимость договорных отношений для взаимовыгодного развития бизнеса между фермерами и предприятиями</w:t>
      </w:r>
      <w:r w:rsidR="00142C66">
        <w:rPr>
          <w:rFonts w:cs="Arial"/>
          <w:sz w:val="22"/>
          <w:szCs w:val="22"/>
          <w:lang w:val="ru-RU"/>
        </w:rPr>
        <w:t>;</w:t>
      </w:r>
    </w:p>
    <w:p w14:paraId="7C79B8A1" w14:textId="6AFCF105" w:rsidR="00142C66" w:rsidRPr="001A3BD4" w:rsidRDefault="00142C66" w:rsidP="001A3BD4">
      <w:pPr>
        <w:pStyle w:val="a7"/>
        <w:numPr>
          <w:ilvl w:val="0"/>
          <w:numId w:val="29"/>
        </w:numPr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>Важность маркетинга и цифровизации в новых условиях развития бизнеса в Кыргызстане.</w:t>
      </w:r>
    </w:p>
    <w:p w14:paraId="6211A708" w14:textId="77777777" w:rsidR="00F24848" w:rsidRDefault="00F24848" w:rsidP="001A3BD4">
      <w:pPr>
        <w:rPr>
          <w:rFonts w:cs="Arial"/>
          <w:sz w:val="22"/>
          <w:szCs w:val="22"/>
          <w:lang w:val="ru-RU"/>
        </w:rPr>
      </w:pPr>
    </w:p>
    <w:p w14:paraId="3908F73A" w14:textId="142ECA40" w:rsidR="00C37864" w:rsidRPr="001A3BD4" w:rsidRDefault="00C37864" w:rsidP="001A3BD4">
      <w:pPr>
        <w:rPr>
          <w:rFonts w:cs="Arial"/>
          <w:sz w:val="22"/>
          <w:szCs w:val="22"/>
          <w:lang w:val="ru-RU"/>
        </w:rPr>
      </w:pPr>
      <w:r w:rsidRPr="001A3BD4">
        <w:rPr>
          <w:rFonts w:cs="Arial"/>
          <w:sz w:val="22"/>
          <w:szCs w:val="22"/>
          <w:lang w:val="ru-RU"/>
        </w:rPr>
        <w:t>Программа обучения включает в себя обмен опытом между слушателями.</w:t>
      </w:r>
      <w:bookmarkEnd w:id="3"/>
    </w:p>
    <w:sectPr w:rsidR="00C37864" w:rsidRPr="001A3BD4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EA3FD" w14:textId="77777777" w:rsidR="00AB587B" w:rsidRDefault="00AB587B" w:rsidP="00F158AD">
      <w:r>
        <w:separator/>
      </w:r>
    </w:p>
  </w:endnote>
  <w:endnote w:type="continuationSeparator" w:id="0">
    <w:p w14:paraId="05BEA043" w14:textId="77777777" w:rsidR="00AB587B" w:rsidRDefault="00AB587B" w:rsidP="00F1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WenQuanYi Micro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A593" w14:textId="77777777" w:rsidR="007240F9" w:rsidRDefault="007240F9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3D9E3B" wp14:editId="28EC33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42305" cy="314325"/>
              <wp:effectExtent l="0" t="0" r="10795" b="0"/>
              <wp:wrapNone/>
              <wp:docPr id="1114586270" name="Text Box 2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230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0F42CD" w14:textId="77777777" w:rsidR="007240F9" w:rsidRPr="007240F9" w:rsidRDefault="007240F9" w:rsidP="007240F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240F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ВНУТРЕННЯЯ ИНФОРМАЦИЯ. Эта информация доступна руководству и сотрудникам Азиатского банка развития. Она может быть передана за пределы Азиатского банка развития с соответствующего разрешения.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D9E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. This information is accessible to ADB Management and Staff. It may be shared outside ADB with appropriate permission." style="position:absolute;margin-left:0;margin-top:0;width:452.1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" filled="f" stroked="f">
              <v:textbox style="mso-fit-shape-to-text:t" inset="0,0,0,15pt">
                <w:txbxContent>
                  <w:p w14:paraId="4F0F42CD" w14:textId="77777777" w:rsidR="007240F9" w:rsidRPr="007240F9" w:rsidRDefault="007240F9" w:rsidP="007240F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240F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ВНУТРЕННЯЯ ИНФОРМАЦИЯ. Эта информация доступна руководству и сотрудникам Азиатского банка развития. Она может быть передана за пределы Азиатского банка развития с соответствующего разрешения.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40F4" w14:textId="77777777" w:rsidR="00054EA5" w:rsidRDefault="007240F9">
    <w:pPr>
      <w:pStyle w:val="af0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7B99C2" wp14:editId="08C65D94">
              <wp:simplePos x="1081377" y="98914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42305" cy="314325"/>
              <wp:effectExtent l="0" t="0" r="10795" b="0"/>
              <wp:wrapNone/>
              <wp:docPr id="90260604" name="Text Box 3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230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96022" w14:textId="77777777" w:rsidR="007240F9" w:rsidRPr="007240F9" w:rsidRDefault="007240F9" w:rsidP="007240F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240F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ВНУТРЕННЯЯ ИНФОРМАЦИЯ. Эта информация доступна руководству и сотрудникам Азиатского банка развития. Она может быть передана за пределы Азиатского банка развития с соответствующего разрешения.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B99C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. This information is accessible to ADB Management and Staff. It may be shared outside ADB with appropriate permission." style="position:absolute;left:0;text-align:left;margin-left:0;margin-top:0;width:452.1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" filled="f" stroked="f">
              <v:textbox style="mso-fit-shape-to-text:t" inset="0,0,0,15pt">
                <w:txbxContent>
                  <w:p w14:paraId="07396022" w14:textId="77777777" w:rsidR="007240F9" w:rsidRPr="007240F9" w:rsidRDefault="007240F9" w:rsidP="007240F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240F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ВНУТРЕННЯЯ ИНФОРМАЦИЯ. Эта информация доступна руководству и сотрудникам Азиатского банка развития. Она может быть передана за пределы Азиатского банка развития с соответствующего разрешения.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041431693"/>
        <w:docPartObj>
          <w:docPartGallery w:val="Page Numbers (Bottom of Page)"/>
          <w:docPartUnique/>
        </w:docPartObj>
      </w:sdtPr>
      <w:sdtEndPr/>
      <w:sdtContent>
        <w:r w:rsidR="00054EA5">
          <w:fldChar w:fldCharType="begin"/>
        </w:r>
        <w:r w:rsidR="00054EA5">
          <w:instrText>PAGE   \* MERGEFORMAT</w:instrText>
        </w:r>
        <w:r w:rsidR="00054EA5">
          <w:fldChar w:fldCharType="separate"/>
        </w:r>
        <w:r w:rsidR="00054EA5">
          <w:rPr>
            <w:lang w:val="ru-RU"/>
          </w:rPr>
          <w:t>2</w:t>
        </w:r>
        <w:r w:rsidR="00054EA5">
          <w:fldChar w:fldCharType="end"/>
        </w:r>
      </w:sdtContent>
    </w:sdt>
  </w:p>
  <w:p w14:paraId="11468638" w14:textId="77777777" w:rsidR="00054EA5" w:rsidRDefault="00054EA5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2035E" w14:textId="77777777" w:rsidR="007240F9" w:rsidRDefault="007240F9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00AFC9" wp14:editId="5E6494A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42305" cy="314325"/>
              <wp:effectExtent l="0" t="0" r="10795" b="0"/>
              <wp:wrapNone/>
              <wp:docPr id="15520817" name="Text Box 1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230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BA29CA" w14:textId="77777777" w:rsidR="007240F9" w:rsidRPr="007240F9" w:rsidRDefault="007240F9" w:rsidP="007240F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240F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ВНУТРЕННЯЯ ИНФОРМАЦИЯ. Эта информация доступна руководству и сотрудникам Азиатского банка развития. Она может быть передана за пределы Азиатского банка развития с соответствующего разрешения.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00AF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. This information is accessible to ADB Management and Staff. It may be shared outside ADB with appropriate permission." style="position:absolute;margin-left:0;margin-top:0;width:452.1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" filled="f" stroked="f">
              <v:textbox style="mso-fit-shape-to-text:t" inset="0,0,0,15pt">
                <w:txbxContent>
                  <w:p w14:paraId="3DBA29CA" w14:textId="77777777" w:rsidR="007240F9" w:rsidRPr="007240F9" w:rsidRDefault="007240F9" w:rsidP="007240F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240F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ВНУТРЕННЯЯ ИНФОРМАЦИЯ. Эта информация доступна руководству и сотрудникам Азиатского банка развития. Она может быть передана за пределы Азиатского банка развития с соответствующего разрешения.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AAD73" w14:textId="77777777" w:rsidR="00AB587B" w:rsidRDefault="00AB587B" w:rsidP="00F158AD">
      <w:r>
        <w:separator/>
      </w:r>
    </w:p>
  </w:footnote>
  <w:footnote w:type="continuationSeparator" w:id="0">
    <w:p w14:paraId="6972E88A" w14:textId="77777777" w:rsidR="00AB587B" w:rsidRDefault="00AB587B" w:rsidP="00F1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56B3"/>
    <w:multiLevelType w:val="multilevel"/>
    <w:tmpl w:val="C56A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93125"/>
    <w:multiLevelType w:val="multilevel"/>
    <w:tmpl w:val="329C01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116C098A"/>
    <w:multiLevelType w:val="multilevel"/>
    <w:tmpl w:val="674C24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9662CF"/>
    <w:multiLevelType w:val="multilevel"/>
    <w:tmpl w:val="9E165422"/>
    <w:lvl w:ilvl="0">
      <w:start w:val="1"/>
      <w:numFmt w:val="decimal"/>
      <w:pStyle w:val="IFADparagraphnumbering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20"/>
      </w:rPr>
    </w:lvl>
    <w:lvl w:ilvl="1">
      <w:start w:val="1"/>
      <w:numFmt w:val="lowerLetter"/>
      <w:pStyle w:val="IFADparagraphno2ndlevel"/>
      <w:lvlText w:val="(%2)"/>
      <w:lvlJc w:val="left"/>
      <w:pPr>
        <w:tabs>
          <w:tab w:val="num" w:pos="1134"/>
        </w:tabs>
        <w:ind w:left="1134" w:hanging="567"/>
      </w:pPr>
      <w:rPr>
        <w:rFonts w:ascii="Verdana" w:hAnsi="Verdana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494"/>
        </w:tabs>
        <w:ind w:left="1494" w:hanging="360"/>
      </w:pPr>
      <w:rPr>
        <w:rFonts w:ascii="Verdana" w:hAnsi="Verdana"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2061"/>
        </w:tabs>
        <w:ind w:left="2061" w:hanging="360"/>
      </w:pPr>
      <w:rPr>
        <w:rFonts w:ascii="Verdana" w:hAnsi="Verdana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1B922E7"/>
    <w:multiLevelType w:val="hybridMultilevel"/>
    <w:tmpl w:val="51A6E3D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74349"/>
    <w:multiLevelType w:val="multilevel"/>
    <w:tmpl w:val="2A94E5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237F87"/>
    <w:multiLevelType w:val="multilevel"/>
    <w:tmpl w:val="83ACE4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C6DB7"/>
    <w:multiLevelType w:val="multilevel"/>
    <w:tmpl w:val="AB0A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CE1447"/>
    <w:multiLevelType w:val="multilevel"/>
    <w:tmpl w:val="555649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1439FD"/>
    <w:multiLevelType w:val="hybridMultilevel"/>
    <w:tmpl w:val="54325BD2"/>
    <w:lvl w:ilvl="0" w:tplc="DBAAA7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2189C"/>
    <w:multiLevelType w:val="multilevel"/>
    <w:tmpl w:val="AA96BB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C04B68"/>
    <w:multiLevelType w:val="hybridMultilevel"/>
    <w:tmpl w:val="34949DE6"/>
    <w:lvl w:ilvl="0" w:tplc="0EA299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C09B4"/>
    <w:multiLevelType w:val="multilevel"/>
    <w:tmpl w:val="EF80A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6F4DCC"/>
    <w:multiLevelType w:val="hybridMultilevel"/>
    <w:tmpl w:val="A232BF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7838"/>
    <w:multiLevelType w:val="hybridMultilevel"/>
    <w:tmpl w:val="A4B062AA"/>
    <w:lvl w:ilvl="0" w:tplc="ADE23B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9016C"/>
    <w:multiLevelType w:val="multilevel"/>
    <w:tmpl w:val="90C8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4F1580"/>
    <w:multiLevelType w:val="multilevel"/>
    <w:tmpl w:val="039E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5A3522"/>
    <w:multiLevelType w:val="multilevel"/>
    <w:tmpl w:val="4B20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6E3236"/>
    <w:multiLevelType w:val="hybridMultilevel"/>
    <w:tmpl w:val="150272E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341F1"/>
    <w:multiLevelType w:val="multilevel"/>
    <w:tmpl w:val="1E34F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9C0D6D"/>
    <w:multiLevelType w:val="multilevel"/>
    <w:tmpl w:val="7522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D33A2A"/>
    <w:multiLevelType w:val="multilevel"/>
    <w:tmpl w:val="4C2E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676ACB"/>
    <w:multiLevelType w:val="multilevel"/>
    <w:tmpl w:val="55227B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055172D"/>
    <w:multiLevelType w:val="multilevel"/>
    <w:tmpl w:val="91F622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684672"/>
    <w:multiLevelType w:val="multilevel"/>
    <w:tmpl w:val="59DE121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5" w15:restartNumberingAfterBreak="0">
    <w:nsid w:val="59487496"/>
    <w:multiLevelType w:val="multilevel"/>
    <w:tmpl w:val="BE868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BB64AE"/>
    <w:multiLevelType w:val="multilevel"/>
    <w:tmpl w:val="329C01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7" w15:restartNumberingAfterBreak="0">
    <w:nsid w:val="5C5324B8"/>
    <w:multiLevelType w:val="multilevel"/>
    <w:tmpl w:val="CAD84A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586F7D"/>
    <w:multiLevelType w:val="multilevel"/>
    <w:tmpl w:val="C930E9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791C79"/>
    <w:multiLevelType w:val="multilevel"/>
    <w:tmpl w:val="24CE5C3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7C43DB"/>
    <w:multiLevelType w:val="multilevel"/>
    <w:tmpl w:val="D828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7F4538"/>
    <w:multiLevelType w:val="multilevel"/>
    <w:tmpl w:val="6608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EE33F2"/>
    <w:multiLevelType w:val="multilevel"/>
    <w:tmpl w:val="04FA34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20"/>
  </w:num>
  <w:num w:numId="4">
    <w:abstractNumId w:val="19"/>
  </w:num>
  <w:num w:numId="5">
    <w:abstractNumId w:val="15"/>
  </w:num>
  <w:num w:numId="6">
    <w:abstractNumId w:val="23"/>
  </w:num>
  <w:num w:numId="7">
    <w:abstractNumId w:val="31"/>
  </w:num>
  <w:num w:numId="8">
    <w:abstractNumId w:val="28"/>
  </w:num>
  <w:num w:numId="9">
    <w:abstractNumId w:val="30"/>
  </w:num>
  <w:num w:numId="10">
    <w:abstractNumId w:val="27"/>
  </w:num>
  <w:num w:numId="11">
    <w:abstractNumId w:val="7"/>
  </w:num>
  <w:num w:numId="12">
    <w:abstractNumId w:val="10"/>
  </w:num>
  <w:num w:numId="13">
    <w:abstractNumId w:val="0"/>
  </w:num>
  <w:num w:numId="14">
    <w:abstractNumId w:val="12"/>
  </w:num>
  <w:num w:numId="15">
    <w:abstractNumId w:val="16"/>
  </w:num>
  <w:num w:numId="16">
    <w:abstractNumId w:val="6"/>
  </w:num>
  <w:num w:numId="17">
    <w:abstractNumId w:val="17"/>
  </w:num>
  <w:num w:numId="18">
    <w:abstractNumId w:val="8"/>
  </w:num>
  <w:num w:numId="19">
    <w:abstractNumId w:val="21"/>
  </w:num>
  <w:num w:numId="20">
    <w:abstractNumId w:val="9"/>
  </w:num>
  <w:num w:numId="21">
    <w:abstractNumId w:val="4"/>
  </w:num>
  <w:num w:numId="22">
    <w:abstractNumId w:val="24"/>
  </w:num>
  <w:num w:numId="23">
    <w:abstractNumId w:val="14"/>
  </w:num>
  <w:num w:numId="24">
    <w:abstractNumId w:val="26"/>
  </w:num>
  <w:num w:numId="25">
    <w:abstractNumId w:val="32"/>
  </w:num>
  <w:num w:numId="26">
    <w:abstractNumId w:val="22"/>
  </w:num>
  <w:num w:numId="27">
    <w:abstractNumId w:val="2"/>
  </w:num>
  <w:num w:numId="28">
    <w:abstractNumId w:val="29"/>
  </w:num>
  <w:num w:numId="29">
    <w:abstractNumId w:val="13"/>
  </w:num>
  <w:num w:numId="30">
    <w:abstractNumId w:val="1"/>
  </w:num>
  <w:num w:numId="31">
    <w:abstractNumId w:val="11"/>
  </w:num>
  <w:num w:numId="32">
    <w:abstractNumId w:val="18"/>
  </w:num>
  <w:num w:numId="33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8AD"/>
    <w:rsid w:val="00011A24"/>
    <w:rsid w:val="00040AF0"/>
    <w:rsid w:val="00054EA5"/>
    <w:rsid w:val="00062225"/>
    <w:rsid w:val="00090267"/>
    <w:rsid w:val="000963EA"/>
    <w:rsid w:val="00097DD5"/>
    <w:rsid w:val="000D69A7"/>
    <w:rsid w:val="000D73EA"/>
    <w:rsid w:val="000E1024"/>
    <w:rsid w:val="000F2E48"/>
    <w:rsid w:val="00136E6B"/>
    <w:rsid w:val="00142C66"/>
    <w:rsid w:val="00180598"/>
    <w:rsid w:val="001972BE"/>
    <w:rsid w:val="001A3BC2"/>
    <w:rsid w:val="001A3BD4"/>
    <w:rsid w:val="001B79DD"/>
    <w:rsid w:val="001C3CDE"/>
    <w:rsid w:val="001E0DC7"/>
    <w:rsid w:val="001E14AA"/>
    <w:rsid w:val="001F1C78"/>
    <w:rsid w:val="001F307B"/>
    <w:rsid w:val="001F479E"/>
    <w:rsid w:val="00203E47"/>
    <w:rsid w:val="00231617"/>
    <w:rsid w:val="00233EA6"/>
    <w:rsid w:val="00235167"/>
    <w:rsid w:val="00241759"/>
    <w:rsid w:val="00252A04"/>
    <w:rsid w:val="002604A5"/>
    <w:rsid w:val="002751C4"/>
    <w:rsid w:val="00281B8E"/>
    <w:rsid w:val="002A0319"/>
    <w:rsid w:val="002A6991"/>
    <w:rsid w:val="002B735F"/>
    <w:rsid w:val="00335593"/>
    <w:rsid w:val="0036063C"/>
    <w:rsid w:val="00377EC3"/>
    <w:rsid w:val="003908F2"/>
    <w:rsid w:val="0039472F"/>
    <w:rsid w:val="0039785B"/>
    <w:rsid w:val="00397C50"/>
    <w:rsid w:val="003A4BED"/>
    <w:rsid w:val="003A6038"/>
    <w:rsid w:val="003B1D72"/>
    <w:rsid w:val="003C2346"/>
    <w:rsid w:val="003D104B"/>
    <w:rsid w:val="003D4B91"/>
    <w:rsid w:val="003E70EB"/>
    <w:rsid w:val="003F21D4"/>
    <w:rsid w:val="00401208"/>
    <w:rsid w:val="004069DB"/>
    <w:rsid w:val="0042474C"/>
    <w:rsid w:val="004A36E6"/>
    <w:rsid w:val="004A5CB0"/>
    <w:rsid w:val="004D72A5"/>
    <w:rsid w:val="004E0213"/>
    <w:rsid w:val="004E28A8"/>
    <w:rsid w:val="0057195F"/>
    <w:rsid w:val="005734BB"/>
    <w:rsid w:val="00577C8B"/>
    <w:rsid w:val="0058667E"/>
    <w:rsid w:val="00594A08"/>
    <w:rsid w:val="005A0793"/>
    <w:rsid w:val="005B4F4B"/>
    <w:rsid w:val="005B65DF"/>
    <w:rsid w:val="005D43C8"/>
    <w:rsid w:val="005E555D"/>
    <w:rsid w:val="005F7341"/>
    <w:rsid w:val="00622139"/>
    <w:rsid w:val="00627DD5"/>
    <w:rsid w:val="00666726"/>
    <w:rsid w:val="00683104"/>
    <w:rsid w:val="006849D4"/>
    <w:rsid w:val="006909F2"/>
    <w:rsid w:val="006A3B0A"/>
    <w:rsid w:val="006B559E"/>
    <w:rsid w:val="006C45C5"/>
    <w:rsid w:val="006D26AA"/>
    <w:rsid w:val="006D551D"/>
    <w:rsid w:val="006D6CFC"/>
    <w:rsid w:val="006E45B1"/>
    <w:rsid w:val="007240F9"/>
    <w:rsid w:val="00740E77"/>
    <w:rsid w:val="00761394"/>
    <w:rsid w:val="00767638"/>
    <w:rsid w:val="007A5BCC"/>
    <w:rsid w:val="007A7C3A"/>
    <w:rsid w:val="007C7959"/>
    <w:rsid w:val="007D6D23"/>
    <w:rsid w:val="007D7F53"/>
    <w:rsid w:val="00801A4A"/>
    <w:rsid w:val="008254C5"/>
    <w:rsid w:val="00825A1F"/>
    <w:rsid w:val="008437CF"/>
    <w:rsid w:val="00865F59"/>
    <w:rsid w:val="008B65AA"/>
    <w:rsid w:val="008C7DE3"/>
    <w:rsid w:val="008D6AB3"/>
    <w:rsid w:val="008F4049"/>
    <w:rsid w:val="00905375"/>
    <w:rsid w:val="0090569D"/>
    <w:rsid w:val="00927053"/>
    <w:rsid w:val="00935ABC"/>
    <w:rsid w:val="0095206E"/>
    <w:rsid w:val="009537D9"/>
    <w:rsid w:val="009711C5"/>
    <w:rsid w:val="00987BFE"/>
    <w:rsid w:val="00993C74"/>
    <w:rsid w:val="00995BB2"/>
    <w:rsid w:val="009C1802"/>
    <w:rsid w:val="009C7222"/>
    <w:rsid w:val="009E1E66"/>
    <w:rsid w:val="009F58EB"/>
    <w:rsid w:val="00A04070"/>
    <w:rsid w:val="00A1065C"/>
    <w:rsid w:val="00A152E9"/>
    <w:rsid w:val="00A20470"/>
    <w:rsid w:val="00A3239F"/>
    <w:rsid w:val="00A62398"/>
    <w:rsid w:val="00A6455A"/>
    <w:rsid w:val="00A71315"/>
    <w:rsid w:val="00A92542"/>
    <w:rsid w:val="00AB51E4"/>
    <w:rsid w:val="00AB587B"/>
    <w:rsid w:val="00AF76A0"/>
    <w:rsid w:val="00B1148F"/>
    <w:rsid w:val="00B15C6D"/>
    <w:rsid w:val="00B1788B"/>
    <w:rsid w:val="00B3363A"/>
    <w:rsid w:val="00B5012C"/>
    <w:rsid w:val="00BA7267"/>
    <w:rsid w:val="00BB2662"/>
    <w:rsid w:val="00BB324A"/>
    <w:rsid w:val="00C03884"/>
    <w:rsid w:val="00C11B67"/>
    <w:rsid w:val="00C24820"/>
    <w:rsid w:val="00C35ED6"/>
    <w:rsid w:val="00C37864"/>
    <w:rsid w:val="00C37C89"/>
    <w:rsid w:val="00C5034F"/>
    <w:rsid w:val="00C53A19"/>
    <w:rsid w:val="00C644D7"/>
    <w:rsid w:val="00C93A64"/>
    <w:rsid w:val="00CA3C89"/>
    <w:rsid w:val="00CD0C71"/>
    <w:rsid w:val="00CD5035"/>
    <w:rsid w:val="00CE6D70"/>
    <w:rsid w:val="00D05225"/>
    <w:rsid w:val="00D13575"/>
    <w:rsid w:val="00D15773"/>
    <w:rsid w:val="00D26B24"/>
    <w:rsid w:val="00D33B98"/>
    <w:rsid w:val="00D54315"/>
    <w:rsid w:val="00D625B1"/>
    <w:rsid w:val="00D64645"/>
    <w:rsid w:val="00DB3204"/>
    <w:rsid w:val="00DE5D2A"/>
    <w:rsid w:val="00DF745F"/>
    <w:rsid w:val="00E15DFC"/>
    <w:rsid w:val="00E611F8"/>
    <w:rsid w:val="00E64965"/>
    <w:rsid w:val="00ED6474"/>
    <w:rsid w:val="00ED71CE"/>
    <w:rsid w:val="00F103B6"/>
    <w:rsid w:val="00F10D39"/>
    <w:rsid w:val="00F158AD"/>
    <w:rsid w:val="00F24848"/>
    <w:rsid w:val="00F31CDF"/>
    <w:rsid w:val="00F340FB"/>
    <w:rsid w:val="00F36F91"/>
    <w:rsid w:val="00F95226"/>
    <w:rsid w:val="00FB0C05"/>
    <w:rsid w:val="00FC0AB0"/>
    <w:rsid w:val="00FF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7C3AA"/>
  <w15:chartTrackingRefBased/>
  <w15:docId w15:val="{5EB19984-4C18-44EB-8A9E-4034873E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8AD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otnote reference"/>
    <w:aliases w:val="ftref,fr,16 Point,Superscript 6 Point,Footnote Reference Number,Ref,de nota al pie,Appel note de bas de page,BVI fnr,Footnote Ref in FtNote,SUPERS,-E Fußnotenzeichen,EN Footnote Reference,number,FnR-ANZDEC,(NECG) Footnote Reference,R"/>
    <w:uiPriority w:val="99"/>
    <w:qFormat/>
    <w:rsid w:val="00F158AD"/>
    <w:rPr>
      <w:vertAlign w:val="superscript"/>
    </w:rPr>
  </w:style>
  <w:style w:type="paragraph" w:styleId="a5">
    <w:name w:val="annotation text"/>
    <w:basedOn w:val="a"/>
    <w:link w:val="a6"/>
    <w:rsid w:val="00F158AD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F158AD"/>
    <w:rPr>
      <w:rFonts w:ascii="Arial" w:eastAsia="Times New Roman" w:hAnsi="Arial" w:cs="Times New Roman"/>
      <w:sz w:val="20"/>
      <w:szCs w:val="20"/>
      <w:lang w:val="en-US"/>
    </w:rPr>
  </w:style>
  <w:style w:type="paragraph" w:styleId="a7">
    <w:name w:val="List Paragraph"/>
    <w:aliases w:val="Numbered List Paragraph,Lvl 1 Bullet,Johan bulletList Paragraph,Bullet list,IFCL - List Paragraph,List Paragraph nowy,References,Table/Figure Heading,WB List Paragraph,Dot pt,F5 List Paragraph,kepala,Graphic,List Paragraph-ExecSummary"/>
    <w:basedOn w:val="a"/>
    <w:link w:val="a8"/>
    <w:uiPriority w:val="34"/>
    <w:qFormat/>
    <w:rsid w:val="00F158AD"/>
    <w:pPr>
      <w:ind w:left="720"/>
    </w:pPr>
  </w:style>
  <w:style w:type="character" w:customStyle="1" w:styleId="a8">
    <w:name w:val="Абзац списка Знак"/>
    <w:aliases w:val="Numbered List Paragraph Знак,Lvl 1 Bullet Знак,Johan bulletList Paragraph Знак,Bullet list Знак,IFCL - List Paragraph Знак,List Paragraph nowy Знак,References Знак,Table/Figure Heading Знак,WB List Paragraph Знак,Dot pt Знак"/>
    <w:link w:val="a7"/>
    <w:uiPriority w:val="34"/>
    <w:qFormat/>
    <w:locked/>
    <w:rsid w:val="00F158AD"/>
    <w:rPr>
      <w:rFonts w:ascii="Arial" w:eastAsia="Times New Roman" w:hAnsi="Arial" w:cs="Times New Roman"/>
      <w:sz w:val="24"/>
      <w:szCs w:val="24"/>
      <w:lang w:val="en-US"/>
    </w:rPr>
  </w:style>
  <w:style w:type="paragraph" w:styleId="a9">
    <w:name w:val="No Spacing"/>
    <w:uiPriority w:val="1"/>
    <w:qFormat/>
    <w:rsid w:val="00F15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FADparagraphnumbering">
    <w:name w:val="IFAD paragraph numbering"/>
    <w:basedOn w:val="a"/>
    <w:link w:val="IFADparagraphnumberingCharChar"/>
    <w:qFormat/>
    <w:rsid w:val="00F158AD"/>
    <w:pPr>
      <w:numPr>
        <w:numId w:val="1"/>
      </w:numPr>
      <w:tabs>
        <w:tab w:val="left" w:pos="1134"/>
      </w:tabs>
      <w:suppressAutoHyphens/>
      <w:spacing w:after="120"/>
    </w:pPr>
    <w:rPr>
      <w:rFonts w:ascii="Verdana" w:eastAsia="MS Mincho" w:hAnsi="Verdana" w:cs="Arial"/>
      <w:kern w:val="2"/>
      <w:sz w:val="20"/>
      <w:szCs w:val="20"/>
      <w:lang w:val="en-CA"/>
    </w:rPr>
  </w:style>
  <w:style w:type="character" w:customStyle="1" w:styleId="IFADparagraphnumberingCharChar">
    <w:name w:val="IFAD paragraph numbering Char Char"/>
    <w:link w:val="IFADparagraphnumbering"/>
    <w:locked/>
    <w:rsid w:val="00F158AD"/>
    <w:rPr>
      <w:rFonts w:ascii="Verdana" w:eastAsia="MS Mincho" w:hAnsi="Verdana" w:cs="Arial"/>
      <w:kern w:val="2"/>
      <w:sz w:val="20"/>
      <w:szCs w:val="20"/>
      <w:lang w:val="en-CA"/>
    </w:rPr>
  </w:style>
  <w:style w:type="paragraph" w:customStyle="1" w:styleId="IFADparagraphno2ndlevel">
    <w:name w:val="IFAD paragraph no. 2nd level"/>
    <w:basedOn w:val="a"/>
    <w:rsid w:val="00F158AD"/>
    <w:pPr>
      <w:numPr>
        <w:ilvl w:val="1"/>
        <w:numId w:val="1"/>
      </w:numPr>
      <w:spacing w:after="120"/>
    </w:pPr>
    <w:rPr>
      <w:rFonts w:ascii="Verdana" w:hAnsi="Verdana" w:cs="Arial"/>
      <w:sz w:val="20"/>
      <w:szCs w:val="20"/>
      <w:lang w:val="en-CA"/>
    </w:rPr>
  </w:style>
  <w:style w:type="paragraph" w:styleId="aa">
    <w:name w:val="footnote text"/>
    <w:aliases w:val="fn,ADB,single space,footnote text Char,fn Char,ADB Char,single space Char Char,Fußnotentextf,Footnote,Footnote Text Char2 Char,Footnote Text Char Char1 Char1,Footnote Text Char1 Char Char Char1,footnote text,Footnote Text Char1 Char,f,ft"/>
    <w:basedOn w:val="a"/>
    <w:link w:val="ab"/>
    <w:uiPriority w:val="99"/>
    <w:unhideWhenUsed/>
    <w:qFormat/>
    <w:rsid w:val="00F158AD"/>
    <w:rPr>
      <w:sz w:val="20"/>
      <w:szCs w:val="20"/>
    </w:rPr>
  </w:style>
  <w:style w:type="character" w:customStyle="1" w:styleId="ab">
    <w:name w:val="Текст сноски Знак"/>
    <w:aliases w:val="fn Знак,ADB Знак,single space Знак,footnote text Char Знак,fn Char Знак,ADB Char Знак,single space Char Char Знак,Fußnotentextf Знак,Footnote Знак,Footnote Text Char2 Char Знак,Footnote Text Char Char1 Char1 Знак,footnote text Знак"/>
    <w:basedOn w:val="a0"/>
    <w:link w:val="aa"/>
    <w:uiPriority w:val="99"/>
    <w:rsid w:val="00F158AD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jlqj4b">
    <w:name w:val="jlqj4b"/>
    <w:basedOn w:val="a0"/>
    <w:qFormat/>
    <w:rsid w:val="00F158AD"/>
  </w:style>
  <w:style w:type="paragraph" w:customStyle="1" w:styleId="Pa0">
    <w:name w:val="Pa0"/>
    <w:basedOn w:val="a"/>
    <w:next w:val="a"/>
    <w:uiPriority w:val="99"/>
    <w:rsid w:val="00F158AD"/>
    <w:pPr>
      <w:autoSpaceDE w:val="0"/>
      <w:autoSpaceDN w:val="0"/>
      <w:adjustRightInd w:val="0"/>
      <w:spacing w:line="241" w:lineRule="atLeast"/>
    </w:pPr>
    <w:rPr>
      <w:rFonts w:ascii="Helvetica Neue" w:eastAsiaTheme="minorEastAsia" w:hAnsi="Helvetica Neue" w:cstheme="minorBidi"/>
      <w:lang w:eastAsia="zh-CN"/>
    </w:rPr>
  </w:style>
  <w:style w:type="character" w:customStyle="1" w:styleId="A00">
    <w:name w:val="A0"/>
    <w:uiPriority w:val="99"/>
    <w:rsid w:val="00F158AD"/>
    <w:rPr>
      <w:rFonts w:cs="Helvetica Neue"/>
      <w:b/>
      <w:bCs/>
      <w:color w:val="000000"/>
      <w:sz w:val="20"/>
      <w:szCs w:val="20"/>
    </w:rPr>
  </w:style>
  <w:style w:type="paragraph" w:customStyle="1" w:styleId="TableContents">
    <w:name w:val="Table Contents"/>
    <w:basedOn w:val="a"/>
    <w:rsid w:val="00F158AD"/>
    <w:pPr>
      <w:widowControl w:val="0"/>
      <w:suppressLineNumbers/>
      <w:tabs>
        <w:tab w:val="left" w:pos="709"/>
      </w:tabs>
      <w:suppressAutoHyphens/>
      <w:spacing w:after="200" w:line="276" w:lineRule="auto"/>
    </w:pPr>
    <w:rPr>
      <w:rFonts w:ascii="Times New Roman" w:eastAsia="WenQuanYi Micro Hei" w:hAnsi="Times New Roman" w:cs="Lohit Hindi"/>
      <w:lang w:eastAsia="zh-CN" w:bidi="hi-IN"/>
    </w:rPr>
  </w:style>
  <w:style w:type="paragraph" w:styleId="ac">
    <w:name w:val="Balloon Text"/>
    <w:basedOn w:val="a"/>
    <w:link w:val="ad"/>
    <w:uiPriority w:val="99"/>
    <w:semiHidden/>
    <w:unhideWhenUsed/>
    <w:rsid w:val="00F158A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158AD"/>
    <w:rPr>
      <w:rFonts w:ascii="Segoe UI" w:eastAsia="Times New Roman" w:hAnsi="Segoe UI" w:cs="Segoe UI"/>
      <w:sz w:val="18"/>
      <w:szCs w:val="18"/>
      <w:lang w:val="en-US"/>
    </w:rPr>
  </w:style>
  <w:style w:type="paragraph" w:styleId="ae">
    <w:name w:val="header"/>
    <w:basedOn w:val="a"/>
    <w:link w:val="af"/>
    <w:uiPriority w:val="99"/>
    <w:unhideWhenUsed/>
    <w:rsid w:val="00054EA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54EA5"/>
    <w:rPr>
      <w:rFonts w:ascii="Arial" w:eastAsia="Times New Roman" w:hAnsi="Arial" w:cs="Times New Roman"/>
      <w:sz w:val="24"/>
      <w:szCs w:val="24"/>
      <w:lang w:val="en-US"/>
    </w:rPr>
  </w:style>
  <w:style w:type="paragraph" w:styleId="af0">
    <w:name w:val="footer"/>
    <w:basedOn w:val="a"/>
    <w:link w:val="af1"/>
    <w:uiPriority w:val="99"/>
    <w:unhideWhenUsed/>
    <w:rsid w:val="00054EA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54EA5"/>
    <w:rPr>
      <w:rFonts w:ascii="Arial" w:eastAsia="Times New Roman" w:hAnsi="Arial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a"/>
    <w:rsid w:val="00594A08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styleId="af2">
    <w:name w:val="Strong"/>
    <w:basedOn w:val="a0"/>
    <w:uiPriority w:val="22"/>
    <w:qFormat/>
    <w:rsid w:val="00594A08"/>
    <w:rPr>
      <w:b/>
      <w:bCs/>
    </w:rPr>
  </w:style>
  <w:style w:type="paragraph" w:styleId="af3">
    <w:name w:val="Normal (Web)"/>
    <w:basedOn w:val="a"/>
    <w:uiPriority w:val="99"/>
    <w:unhideWhenUsed/>
    <w:rsid w:val="00594A08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paragraph" w:styleId="af4">
    <w:name w:val="endnote text"/>
    <w:basedOn w:val="a"/>
    <w:link w:val="af5"/>
    <w:uiPriority w:val="99"/>
    <w:semiHidden/>
    <w:unhideWhenUsed/>
    <w:rsid w:val="0039785B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9785B"/>
    <w:rPr>
      <w:rFonts w:ascii="Arial" w:eastAsia="Times New Roman" w:hAnsi="Arial" w:cs="Times New Roman"/>
      <w:sz w:val="20"/>
      <w:szCs w:val="20"/>
      <w:lang w:val="en-US"/>
    </w:rPr>
  </w:style>
  <w:style w:type="character" w:styleId="af6">
    <w:name w:val="endnote reference"/>
    <w:basedOn w:val="a0"/>
    <w:uiPriority w:val="99"/>
    <w:semiHidden/>
    <w:unhideWhenUsed/>
    <w:rsid w:val="0039785B"/>
    <w:rPr>
      <w:vertAlign w:val="superscript"/>
    </w:rPr>
  </w:style>
  <w:style w:type="character" w:customStyle="1" w:styleId="font-ligatures-none">
    <w:name w:val="font-ligatures-none"/>
    <w:basedOn w:val="a0"/>
    <w:rsid w:val="008D6AB3"/>
  </w:style>
  <w:style w:type="character" w:styleId="af7">
    <w:name w:val="Emphasis"/>
    <w:basedOn w:val="a0"/>
    <w:uiPriority w:val="20"/>
    <w:qFormat/>
    <w:rsid w:val="008D6AB3"/>
    <w:rPr>
      <w:i/>
      <w:iCs/>
    </w:rPr>
  </w:style>
  <w:style w:type="paragraph" w:styleId="af8">
    <w:name w:val="Revision"/>
    <w:hidden/>
    <w:uiPriority w:val="99"/>
    <w:semiHidden/>
    <w:rsid w:val="00ED6474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styleId="af9">
    <w:name w:val="annotation reference"/>
    <w:basedOn w:val="a0"/>
    <w:uiPriority w:val="99"/>
    <w:semiHidden/>
    <w:unhideWhenUsed/>
    <w:rsid w:val="006909F2"/>
    <w:rPr>
      <w:sz w:val="16"/>
      <w:szCs w:val="16"/>
    </w:rPr>
  </w:style>
  <w:style w:type="paragraph" w:styleId="afa">
    <w:name w:val="annotation subject"/>
    <w:basedOn w:val="a5"/>
    <w:next w:val="a5"/>
    <w:link w:val="afb"/>
    <w:uiPriority w:val="99"/>
    <w:semiHidden/>
    <w:unhideWhenUsed/>
    <w:rsid w:val="006909F2"/>
    <w:rPr>
      <w:b/>
      <w:bCs/>
    </w:rPr>
  </w:style>
  <w:style w:type="character" w:customStyle="1" w:styleId="afb">
    <w:name w:val="Тема примечания Знак"/>
    <w:basedOn w:val="a6"/>
    <w:link w:val="afa"/>
    <w:uiPriority w:val="99"/>
    <w:semiHidden/>
    <w:rsid w:val="006909F2"/>
    <w:rPr>
      <w:rFonts w:ascii="Arial" w:eastAsia="Times New Roman" w:hAnsi="Arial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3555</Words>
  <Characters>20269</Characters>
  <Application>Microsoft Office Word</Application>
  <DocSecurity>0</DocSecurity>
  <Lines>168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Эркин Баялиева</dc:creator>
  <cp:keywords/>
  <dc:description/>
  <cp:lastModifiedBy>Eugene Ryazanov</cp:lastModifiedBy>
  <cp:revision>6</cp:revision>
  <cp:lastPrinted>2026-07-23T03:07:00Z</cp:lastPrinted>
  <dcterms:created xsi:type="dcterms:W3CDTF">2026-08-03T03:09:00Z</dcterms:created>
  <dcterms:modified xsi:type="dcterms:W3CDTF">2026-08-03T05:28:00Z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ecd431,426f3c9e,561447c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INTERNAL. This information is accessible to ADB Management and Staff. It may be shared outside ADB with appropriate permission.</vt:lpwstr>
  </property>
  <property fmtid="{D5CDD505-2E9C-101B-9397-08002B2CF9AE}" pid="5" name="MSIP_Label_817d4574-7375-4d17-b29c-6e4c6df0fcb0_Enabled">
    <vt:lpwstr>true</vt:lpwstr>
  </property>
  <property fmtid="{D5CDD505-2E9C-101B-9397-08002B2CF9AE}" pid="6" name="MSIP_Label_817d4574-7375-4d17-b29c-6e4c6df0fcb0_SetDate">
    <vt:lpwstr>2026-07-30T09:20:40Z</vt:lpwstr>
  </property>
  <property fmtid="{D5CDD505-2E9C-101B-9397-08002B2CF9AE}" pid="7" name="MSIP_Label_817d4574-7375-4d17-b29c-6e4c6df0fcb0_Method">
    <vt:lpwstr>Standard</vt:lpwstr>
  </property>
  <property fmtid="{D5CDD505-2E9C-101B-9397-08002B2CF9AE}" pid="8" name="MSIP_Label_817d4574-7375-4d17-b29c-6e4c6df0fcb0_Name">
    <vt:lpwstr>ADB Internal</vt:lpwstr>
  </property>
  <property fmtid="{D5CDD505-2E9C-101B-9397-08002B2CF9AE}" pid="9" name="MSIP_Label_817d4574-7375-4d17-b29c-6e4c6df0fcb0_SiteId">
    <vt:lpwstr>9495d6bb-41c2-4c58-848f-92e52cf3d640</vt:lpwstr>
  </property>
  <property fmtid="{D5CDD505-2E9C-101B-9397-08002B2CF9AE}" pid="10" name="MSIP_Label_817d4574-7375-4d17-b29c-6e4c6df0fcb0_ActionId">
    <vt:lpwstr>fbe99de9-14f9-43f9-8e42-2fef85095cc0</vt:lpwstr>
  </property>
  <property fmtid="{D5CDD505-2E9C-101B-9397-08002B2CF9AE}" pid="11" name="MSIP_Label_817d4574-7375-4d17-b29c-6e4c6df0fcb0_ContentBits">
    <vt:lpwstr>2</vt:lpwstr>
  </property>
  <property fmtid="{D5CDD505-2E9C-101B-9397-08002B2CF9AE}" pid="12" name="MSIP_Label_817d4574-7375-4d17-b29c-6e4c6df0fcb0_Tag">
    <vt:lpwstr>10, 3, 0, 1</vt:lpwstr>
  </property>
</Properties>
</file>