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C78D4" w:rsidRPr="00ED0280" w:rsidRDefault="00000000" w:rsidP="00ED0280">
      <w:pPr>
        <w:pStyle w:val="aa"/>
        <w:spacing w:after="0"/>
        <w:jc w:val="center"/>
        <w:rPr>
          <w:rFonts w:ascii="Cambria" w:hAnsi="Cambria"/>
          <w:sz w:val="22"/>
          <w:szCs w:val="22"/>
          <w:lang w:val="ru-RU"/>
        </w:rPr>
      </w:pPr>
      <w:r w:rsidRPr="00ED0280">
        <w:rPr>
          <w:rFonts w:ascii="Cambria" w:eastAsia="Arial" w:hAnsi="Cambria"/>
          <w:sz w:val="22"/>
          <w:szCs w:val="22"/>
          <w:lang w:val="ru-RU"/>
        </w:rPr>
        <w:t>Запрос коммерческих предложений</w:t>
      </w:r>
    </w:p>
    <w:p w:rsidR="00CC78D4" w:rsidRPr="00ED0280" w:rsidRDefault="00000000" w:rsidP="00ED0280">
      <w:pPr>
        <w:spacing w:after="0" w:line="240" w:lineRule="auto"/>
        <w:jc w:val="center"/>
        <w:rPr>
          <w:rFonts w:ascii="Cambria" w:hAnsi="Cambria"/>
          <w:sz w:val="22"/>
          <w:lang w:val="ru-RU"/>
        </w:rPr>
      </w:pPr>
      <w:r w:rsidRPr="00ED0280">
        <w:rPr>
          <w:rFonts w:ascii="Cambria" w:eastAsia="Arial" w:hAnsi="Cambria"/>
          <w:b/>
          <w:sz w:val="22"/>
          <w:lang w:val="ru-RU"/>
        </w:rPr>
        <w:t>Поставка мини-оборудования</w:t>
      </w:r>
    </w:p>
    <w:p w:rsidR="00CC78D4" w:rsidRPr="00ED0280" w:rsidRDefault="00000000" w:rsidP="00ED0280">
      <w:pPr>
        <w:spacing w:after="0"/>
        <w:jc w:val="center"/>
        <w:rPr>
          <w:rFonts w:ascii="Cambria" w:hAnsi="Cambria"/>
          <w:sz w:val="22"/>
          <w:lang w:val="ru-RU"/>
        </w:rPr>
      </w:pPr>
      <w:r w:rsidRPr="00ED0280">
        <w:rPr>
          <w:rFonts w:ascii="Cambria" w:eastAsia="Arial" w:hAnsi="Cambria"/>
          <w:i/>
          <w:color w:val="595959"/>
          <w:sz w:val="22"/>
          <w:lang w:val="ru-RU"/>
        </w:rPr>
        <w:t>для практического обучения производителей в рамках ОСОП НПИС</w:t>
      </w:r>
    </w:p>
    <w:p w:rsidR="00CC78D4" w:rsidRPr="00ED0280" w:rsidRDefault="00000000" w:rsidP="00ED0280">
      <w:pPr>
        <w:pStyle w:val="1"/>
        <w:spacing w:before="0" w:line="240" w:lineRule="auto"/>
        <w:rPr>
          <w:rFonts w:ascii="Cambria" w:hAnsi="Cambria"/>
          <w:sz w:val="22"/>
          <w:szCs w:val="22"/>
          <w:lang w:val="ru-RU"/>
        </w:rPr>
      </w:pPr>
      <w:r w:rsidRPr="00ED0280">
        <w:rPr>
          <w:rFonts w:ascii="Cambria" w:eastAsia="Arial" w:hAnsi="Cambria"/>
          <w:sz w:val="22"/>
          <w:szCs w:val="22"/>
          <w:lang w:val="ru-RU"/>
        </w:rPr>
        <w:t>Объявление о запросе коммерческих предложений</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Общественное объединение «Одно Село Один Продукт +1» приглашает юридических лиц и индивидуальных предпринимателей представить коммерческие предложения на поставку нового мини-оборудования для практического обучения производителей по 16 производственным пилотам.</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76"/>
        <w:gridCol w:w="8092"/>
      </w:tblGrid>
      <w:tr w:rsidR="00CC78D4" w:rsidRPr="00D329F9">
        <w:trPr>
          <w:cantSplit/>
          <w:jc w:val="center"/>
        </w:trPr>
        <w:tc>
          <w:tcPr>
            <w:tcW w:w="2476"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proofErr w:type="spellStart"/>
            <w:r w:rsidRPr="00ED0280">
              <w:rPr>
                <w:rFonts w:ascii="Cambria" w:eastAsia="Arial" w:hAnsi="Cambria"/>
                <w:b/>
                <w:sz w:val="22"/>
              </w:rPr>
              <w:t>Организатор</w:t>
            </w:r>
            <w:proofErr w:type="spellEnd"/>
          </w:p>
        </w:tc>
        <w:tc>
          <w:tcPr>
            <w:tcW w:w="809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ОО «Одно Село Один Продукт +1»</w:t>
            </w:r>
          </w:p>
        </w:tc>
      </w:tr>
      <w:tr w:rsidR="00CC78D4" w:rsidRPr="00ED0280">
        <w:trPr>
          <w:cantSplit/>
          <w:jc w:val="center"/>
        </w:trPr>
        <w:tc>
          <w:tcPr>
            <w:tcW w:w="2476"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proofErr w:type="spellStart"/>
            <w:r w:rsidRPr="00ED0280">
              <w:rPr>
                <w:rFonts w:ascii="Cambria" w:eastAsia="Arial" w:hAnsi="Cambria"/>
                <w:b/>
                <w:sz w:val="22"/>
              </w:rPr>
              <w:t>Дата</w:t>
            </w:r>
            <w:proofErr w:type="spellEnd"/>
            <w:r w:rsidRPr="00ED0280">
              <w:rPr>
                <w:rFonts w:ascii="Cambria" w:eastAsia="Arial" w:hAnsi="Cambria"/>
                <w:b/>
                <w:sz w:val="22"/>
              </w:rPr>
              <w:t xml:space="preserve"> </w:t>
            </w:r>
            <w:proofErr w:type="spellStart"/>
            <w:r w:rsidRPr="00ED0280">
              <w:rPr>
                <w:rFonts w:ascii="Cambria" w:eastAsia="Arial" w:hAnsi="Cambria"/>
                <w:b/>
                <w:sz w:val="22"/>
              </w:rPr>
              <w:t>публикации</w:t>
            </w:r>
            <w:proofErr w:type="spellEnd"/>
          </w:p>
        </w:tc>
        <w:tc>
          <w:tcPr>
            <w:tcW w:w="8092" w:type="dxa"/>
            <w:tcMar>
              <w:top w:w="80" w:type="dxa"/>
              <w:left w:w="90" w:type="dxa"/>
              <w:bottom w:w="80" w:type="dxa"/>
              <w:right w:w="90" w:type="dxa"/>
            </w:tcMar>
            <w:vAlign w:val="center"/>
          </w:tcPr>
          <w:p w:rsidR="00CC78D4" w:rsidRPr="00ED0280" w:rsidRDefault="00D329F9" w:rsidP="00ED0280">
            <w:pPr>
              <w:spacing w:after="0" w:line="247" w:lineRule="auto"/>
              <w:rPr>
                <w:rFonts w:ascii="Cambria" w:hAnsi="Cambria"/>
                <w:sz w:val="22"/>
              </w:rPr>
            </w:pPr>
            <w:r>
              <w:rPr>
                <w:rFonts w:ascii="Cambria" w:eastAsia="Arial" w:hAnsi="Cambria"/>
                <w:sz w:val="22"/>
                <w:lang w:val="ru-RU"/>
              </w:rPr>
              <w:t>21</w:t>
            </w:r>
            <w:r w:rsidR="00000000" w:rsidRPr="00ED0280">
              <w:rPr>
                <w:rFonts w:ascii="Cambria" w:eastAsia="Arial" w:hAnsi="Cambria"/>
                <w:sz w:val="22"/>
              </w:rPr>
              <w:t xml:space="preserve"> </w:t>
            </w:r>
            <w:proofErr w:type="spellStart"/>
            <w:r w:rsidR="00000000" w:rsidRPr="00ED0280">
              <w:rPr>
                <w:rFonts w:ascii="Cambria" w:eastAsia="Arial" w:hAnsi="Cambria"/>
                <w:sz w:val="22"/>
              </w:rPr>
              <w:t>сентября</w:t>
            </w:r>
            <w:proofErr w:type="spellEnd"/>
            <w:r w:rsidR="00000000" w:rsidRPr="00ED0280">
              <w:rPr>
                <w:rFonts w:ascii="Cambria" w:eastAsia="Arial" w:hAnsi="Cambria"/>
                <w:sz w:val="22"/>
              </w:rPr>
              <w:t xml:space="preserve"> 2026 </w:t>
            </w:r>
            <w:proofErr w:type="spellStart"/>
            <w:r w:rsidR="00000000" w:rsidRPr="00ED0280">
              <w:rPr>
                <w:rFonts w:ascii="Cambria" w:eastAsia="Arial" w:hAnsi="Cambria"/>
                <w:sz w:val="22"/>
              </w:rPr>
              <w:t>года</w:t>
            </w:r>
            <w:proofErr w:type="spellEnd"/>
          </w:p>
        </w:tc>
      </w:tr>
      <w:tr w:rsidR="00CC78D4" w:rsidRPr="00D329F9">
        <w:trPr>
          <w:cantSplit/>
          <w:jc w:val="center"/>
        </w:trPr>
        <w:tc>
          <w:tcPr>
            <w:tcW w:w="2476"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b/>
                <w:sz w:val="22"/>
              </w:rPr>
              <w:t>Срок подачи</w:t>
            </w:r>
          </w:p>
        </w:tc>
        <w:tc>
          <w:tcPr>
            <w:tcW w:w="809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до 18:00 2</w:t>
            </w:r>
            <w:r w:rsidR="00D329F9">
              <w:rPr>
                <w:rFonts w:ascii="Cambria" w:eastAsia="Arial" w:hAnsi="Cambria"/>
                <w:sz w:val="22"/>
                <w:lang w:val="ru-RU"/>
              </w:rPr>
              <w:t>7</w:t>
            </w:r>
            <w:r w:rsidRPr="00ED0280">
              <w:rPr>
                <w:rFonts w:ascii="Cambria" w:eastAsia="Arial" w:hAnsi="Cambria"/>
                <w:sz w:val="22"/>
                <w:lang w:val="ru-RU"/>
              </w:rPr>
              <w:t xml:space="preserve"> сентября 2026 года по времени Кыргызской Республики</w:t>
            </w:r>
          </w:p>
        </w:tc>
      </w:tr>
      <w:tr w:rsidR="00CC78D4" w:rsidRPr="00D329F9">
        <w:trPr>
          <w:cantSplit/>
          <w:jc w:val="center"/>
        </w:trPr>
        <w:tc>
          <w:tcPr>
            <w:tcW w:w="2476"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proofErr w:type="spellStart"/>
            <w:r w:rsidRPr="00ED0280">
              <w:rPr>
                <w:rFonts w:ascii="Cambria" w:eastAsia="Arial" w:hAnsi="Cambria"/>
                <w:b/>
                <w:sz w:val="22"/>
              </w:rPr>
              <w:t>Способ</w:t>
            </w:r>
            <w:proofErr w:type="spellEnd"/>
            <w:r w:rsidRPr="00ED0280">
              <w:rPr>
                <w:rFonts w:ascii="Cambria" w:eastAsia="Arial" w:hAnsi="Cambria"/>
                <w:b/>
                <w:sz w:val="22"/>
              </w:rPr>
              <w:t xml:space="preserve"> </w:t>
            </w:r>
            <w:proofErr w:type="spellStart"/>
            <w:r w:rsidRPr="00ED0280">
              <w:rPr>
                <w:rFonts w:ascii="Cambria" w:eastAsia="Arial" w:hAnsi="Cambria"/>
                <w:b/>
                <w:sz w:val="22"/>
              </w:rPr>
              <w:t>подачи</w:t>
            </w:r>
            <w:proofErr w:type="spellEnd"/>
          </w:p>
        </w:tc>
        <w:tc>
          <w:tcPr>
            <w:tcW w:w="809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proofErr w:type="spellStart"/>
            <w:r w:rsidRPr="00ED0280">
              <w:rPr>
                <w:rFonts w:ascii="Cambria" w:eastAsia="Arial" w:hAnsi="Cambria"/>
                <w:sz w:val="22"/>
                <w:lang w:val="ru-RU"/>
              </w:rPr>
              <w:t>электронно</w:t>
            </w:r>
            <w:proofErr w:type="spellEnd"/>
            <w:r w:rsidRPr="00ED0280">
              <w:rPr>
                <w:rFonts w:ascii="Cambria" w:eastAsia="Arial" w:hAnsi="Cambria"/>
                <w:sz w:val="22"/>
                <w:lang w:val="ru-RU"/>
              </w:rPr>
              <w:t xml:space="preserve"> на адрес </w:t>
            </w:r>
            <w:proofErr w:type="spellStart"/>
            <w:r w:rsidRPr="00ED0280">
              <w:rPr>
                <w:rFonts w:ascii="Cambria" w:eastAsia="Arial" w:hAnsi="Cambria"/>
                <w:sz w:val="22"/>
              </w:rPr>
              <w:t>ovop</w:t>
            </w:r>
            <w:proofErr w:type="spellEnd"/>
            <w:r w:rsidRPr="00ED0280">
              <w:rPr>
                <w:rFonts w:ascii="Cambria" w:eastAsia="Arial" w:hAnsi="Cambria"/>
                <w:sz w:val="22"/>
                <w:lang w:val="ru-RU"/>
              </w:rPr>
              <w:t>.</w:t>
            </w:r>
            <w:proofErr w:type="spellStart"/>
            <w:r w:rsidRPr="00ED0280">
              <w:rPr>
                <w:rFonts w:ascii="Cambria" w:eastAsia="Arial" w:hAnsi="Cambria"/>
                <w:sz w:val="22"/>
              </w:rPr>
              <w:t>kyrgyzstan</w:t>
            </w:r>
            <w:proofErr w:type="spellEnd"/>
            <w:r w:rsidRPr="00ED0280">
              <w:rPr>
                <w:rFonts w:ascii="Cambria" w:eastAsia="Arial" w:hAnsi="Cambria"/>
                <w:sz w:val="22"/>
                <w:lang w:val="ru-RU"/>
              </w:rPr>
              <w:t>@</w:t>
            </w:r>
            <w:proofErr w:type="spellStart"/>
            <w:r w:rsidRPr="00ED0280">
              <w:rPr>
                <w:rFonts w:ascii="Cambria" w:eastAsia="Arial" w:hAnsi="Cambria"/>
                <w:sz w:val="22"/>
              </w:rPr>
              <w:t>gmail</w:t>
            </w:r>
            <w:proofErr w:type="spellEnd"/>
            <w:r w:rsidRPr="00ED0280">
              <w:rPr>
                <w:rFonts w:ascii="Cambria" w:eastAsia="Arial" w:hAnsi="Cambria"/>
                <w:sz w:val="22"/>
                <w:lang w:val="ru-RU"/>
              </w:rPr>
              <w:t>.</w:t>
            </w:r>
            <w:r w:rsidRPr="00ED0280">
              <w:rPr>
                <w:rFonts w:ascii="Cambria" w:eastAsia="Arial" w:hAnsi="Cambria"/>
                <w:sz w:val="22"/>
              </w:rPr>
              <w:t>com</w:t>
            </w:r>
          </w:p>
        </w:tc>
      </w:tr>
      <w:tr w:rsidR="00CC78D4" w:rsidRPr="00D329F9">
        <w:trPr>
          <w:cantSplit/>
          <w:jc w:val="center"/>
        </w:trPr>
        <w:tc>
          <w:tcPr>
            <w:tcW w:w="2476"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proofErr w:type="spellStart"/>
            <w:r w:rsidRPr="00ED0280">
              <w:rPr>
                <w:rFonts w:ascii="Cambria" w:eastAsia="Arial" w:hAnsi="Cambria"/>
                <w:b/>
                <w:sz w:val="22"/>
              </w:rPr>
              <w:t>Тема</w:t>
            </w:r>
            <w:proofErr w:type="spellEnd"/>
            <w:r w:rsidRPr="00ED0280">
              <w:rPr>
                <w:rFonts w:ascii="Cambria" w:eastAsia="Arial" w:hAnsi="Cambria"/>
                <w:b/>
                <w:sz w:val="22"/>
              </w:rPr>
              <w:t xml:space="preserve"> </w:t>
            </w:r>
            <w:proofErr w:type="spellStart"/>
            <w:r w:rsidRPr="00ED0280">
              <w:rPr>
                <w:rFonts w:ascii="Cambria" w:eastAsia="Arial" w:hAnsi="Cambria"/>
                <w:b/>
                <w:sz w:val="22"/>
              </w:rPr>
              <w:t>письма</w:t>
            </w:r>
            <w:proofErr w:type="spellEnd"/>
          </w:p>
        </w:tc>
        <w:tc>
          <w:tcPr>
            <w:tcW w:w="809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Конкурс мини оборудование название поставщика</w:t>
            </w:r>
          </w:p>
        </w:tc>
      </w:tr>
      <w:tr w:rsidR="00CC78D4" w:rsidRPr="00ED0280">
        <w:trPr>
          <w:cantSplit/>
          <w:jc w:val="center"/>
        </w:trPr>
        <w:tc>
          <w:tcPr>
            <w:tcW w:w="2476"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proofErr w:type="spellStart"/>
            <w:r w:rsidRPr="00ED0280">
              <w:rPr>
                <w:rFonts w:ascii="Cambria" w:eastAsia="Arial" w:hAnsi="Cambria"/>
                <w:b/>
                <w:sz w:val="22"/>
              </w:rPr>
              <w:t>Контактное</w:t>
            </w:r>
            <w:proofErr w:type="spellEnd"/>
            <w:r w:rsidRPr="00ED0280">
              <w:rPr>
                <w:rFonts w:ascii="Cambria" w:eastAsia="Arial" w:hAnsi="Cambria"/>
                <w:b/>
                <w:sz w:val="22"/>
              </w:rPr>
              <w:t xml:space="preserve"> </w:t>
            </w:r>
            <w:proofErr w:type="spellStart"/>
            <w:r w:rsidRPr="00ED0280">
              <w:rPr>
                <w:rFonts w:ascii="Cambria" w:eastAsia="Arial" w:hAnsi="Cambria"/>
                <w:b/>
                <w:sz w:val="22"/>
              </w:rPr>
              <w:t>лицо</w:t>
            </w:r>
            <w:proofErr w:type="spellEnd"/>
          </w:p>
        </w:tc>
        <w:tc>
          <w:tcPr>
            <w:tcW w:w="809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Жадыра Балабасова</w:t>
            </w:r>
          </w:p>
        </w:tc>
      </w:tr>
      <w:tr w:rsidR="00CC78D4" w:rsidRPr="00ED0280">
        <w:trPr>
          <w:cantSplit/>
          <w:jc w:val="center"/>
        </w:trPr>
        <w:tc>
          <w:tcPr>
            <w:tcW w:w="2476"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b/>
                <w:sz w:val="22"/>
              </w:rPr>
              <w:t>Контакты</w:t>
            </w:r>
          </w:p>
        </w:tc>
        <w:tc>
          <w:tcPr>
            <w:tcW w:w="809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0701 06 60 70 WhatsApp   0501 06 60 70 звонки</w:t>
            </w:r>
          </w:p>
        </w:tc>
      </w:tr>
      <w:tr w:rsidR="00CC78D4" w:rsidRPr="00D329F9">
        <w:trPr>
          <w:cantSplit/>
          <w:jc w:val="center"/>
        </w:trPr>
        <w:tc>
          <w:tcPr>
            <w:tcW w:w="2476"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b/>
                <w:sz w:val="22"/>
              </w:rPr>
              <w:t>Место поставки</w:t>
            </w:r>
          </w:p>
        </w:tc>
        <w:tc>
          <w:tcPr>
            <w:tcW w:w="809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город Бишкек, точный адрес сообщается победителю</w:t>
            </w:r>
          </w:p>
        </w:tc>
      </w:tr>
      <w:tr w:rsidR="00CC78D4" w:rsidRPr="00D329F9">
        <w:trPr>
          <w:cantSplit/>
          <w:jc w:val="center"/>
        </w:trPr>
        <w:tc>
          <w:tcPr>
            <w:tcW w:w="2476"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proofErr w:type="spellStart"/>
            <w:r w:rsidRPr="00ED0280">
              <w:rPr>
                <w:rFonts w:ascii="Cambria" w:eastAsia="Arial" w:hAnsi="Cambria"/>
                <w:b/>
                <w:sz w:val="22"/>
              </w:rPr>
              <w:t>Срок</w:t>
            </w:r>
            <w:proofErr w:type="spellEnd"/>
            <w:r w:rsidRPr="00ED0280">
              <w:rPr>
                <w:rFonts w:ascii="Cambria" w:eastAsia="Arial" w:hAnsi="Cambria"/>
                <w:b/>
                <w:sz w:val="22"/>
              </w:rPr>
              <w:t xml:space="preserve"> </w:t>
            </w:r>
            <w:proofErr w:type="spellStart"/>
            <w:r w:rsidRPr="00ED0280">
              <w:rPr>
                <w:rFonts w:ascii="Cambria" w:eastAsia="Arial" w:hAnsi="Cambria"/>
                <w:b/>
                <w:sz w:val="22"/>
              </w:rPr>
              <w:t>поставки</w:t>
            </w:r>
            <w:proofErr w:type="spellEnd"/>
          </w:p>
        </w:tc>
        <w:tc>
          <w:tcPr>
            <w:tcW w:w="809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указывается по каждой позиции, предпочтительно не более 45 календарных дней</w:t>
            </w:r>
          </w:p>
        </w:tc>
      </w:tr>
      <w:tr w:rsidR="00CC78D4" w:rsidRPr="00D329F9">
        <w:trPr>
          <w:cantSplit/>
          <w:jc w:val="center"/>
        </w:trPr>
        <w:tc>
          <w:tcPr>
            <w:tcW w:w="2476"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proofErr w:type="spellStart"/>
            <w:r w:rsidRPr="00ED0280">
              <w:rPr>
                <w:rFonts w:ascii="Cambria" w:eastAsia="Arial" w:hAnsi="Cambria"/>
                <w:b/>
                <w:sz w:val="22"/>
              </w:rPr>
              <w:t>Гарантия</w:t>
            </w:r>
            <w:proofErr w:type="spellEnd"/>
          </w:p>
        </w:tc>
        <w:tc>
          <w:tcPr>
            <w:tcW w:w="809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не менее 12 месяцев на основное электрическое и технологическое оборудование</w:t>
            </w:r>
          </w:p>
        </w:tc>
      </w:tr>
      <w:tr w:rsidR="00CC78D4" w:rsidRPr="00D329F9">
        <w:trPr>
          <w:cantSplit/>
          <w:jc w:val="center"/>
        </w:trPr>
        <w:tc>
          <w:tcPr>
            <w:tcW w:w="2476"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proofErr w:type="spellStart"/>
            <w:r w:rsidRPr="00ED0280">
              <w:rPr>
                <w:rFonts w:ascii="Cambria" w:eastAsia="Arial" w:hAnsi="Cambria"/>
                <w:b/>
                <w:sz w:val="22"/>
              </w:rPr>
              <w:t>Срок</w:t>
            </w:r>
            <w:proofErr w:type="spellEnd"/>
            <w:r w:rsidRPr="00ED0280">
              <w:rPr>
                <w:rFonts w:ascii="Cambria" w:eastAsia="Arial" w:hAnsi="Cambria"/>
                <w:b/>
                <w:sz w:val="22"/>
              </w:rPr>
              <w:t xml:space="preserve"> </w:t>
            </w:r>
            <w:proofErr w:type="spellStart"/>
            <w:r w:rsidRPr="00ED0280">
              <w:rPr>
                <w:rFonts w:ascii="Cambria" w:eastAsia="Arial" w:hAnsi="Cambria"/>
                <w:b/>
                <w:sz w:val="22"/>
              </w:rPr>
              <w:t>действия</w:t>
            </w:r>
            <w:proofErr w:type="spellEnd"/>
            <w:r w:rsidRPr="00ED0280">
              <w:rPr>
                <w:rFonts w:ascii="Cambria" w:eastAsia="Arial" w:hAnsi="Cambria"/>
                <w:b/>
                <w:sz w:val="22"/>
              </w:rPr>
              <w:t xml:space="preserve"> </w:t>
            </w:r>
            <w:proofErr w:type="spellStart"/>
            <w:r w:rsidRPr="00ED0280">
              <w:rPr>
                <w:rFonts w:ascii="Cambria" w:eastAsia="Arial" w:hAnsi="Cambria"/>
                <w:b/>
                <w:sz w:val="22"/>
              </w:rPr>
              <w:t>предложения</w:t>
            </w:r>
            <w:proofErr w:type="spellEnd"/>
          </w:p>
        </w:tc>
        <w:tc>
          <w:tcPr>
            <w:tcW w:w="809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не менее 30 календарных дней со дня окончания приема предложений</w:t>
            </w:r>
          </w:p>
        </w:tc>
      </w:tr>
    </w:tbl>
    <w:p w:rsidR="00CC78D4" w:rsidRPr="00ED0280" w:rsidRDefault="00000000" w:rsidP="00ED0280">
      <w:pPr>
        <w:spacing w:after="0"/>
        <w:rPr>
          <w:rFonts w:ascii="Cambria" w:hAnsi="Cambria"/>
          <w:sz w:val="22"/>
        </w:rPr>
      </w:pPr>
      <w:proofErr w:type="spellStart"/>
      <w:r w:rsidRPr="00ED0280">
        <w:rPr>
          <w:rFonts w:ascii="Cambria" w:eastAsia="Arial" w:hAnsi="Cambria"/>
          <w:b/>
          <w:sz w:val="22"/>
        </w:rPr>
        <w:t>Краткая</w:t>
      </w:r>
      <w:proofErr w:type="spellEnd"/>
      <w:r w:rsidRPr="00ED0280">
        <w:rPr>
          <w:rFonts w:ascii="Cambria" w:eastAsia="Arial" w:hAnsi="Cambria"/>
          <w:b/>
          <w:sz w:val="22"/>
        </w:rPr>
        <w:t xml:space="preserve"> </w:t>
      </w:r>
      <w:proofErr w:type="spellStart"/>
      <w:r w:rsidRPr="00ED0280">
        <w:rPr>
          <w:rFonts w:ascii="Cambria" w:eastAsia="Arial" w:hAnsi="Cambria"/>
          <w:b/>
          <w:sz w:val="22"/>
        </w:rPr>
        <w:t>информация</w:t>
      </w:r>
      <w:proofErr w:type="spellEnd"/>
      <w:r w:rsidRPr="00ED0280">
        <w:rPr>
          <w:rFonts w:ascii="Cambria" w:eastAsia="Arial" w:hAnsi="Cambria"/>
          <w:b/>
          <w:sz w:val="22"/>
        </w:rPr>
        <w:t xml:space="preserve"> о </w:t>
      </w:r>
      <w:proofErr w:type="spellStart"/>
      <w:r w:rsidRPr="00ED0280">
        <w:rPr>
          <w:rFonts w:ascii="Cambria" w:eastAsia="Arial" w:hAnsi="Cambria"/>
          <w:b/>
          <w:sz w:val="22"/>
        </w:rPr>
        <w:t>закупке</w:t>
      </w:r>
      <w:proofErr w:type="spellEnd"/>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112"/>
        <w:gridCol w:w="5457"/>
      </w:tblGrid>
      <w:tr w:rsidR="00CC78D4" w:rsidRPr="00ED0280">
        <w:trPr>
          <w:cantSplit/>
          <w:tblHeader/>
          <w:jc w:val="center"/>
        </w:trPr>
        <w:tc>
          <w:tcPr>
            <w:tcW w:w="5112"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Показатель</w:t>
            </w:r>
          </w:p>
        </w:tc>
        <w:tc>
          <w:tcPr>
            <w:tcW w:w="5457"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Значение</w:t>
            </w:r>
          </w:p>
        </w:tc>
      </w:tr>
      <w:tr w:rsidR="00CC78D4" w:rsidRPr="00ED0280">
        <w:trPr>
          <w:cantSplit/>
          <w:jc w:val="center"/>
        </w:trPr>
        <w:tc>
          <w:tcPr>
            <w:tcW w:w="511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Производственные пилоты</w:t>
            </w:r>
          </w:p>
        </w:tc>
        <w:tc>
          <w:tcPr>
            <w:tcW w:w="545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16</w:t>
            </w:r>
          </w:p>
        </w:tc>
      </w:tr>
      <w:tr w:rsidR="00CC78D4" w:rsidRPr="00ED0280">
        <w:trPr>
          <w:cantSplit/>
          <w:jc w:val="center"/>
        </w:trPr>
        <w:tc>
          <w:tcPr>
            <w:tcW w:w="511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Объединенные виды оборудования</w:t>
            </w:r>
          </w:p>
        </w:tc>
        <w:tc>
          <w:tcPr>
            <w:tcW w:w="545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30 позиций</w:t>
            </w:r>
          </w:p>
        </w:tc>
      </w:tr>
      <w:tr w:rsidR="00CC78D4" w:rsidRPr="00ED0280" w:rsidTr="00F13499">
        <w:trPr>
          <w:cantSplit/>
          <w:trHeight w:val="123"/>
          <w:jc w:val="center"/>
        </w:trPr>
        <w:tc>
          <w:tcPr>
            <w:tcW w:w="511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proofErr w:type="spellStart"/>
            <w:r w:rsidRPr="00ED0280">
              <w:rPr>
                <w:rFonts w:ascii="Cambria" w:eastAsia="Arial" w:hAnsi="Cambria"/>
                <w:sz w:val="22"/>
              </w:rPr>
              <w:t>Общее</w:t>
            </w:r>
            <w:proofErr w:type="spellEnd"/>
            <w:r w:rsidRPr="00ED0280">
              <w:rPr>
                <w:rFonts w:ascii="Cambria" w:eastAsia="Arial" w:hAnsi="Cambria"/>
                <w:sz w:val="22"/>
              </w:rPr>
              <w:t xml:space="preserve"> </w:t>
            </w:r>
            <w:proofErr w:type="spellStart"/>
            <w:r w:rsidRPr="00ED0280">
              <w:rPr>
                <w:rFonts w:ascii="Cambria" w:eastAsia="Arial" w:hAnsi="Cambria"/>
                <w:sz w:val="22"/>
              </w:rPr>
              <w:t>количество</w:t>
            </w:r>
            <w:proofErr w:type="spellEnd"/>
          </w:p>
        </w:tc>
        <w:tc>
          <w:tcPr>
            <w:tcW w:w="545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90 единиц</w:t>
            </w:r>
          </w:p>
        </w:tc>
      </w:tr>
      <w:tr w:rsidR="00CC78D4" w:rsidRPr="00D329F9">
        <w:trPr>
          <w:cantSplit/>
          <w:jc w:val="center"/>
        </w:trPr>
        <w:tc>
          <w:tcPr>
            <w:tcW w:w="511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proofErr w:type="spellStart"/>
            <w:r w:rsidRPr="00ED0280">
              <w:rPr>
                <w:rFonts w:ascii="Cambria" w:eastAsia="Arial" w:hAnsi="Cambria"/>
                <w:sz w:val="22"/>
              </w:rPr>
              <w:t>Формат</w:t>
            </w:r>
            <w:proofErr w:type="spellEnd"/>
            <w:r w:rsidRPr="00ED0280">
              <w:rPr>
                <w:rFonts w:ascii="Cambria" w:eastAsia="Arial" w:hAnsi="Cambria"/>
                <w:sz w:val="22"/>
              </w:rPr>
              <w:t xml:space="preserve"> </w:t>
            </w:r>
            <w:proofErr w:type="spellStart"/>
            <w:r w:rsidRPr="00ED0280">
              <w:rPr>
                <w:rFonts w:ascii="Cambria" w:eastAsia="Arial" w:hAnsi="Cambria"/>
                <w:sz w:val="22"/>
              </w:rPr>
              <w:t>участия</w:t>
            </w:r>
            <w:proofErr w:type="spellEnd"/>
          </w:p>
        </w:tc>
        <w:tc>
          <w:tcPr>
            <w:tcW w:w="545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lang w:val="ru-RU"/>
              </w:rPr>
            </w:pPr>
            <w:r w:rsidRPr="00ED0280">
              <w:rPr>
                <w:rFonts w:ascii="Cambria" w:eastAsia="Arial" w:hAnsi="Cambria"/>
                <w:sz w:val="22"/>
                <w:lang w:val="ru-RU"/>
              </w:rPr>
              <w:t>весь перечень или отдельные позиции</w:t>
            </w:r>
          </w:p>
        </w:tc>
      </w:tr>
    </w:tbl>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Полный перечень и минимальные характеристики приведены в Приложении 1. Участник обязан указать бренд, точную модель, страну происхождения, фактические характеристики, срок поставки и гарантию по каждой предлагаемой позиции.</w:t>
      </w:r>
    </w:p>
    <w:p w:rsidR="00CC78D4" w:rsidRPr="00ED0280" w:rsidRDefault="00000000" w:rsidP="00ED0280">
      <w:pPr>
        <w:spacing w:after="0"/>
        <w:rPr>
          <w:rFonts w:ascii="Cambria" w:hAnsi="Cambria"/>
          <w:sz w:val="22"/>
          <w:lang w:val="ru-RU"/>
        </w:rPr>
      </w:pPr>
      <w:r w:rsidRPr="00ED0280">
        <w:rPr>
          <w:rFonts w:ascii="Cambria" w:eastAsia="Arial" w:hAnsi="Cambria"/>
          <w:i/>
          <w:sz w:val="22"/>
          <w:lang w:val="ru-RU"/>
        </w:rPr>
        <w:t>Предложение без цены, бренда и модели, технического описания или фотографии товара может быть отклонено по соответствующей позиции.</w:t>
      </w:r>
    </w:p>
    <w:p w:rsidR="00CC78D4" w:rsidRPr="00ED0280" w:rsidRDefault="00000000" w:rsidP="00ED0280">
      <w:pPr>
        <w:pStyle w:val="1"/>
        <w:pageBreakBefore/>
        <w:spacing w:before="0" w:line="240" w:lineRule="auto"/>
        <w:rPr>
          <w:rFonts w:ascii="Cambria" w:hAnsi="Cambria"/>
          <w:sz w:val="22"/>
          <w:szCs w:val="22"/>
        </w:rPr>
      </w:pPr>
      <w:r w:rsidRPr="00ED0280">
        <w:rPr>
          <w:rFonts w:ascii="Cambria" w:eastAsia="Arial" w:hAnsi="Cambria"/>
          <w:sz w:val="22"/>
          <w:szCs w:val="22"/>
        </w:rPr>
        <w:lastRenderedPageBreak/>
        <w:t xml:space="preserve">1 </w:t>
      </w:r>
      <w:proofErr w:type="spellStart"/>
      <w:r w:rsidRPr="00ED0280">
        <w:rPr>
          <w:rFonts w:ascii="Cambria" w:eastAsia="Arial" w:hAnsi="Cambria"/>
          <w:sz w:val="22"/>
          <w:szCs w:val="22"/>
        </w:rPr>
        <w:t>Предмет</w:t>
      </w:r>
      <w:proofErr w:type="spellEnd"/>
      <w:r w:rsidRPr="00ED0280">
        <w:rPr>
          <w:rFonts w:ascii="Cambria" w:eastAsia="Arial" w:hAnsi="Cambria"/>
          <w:sz w:val="22"/>
          <w:szCs w:val="22"/>
        </w:rPr>
        <w:t xml:space="preserve"> и </w:t>
      </w:r>
      <w:proofErr w:type="spellStart"/>
      <w:r w:rsidRPr="00ED0280">
        <w:rPr>
          <w:rFonts w:ascii="Cambria" w:eastAsia="Arial" w:hAnsi="Cambria"/>
          <w:sz w:val="22"/>
          <w:szCs w:val="22"/>
        </w:rPr>
        <w:t>условия</w:t>
      </w:r>
      <w:proofErr w:type="spellEnd"/>
      <w:r w:rsidRPr="00ED0280">
        <w:rPr>
          <w:rFonts w:ascii="Cambria" w:eastAsia="Arial" w:hAnsi="Cambria"/>
          <w:sz w:val="22"/>
          <w:szCs w:val="22"/>
        </w:rPr>
        <w:t xml:space="preserve"> </w:t>
      </w:r>
      <w:proofErr w:type="spellStart"/>
      <w:r w:rsidRPr="00ED0280">
        <w:rPr>
          <w:rFonts w:ascii="Cambria" w:eastAsia="Arial" w:hAnsi="Cambria"/>
          <w:sz w:val="22"/>
          <w:szCs w:val="22"/>
        </w:rPr>
        <w:t>закупки</w:t>
      </w:r>
      <w:proofErr w:type="spellEnd"/>
    </w:p>
    <w:p w:rsidR="00CC78D4" w:rsidRPr="00ED0280" w:rsidRDefault="00000000" w:rsidP="00ED0280">
      <w:pPr>
        <w:pStyle w:val="a"/>
        <w:spacing w:after="0"/>
        <w:rPr>
          <w:rFonts w:ascii="Cambria" w:hAnsi="Cambria"/>
          <w:sz w:val="22"/>
        </w:rPr>
      </w:pPr>
      <w:r w:rsidRPr="00ED0280">
        <w:rPr>
          <w:rFonts w:ascii="Cambria" w:eastAsia="Arial" w:hAnsi="Cambria"/>
          <w:sz w:val="22"/>
          <w:lang w:val="ru-RU"/>
        </w:rPr>
        <w:t xml:space="preserve">Предмет закупки: поставка нового мелкого технологического оборудования и инвентаря согласно Приложению </w:t>
      </w:r>
      <w:r w:rsidRPr="00ED0280">
        <w:rPr>
          <w:rFonts w:ascii="Cambria" w:eastAsia="Arial" w:hAnsi="Cambria"/>
          <w:sz w:val="22"/>
        </w:rPr>
        <w:t>1.</w:t>
      </w:r>
    </w:p>
    <w:p w:rsidR="00CC78D4" w:rsidRPr="00ED0280" w:rsidRDefault="00000000" w:rsidP="00ED0280">
      <w:pPr>
        <w:pStyle w:val="a"/>
        <w:spacing w:after="0"/>
        <w:rPr>
          <w:rFonts w:ascii="Cambria" w:hAnsi="Cambria"/>
          <w:sz w:val="22"/>
          <w:lang w:val="ru-RU"/>
        </w:rPr>
      </w:pPr>
      <w:r w:rsidRPr="00ED0280">
        <w:rPr>
          <w:rFonts w:ascii="Cambria" w:eastAsia="Arial" w:hAnsi="Cambria"/>
          <w:sz w:val="22"/>
          <w:lang w:val="ru-RU"/>
        </w:rPr>
        <w:t>Оборудование закупается для практического обучения и запуска производственных пилотов ОСОП НПИС.</w:t>
      </w:r>
    </w:p>
    <w:p w:rsidR="00CC78D4" w:rsidRPr="00ED0280" w:rsidRDefault="00000000" w:rsidP="00ED0280">
      <w:pPr>
        <w:pStyle w:val="a"/>
        <w:spacing w:after="0"/>
        <w:rPr>
          <w:rFonts w:ascii="Cambria" w:hAnsi="Cambria"/>
          <w:sz w:val="22"/>
          <w:lang w:val="ru-RU"/>
        </w:rPr>
      </w:pPr>
      <w:r w:rsidRPr="00ED0280">
        <w:rPr>
          <w:rFonts w:ascii="Cambria" w:eastAsia="Arial" w:hAnsi="Cambria"/>
          <w:sz w:val="22"/>
          <w:lang w:val="ru-RU"/>
        </w:rPr>
        <w:t>В перечень не включены два туристических пилота и два пилота по производству изделий из войлока.</w:t>
      </w:r>
    </w:p>
    <w:p w:rsidR="00CC78D4" w:rsidRPr="00ED0280" w:rsidRDefault="00000000" w:rsidP="00ED0280">
      <w:pPr>
        <w:pStyle w:val="a"/>
        <w:spacing w:after="0"/>
        <w:rPr>
          <w:rFonts w:ascii="Cambria" w:hAnsi="Cambria"/>
          <w:sz w:val="22"/>
          <w:lang w:val="ru-RU"/>
        </w:rPr>
      </w:pPr>
      <w:r w:rsidRPr="00ED0280">
        <w:rPr>
          <w:rFonts w:ascii="Cambria" w:eastAsia="Arial" w:hAnsi="Cambria"/>
          <w:sz w:val="22"/>
          <w:lang w:val="ru-RU"/>
        </w:rPr>
        <w:t>Участник может подать предложение на весь перечень, на несколько или на одну позицию. Организатор вправе определить одного или нескольких победителей по отдельным позициям.</w:t>
      </w:r>
    </w:p>
    <w:p w:rsidR="00CC78D4" w:rsidRPr="00ED0280" w:rsidRDefault="00000000" w:rsidP="00ED0280">
      <w:pPr>
        <w:pStyle w:val="a"/>
        <w:spacing w:after="0"/>
        <w:rPr>
          <w:rFonts w:ascii="Cambria" w:hAnsi="Cambria"/>
          <w:sz w:val="22"/>
          <w:lang w:val="ru-RU"/>
        </w:rPr>
      </w:pPr>
      <w:r w:rsidRPr="00ED0280">
        <w:rPr>
          <w:rFonts w:ascii="Cambria" w:eastAsia="Arial" w:hAnsi="Cambria"/>
          <w:sz w:val="22"/>
          <w:lang w:val="ru-RU"/>
        </w:rPr>
        <w:t>Технические характеристики являются минимальными. Допускается эквивалентное или лучшее оборудование при документальном подтверждении соответствия.</w:t>
      </w:r>
    </w:p>
    <w:p w:rsidR="00CC78D4" w:rsidRPr="00ED0280" w:rsidRDefault="00000000" w:rsidP="00ED0280">
      <w:pPr>
        <w:pStyle w:val="a"/>
        <w:spacing w:after="0"/>
        <w:rPr>
          <w:rFonts w:ascii="Cambria" w:hAnsi="Cambria"/>
          <w:sz w:val="22"/>
          <w:lang w:val="ru-RU"/>
        </w:rPr>
      </w:pPr>
      <w:r w:rsidRPr="00ED0280">
        <w:rPr>
          <w:rFonts w:ascii="Cambria" w:eastAsia="Arial" w:hAnsi="Cambria"/>
          <w:sz w:val="22"/>
          <w:lang w:val="ru-RU"/>
        </w:rPr>
        <w:t>Все товары должны быть новыми, не бывшими в употреблении, в полной комплектации и пригодными для заявленного пищевого или учебного применения.</w:t>
      </w:r>
    </w:p>
    <w:p w:rsidR="00CC78D4" w:rsidRPr="00ED0280" w:rsidRDefault="00000000" w:rsidP="00ED0280">
      <w:pPr>
        <w:pStyle w:val="1"/>
        <w:spacing w:before="0" w:line="240" w:lineRule="auto"/>
        <w:rPr>
          <w:rFonts w:ascii="Cambria" w:hAnsi="Cambria"/>
          <w:sz w:val="22"/>
          <w:szCs w:val="22"/>
          <w:lang w:val="ru-RU"/>
        </w:rPr>
      </w:pPr>
      <w:r w:rsidRPr="00ED0280">
        <w:rPr>
          <w:rFonts w:ascii="Cambria" w:eastAsia="Arial" w:hAnsi="Cambria"/>
          <w:sz w:val="22"/>
          <w:szCs w:val="22"/>
          <w:lang w:val="ru-RU"/>
        </w:rPr>
        <w:t>2 Требования к участникам и документам</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В конкурсе могут участвовать зарегистрированные юридические лица и индивидуальные предприниматели, имеющие право осуществлять поставку предлагаемых товаров.</w:t>
      </w:r>
    </w:p>
    <w:p w:rsidR="00CC78D4" w:rsidRPr="00ED0280" w:rsidRDefault="00000000" w:rsidP="00ED0280">
      <w:pPr>
        <w:spacing w:after="0"/>
        <w:rPr>
          <w:rFonts w:ascii="Cambria" w:hAnsi="Cambria"/>
          <w:sz w:val="22"/>
        </w:rPr>
      </w:pPr>
      <w:r w:rsidRPr="00ED0280">
        <w:rPr>
          <w:rFonts w:ascii="Cambria" w:eastAsia="Arial" w:hAnsi="Cambria"/>
          <w:sz w:val="22"/>
        </w:rPr>
        <w:t xml:space="preserve">В </w:t>
      </w:r>
      <w:proofErr w:type="spellStart"/>
      <w:r w:rsidRPr="00ED0280">
        <w:rPr>
          <w:rFonts w:ascii="Cambria" w:eastAsia="Arial" w:hAnsi="Cambria"/>
          <w:sz w:val="22"/>
        </w:rPr>
        <w:t>состав</w:t>
      </w:r>
      <w:proofErr w:type="spellEnd"/>
      <w:r w:rsidRPr="00ED0280">
        <w:rPr>
          <w:rFonts w:ascii="Cambria" w:eastAsia="Arial" w:hAnsi="Cambria"/>
          <w:sz w:val="22"/>
        </w:rPr>
        <w:t xml:space="preserve"> </w:t>
      </w:r>
      <w:proofErr w:type="spellStart"/>
      <w:r w:rsidRPr="00ED0280">
        <w:rPr>
          <w:rFonts w:ascii="Cambria" w:eastAsia="Arial" w:hAnsi="Cambria"/>
          <w:sz w:val="22"/>
        </w:rPr>
        <w:t>предложения</w:t>
      </w:r>
      <w:proofErr w:type="spellEnd"/>
      <w:r w:rsidRPr="00ED0280">
        <w:rPr>
          <w:rFonts w:ascii="Cambria" w:eastAsia="Arial" w:hAnsi="Cambria"/>
          <w:sz w:val="22"/>
        </w:rPr>
        <w:t xml:space="preserve"> </w:t>
      </w:r>
      <w:proofErr w:type="spellStart"/>
      <w:r w:rsidRPr="00ED0280">
        <w:rPr>
          <w:rFonts w:ascii="Cambria" w:eastAsia="Arial" w:hAnsi="Cambria"/>
          <w:sz w:val="22"/>
        </w:rPr>
        <w:t>включаются</w:t>
      </w:r>
      <w:proofErr w:type="spellEnd"/>
      <w:r w:rsidRPr="00ED0280">
        <w:rPr>
          <w:rFonts w:ascii="Cambria" w:eastAsia="Arial" w:hAnsi="Cambria"/>
          <w:sz w:val="22"/>
        </w:rPr>
        <w:t>:</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коммерческое предложение по форме Приложения 2 либо по собственной форме с обязательным указанием всех предусмотренных данных;</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копия свидетельства о государственной регистрации юридического лица или индивидуального предпринимателя либо действующего патента;</w:t>
      </w:r>
    </w:p>
    <w:p w:rsidR="00CC78D4" w:rsidRPr="00ED0280" w:rsidRDefault="00000000" w:rsidP="00ED0280">
      <w:pPr>
        <w:pStyle w:val="a0"/>
        <w:spacing w:after="0"/>
        <w:rPr>
          <w:rFonts w:ascii="Cambria" w:hAnsi="Cambria"/>
          <w:sz w:val="22"/>
        </w:rPr>
      </w:pPr>
      <w:proofErr w:type="spellStart"/>
      <w:r w:rsidRPr="00ED0280">
        <w:rPr>
          <w:rFonts w:ascii="Cambria" w:eastAsia="Arial" w:hAnsi="Cambria"/>
          <w:sz w:val="22"/>
        </w:rPr>
        <w:t>копия</w:t>
      </w:r>
      <w:proofErr w:type="spellEnd"/>
      <w:r w:rsidRPr="00ED0280">
        <w:rPr>
          <w:rFonts w:ascii="Cambria" w:eastAsia="Arial" w:hAnsi="Cambria"/>
          <w:sz w:val="22"/>
        </w:rPr>
        <w:t xml:space="preserve"> </w:t>
      </w:r>
      <w:proofErr w:type="spellStart"/>
      <w:r w:rsidRPr="00ED0280">
        <w:rPr>
          <w:rFonts w:ascii="Cambria" w:eastAsia="Arial" w:hAnsi="Cambria"/>
          <w:sz w:val="22"/>
        </w:rPr>
        <w:t>документа</w:t>
      </w:r>
      <w:proofErr w:type="spellEnd"/>
      <w:r w:rsidRPr="00ED0280">
        <w:rPr>
          <w:rFonts w:ascii="Cambria" w:eastAsia="Arial" w:hAnsi="Cambria"/>
          <w:sz w:val="22"/>
        </w:rPr>
        <w:t xml:space="preserve"> с ИНН;</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фотографии или каталог фактически предлагаемого оборудования;</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производитель, бренд, точная модель, страна происхождения и фактические технические характеристики по каждой позиции;</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технический паспорт, спецификация производителя, инструкция или ссылка на официальный каталог для электрического и технологического оборудования;</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информация о комплекте поставки, сроке поставки, гарантийном сроке и доступном сервисном обслуживании;</w:t>
      </w:r>
    </w:p>
    <w:p w:rsidR="00F13499" w:rsidRPr="00F13499" w:rsidRDefault="00000000" w:rsidP="00ED0280">
      <w:pPr>
        <w:pStyle w:val="a0"/>
        <w:spacing w:after="0"/>
        <w:rPr>
          <w:rFonts w:ascii="Cambria" w:hAnsi="Cambria"/>
          <w:sz w:val="22"/>
          <w:lang w:val="ru-RU"/>
        </w:rPr>
      </w:pPr>
      <w:r w:rsidRPr="00ED0280">
        <w:rPr>
          <w:rFonts w:ascii="Cambria" w:eastAsia="Arial" w:hAnsi="Cambria"/>
          <w:sz w:val="22"/>
          <w:lang w:val="ru-RU"/>
        </w:rPr>
        <w:t>подтверждение, что цена включает все расходы, необходимые для поставки и ввода оборудования в эксплуатацию в предусмотренных случаях.</w:t>
      </w:r>
    </w:p>
    <w:p w:rsidR="00CC78D4" w:rsidRPr="00F13499" w:rsidRDefault="00000000" w:rsidP="00ED0280">
      <w:pPr>
        <w:pStyle w:val="a0"/>
        <w:spacing w:after="0"/>
        <w:rPr>
          <w:rFonts w:ascii="Cambria" w:hAnsi="Cambria"/>
          <w:sz w:val="22"/>
          <w:lang w:val="ru-RU"/>
        </w:rPr>
      </w:pPr>
      <w:r w:rsidRPr="00F13499">
        <w:rPr>
          <w:rFonts w:ascii="Cambria" w:eastAsia="Arial" w:hAnsi="Cambria"/>
          <w:sz w:val="22"/>
          <w:lang w:val="ru-RU"/>
        </w:rPr>
        <w:t>Для пищевого автоклава или мини реторта обязательны технический паспорт, манометр, предохранительный клапан и инструкция по безопасной эксплуатации. Для оборудования, контактирующего с пищевой продукцией, указываются материалы контактных частей.</w:t>
      </w:r>
    </w:p>
    <w:p w:rsidR="00CC78D4" w:rsidRPr="00ED0280" w:rsidRDefault="00000000" w:rsidP="00ED0280">
      <w:pPr>
        <w:pStyle w:val="1"/>
        <w:spacing w:before="0" w:line="240" w:lineRule="auto"/>
        <w:rPr>
          <w:rFonts w:ascii="Cambria" w:hAnsi="Cambria"/>
          <w:sz w:val="22"/>
          <w:szCs w:val="22"/>
        </w:rPr>
      </w:pPr>
      <w:r w:rsidRPr="00ED0280">
        <w:rPr>
          <w:rFonts w:ascii="Cambria" w:eastAsia="Arial" w:hAnsi="Cambria"/>
          <w:sz w:val="22"/>
          <w:szCs w:val="22"/>
        </w:rPr>
        <w:t xml:space="preserve">3 </w:t>
      </w:r>
      <w:proofErr w:type="spellStart"/>
      <w:r w:rsidRPr="00ED0280">
        <w:rPr>
          <w:rFonts w:ascii="Cambria" w:eastAsia="Arial" w:hAnsi="Cambria"/>
          <w:sz w:val="22"/>
          <w:szCs w:val="22"/>
        </w:rPr>
        <w:t>Порядок</w:t>
      </w:r>
      <w:proofErr w:type="spellEnd"/>
      <w:r w:rsidRPr="00ED0280">
        <w:rPr>
          <w:rFonts w:ascii="Cambria" w:eastAsia="Arial" w:hAnsi="Cambria"/>
          <w:sz w:val="22"/>
          <w:szCs w:val="22"/>
        </w:rPr>
        <w:t xml:space="preserve"> </w:t>
      </w:r>
      <w:proofErr w:type="spellStart"/>
      <w:r w:rsidRPr="00ED0280">
        <w:rPr>
          <w:rFonts w:ascii="Cambria" w:eastAsia="Arial" w:hAnsi="Cambria"/>
          <w:sz w:val="22"/>
          <w:szCs w:val="22"/>
        </w:rPr>
        <w:t>подачи</w:t>
      </w:r>
      <w:proofErr w:type="spellEnd"/>
      <w:r w:rsidRPr="00ED0280">
        <w:rPr>
          <w:rFonts w:ascii="Cambria" w:eastAsia="Arial" w:hAnsi="Cambria"/>
          <w:sz w:val="22"/>
          <w:szCs w:val="22"/>
        </w:rPr>
        <w:t xml:space="preserve"> </w:t>
      </w:r>
      <w:proofErr w:type="spellStart"/>
      <w:r w:rsidRPr="00ED0280">
        <w:rPr>
          <w:rFonts w:ascii="Cambria" w:eastAsia="Arial" w:hAnsi="Cambria"/>
          <w:sz w:val="22"/>
          <w:szCs w:val="22"/>
        </w:rPr>
        <w:t>предложения</w:t>
      </w:r>
      <w:proofErr w:type="spellEnd"/>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 xml:space="preserve">Предложение подается на русском или кыргызском языке по электронной почте </w:t>
      </w:r>
      <w:proofErr w:type="spellStart"/>
      <w:r w:rsidRPr="00ED0280">
        <w:rPr>
          <w:rFonts w:ascii="Cambria" w:eastAsia="Arial" w:hAnsi="Cambria"/>
          <w:sz w:val="22"/>
        </w:rPr>
        <w:t>ovop</w:t>
      </w:r>
      <w:proofErr w:type="spellEnd"/>
      <w:r w:rsidRPr="00ED0280">
        <w:rPr>
          <w:rFonts w:ascii="Cambria" w:eastAsia="Arial" w:hAnsi="Cambria"/>
          <w:sz w:val="22"/>
          <w:lang w:val="ru-RU"/>
        </w:rPr>
        <w:t>.</w:t>
      </w:r>
      <w:proofErr w:type="spellStart"/>
      <w:r w:rsidRPr="00ED0280">
        <w:rPr>
          <w:rFonts w:ascii="Cambria" w:eastAsia="Arial" w:hAnsi="Cambria"/>
          <w:sz w:val="22"/>
        </w:rPr>
        <w:t>kyrgyzstan</w:t>
      </w:r>
      <w:proofErr w:type="spellEnd"/>
      <w:r w:rsidRPr="00ED0280">
        <w:rPr>
          <w:rFonts w:ascii="Cambria" w:eastAsia="Arial" w:hAnsi="Cambria"/>
          <w:sz w:val="22"/>
          <w:lang w:val="ru-RU"/>
        </w:rPr>
        <w:t>@</w:t>
      </w:r>
      <w:proofErr w:type="spellStart"/>
      <w:r w:rsidRPr="00ED0280">
        <w:rPr>
          <w:rFonts w:ascii="Cambria" w:eastAsia="Arial" w:hAnsi="Cambria"/>
          <w:sz w:val="22"/>
        </w:rPr>
        <w:t>gmail</w:t>
      </w:r>
      <w:proofErr w:type="spellEnd"/>
      <w:r w:rsidRPr="00ED0280">
        <w:rPr>
          <w:rFonts w:ascii="Cambria" w:eastAsia="Arial" w:hAnsi="Cambria"/>
          <w:sz w:val="22"/>
          <w:lang w:val="ru-RU"/>
        </w:rPr>
        <w:t>.</w:t>
      </w:r>
      <w:r w:rsidRPr="00ED0280">
        <w:rPr>
          <w:rFonts w:ascii="Cambria" w:eastAsia="Arial" w:hAnsi="Cambria"/>
          <w:sz w:val="22"/>
        </w:rPr>
        <w:t>com</w:t>
      </w:r>
      <w:r w:rsidRPr="00ED0280">
        <w:rPr>
          <w:rFonts w:ascii="Cambria" w:eastAsia="Arial" w:hAnsi="Cambria"/>
          <w:sz w:val="22"/>
          <w:lang w:val="ru-RU"/>
        </w:rPr>
        <w:t>.</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В теме письма указывается «Конкурс мини оборудование» и наименование поставщика.</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 xml:space="preserve">Подписанные документы направляются в формате </w:t>
      </w:r>
      <w:r w:rsidRPr="00ED0280">
        <w:rPr>
          <w:rFonts w:ascii="Cambria" w:eastAsia="Arial" w:hAnsi="Cambria"/>
          <w:sz w:val="22"/>
        </w:rPr>
        <w:t>PDF</w:t>
      </w:r>
      <w:r w:rsidRPr="00ED0280">
        <w:rPr>
          <w:rFonts w:ascii="Cambria" w:eastAsia="Arial" w:hAnsi="Cambria"/>
          <w:sz w:val="22"/>
          <w:lang w:val="ru-RU"/>
        </w:rPr>
        <w:t xml:space="preserve">. Приложение 2 дополнительно можно направить в редактируемом формате </w:t>
      </w:r>
      <w:r w:rsidRPr="00ED0280">
        <w:rPr>
          <w:rFonts w:ascii="Cambria" w:eastAsia="Arial" w:hAnsi="Cambria"/>
          <w:sz w:val="22"/>
        </w:rPr>
        <w:t>Word</w:t>
      </w:r>
      <w:r w:rsidRPr="00ED0280">
        <w:rPr>
          <w:rFonts w:ascii="Cambria" w:eastAsia="Arial" w:hAnsi="Cambria"/>
          <w:sz w:val="22"/>
          <w:lang w:val="ru-RU"/>
        </w:rPr>
        <w:t xml:space="preserve"> или </w:t>
      </w:r>
      <w:r w:rsidRPr="00ED0280">
        <w:rPr>
          <w:rFonts w:ascii="Cambria" w:eastAsia="Arial" w:hAnsi="Cambria"/>
          <w:sz w:val="22"/>
        </w:rPr>
        <w:t>Excel</w:t>
      </w:r>
      <w:r w:rsidRPr="00ED0280">
        <w:rPr>
          <w:rFonts w:ascii="Cambria" w:eastAsia="Arial" w:hAnsi="Cambria"/>
          <w:sz w:val="22"/>
          <w:lang w:val="ru-RU"/>
        </w:rPr>
        <w:t>.</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Фотографии, каталоги и технические материалы прикладываются отдельными файлами либо предоставляются рабочие ссылки на материалы производителя.</w:t>
      </w:r>
    </w:p>
    <w:p w:rsidR="00CC78D4" w:rsidRPr="00ED0280" w:rsidRDefault="00000000" w:rsidP="00ED0280">
      <w:pPr>
        <w:pStyle w:val="a0"/>
        <w:spacing w:after="0"/>
        <w:rPr>
          <w:rFonts w:ascii="Cambria" w:hAnsi="Cambria"/>
          <w:sz w:val="22"/>
        </w:rPr>
      </w:pPr>
      <w:r w:rsidRPr="00ED0280">
        <w:rPr>
          <w:rFonts w:ascii="Cambria" w:eastAsia="Arial" w:hAnsi="Cambria"/>
          <w:sz w:val="22"/>
          <w:lang w:val="ru-RU"/>
        </w:rPr>
        <w:t xml:space="preserve">Изменить или отозвать предложение можно до окончания срока подачи. </w:t>
      </w:r>
      <w:proofErr w:type="spellStart"/>
      <w:r w:rsidRPr="00ED0280">
        <w:rPr>
          <w:rFonts w:ascii="Cambria" w:eastAsia="Arial" w:hAnsi="Cambria"/>
          <w:sz w:val="22"/>
        </w:rPr>
        <w:t>Последняя</w:t>
      </w:r>
      <w:proofErr w:type="spellEnd"/>
      <w:r w:rsidRPr="00ED0280">
        <w:rPr>
          <w:rFonts w:ascii="Cambria" w:eastAsia="Arial" w:hAnsi="Cambria"/>
          <w:sz w:val="22"/>
        </w:rPr>
        <w:t xml:space="preserve"> </w:t>
      </w:r>
      <w:proofErr w:type="spellStart"/>
      <w:r w:rsidRPr="00ED0280">
        <w:rPr>
          <w:rFonts w:ascii="Cambria" w:eastAsia="Arial" w:hAnsi="Cambria"/>
          <w:sz w:val="22"/>
        </w:rPr>
        <w:t>версия</w:t>
      </w:r>
      <w:proofErr w:type="spellEnd"/>
      <w:r w:rsidRPr="00ED0280">
        <w:rPr>
          <w:rFonts w:ascii="Cambria" w:eastAsia="Arial" w:hAnsi="Cambria"/>
          <w:sz w:val="22"/>
        </w:rPr>
        <w:t xml:space="preserve"> </w:t>
      </w:r>
      <w:proofErr w:type="spellStart"/>
      <w:r w:rsidRPr="00ED0280">
        <w:rPr>
          <w:rFonts w:ascii="Cambria" w:eastAsia="Arial" w:hAnsi="Cambria"/>
          <w:sz w:val="22"/>
        </w:rPr>
        <w:t>должна</w:t>
      </w:r>
      <w:proofErr w:type="spellEnd"/>
      <w:r w:rsidRPr="00ED0280">
        <w:rPr>
          <w:rFonts w:ascii="Cambria" w:eastAsia="Arial" w:hAnsi="Cambria"/>
          <w:sz w:val="22"/>
        </w:rPr>
        <w:t xml:space="preserve"> </w:t>
      </w:r>
      <w:proofErr w:type="spellStart"/>
      <w:r w:rsidRPr="00ED0280">
        <w:rPr>
          <w:rFonts w:ascii="Cambria" w:eastAsia="Arial" w:hAnsi="Cambria"/>
          <w:sz w:val="22"/>
        </w:rPr>
        <w:t>быть</w:t>
      </w:r>
      <w:proofErr w:type="spellEnd"/>
      <w:r w:rsidRPr="00ED0280">
        <w:rPr>
          <w:rFonts w:ascii="Cambria" w:eastAsia="Arial" w:hAnsi="Cambria"/>
          <w:sz w:val="22"/>
        </w:rPr>
        <w:t xml:space="preserve"> ясно обозначена.</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Участник самостоятельно отвечает за своевременную отправку и читаемость файлов.</w:t>
      </w:r>
    </w:p>
    <w:p w:rsidR="00CC78D4" w:rsidRPr="00ED0280" w:rsidRDefault="00000000" w:rsidP="00ED0280">
      <w:pPr>
        <w:pStyle w:val="1"/>
        <w:spacing w:before="0" w:line="240" w:lineRule="auto"/>
        <w:rPr>
          <w:rFonts w:ascii="Cambria" w:hAnsi="Cambria"/>
          <w:sz w:val="22"/>
          <w:szCs w:val="22"/>
          <w:lang w:val="ru-RU"/>
        </w:rPr>
      </w:pPr>
      <w:r w:rsidRPr="00ED0280">
        <w:rPr>
          <w:rFonts w:ascii="Cambria" w:eastAsia="Arial" w:hAnsi="Cambria"/>
          <w:sz w:val="22"/>
          <w:szCs w:val="22"/>
          <w:lang w:val="ru-RU"/>
        </w:rPr>
        <w:t>4 Цена и условия оплаты</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Цена указывается в кыргызских сомах отдельно по каждой позиции и включает налоги, упаковку, маркировку, погрузку, доставку и разгрузку в городе Бишкек.</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Если оборудование требует монтажа, настройки, пусконаладки или краткого инструктажа пользователя, эти услуги включаются в цену и описываются в предложении.</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lastRenderedPageBreak/>
        <w:t>При расхождении между ценой за единицу и общей ценой преимущество имеет цена за единицу, если участник письменно не откажется от исправления арифметической ошибки.</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Оплата производится безналичным расчетом на основании договора, счета и документов о приемке. Окончательный порядок оплаты устанавливается договором с победителем.</w:t>
      </w:r>
    </w:p>
    <w:p w:rsidR="00CC78D4" w:rsidRPr="00ED0280" w:rsidRDefault="00000000" w:rsidP="00ED0280">
      <w:pPr>
        <w:pStyle w:val="1"/>
        <w:spacing w:before="0" w:line="240" w:lineRule="auto"/>
        <w:rPr>
          <w:rFonts w:ascii="Cambria" w:hAnsi="Cambria"/>
          <w:sz w:val="22"/>
          <w:szCs w:val="22"/>
          <w:lang w:val="ru-RU"/>
        </w:rPr>
      </w:pPr>
      <w:r w:rsidRPr="00ED0280">
        <w:rPr>
          <w:rFonts w:ascii="Cambria" w:eastAsia="Arial" w:hAnsi="Cambria"/>
          <w:sz w:val="22"/>
          <w:szCs w:val="22"/>
          <w:lang w:val="ru-RU"/>
        </w:rPr>
        <w:t>5 Поставка приемка и гарантия</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 xml:space="preserve">Поставщик указывает срок поставки отдельно по каждой позиции. Предпочтительный срок составляет не более </w:t>
      </w:r>
      <w:r w:rsidR="00F13499">
        <w:rPr>
          <w:rFonts w:ascii="Cambria" w:eastAsia="Arial" w:hAnsi="Cambria"/>
          <w:sz w:val="22"/>
          <w:lang w:val="ru-RU"/>
        </w:rPr>
        <w:t>15-20</w:t>
      </w:r>
      <w:r w:rsidRPr="00ED0280">
        <w:rPr>
          <w:rFonts w:ascii="Cambria" w:eastAsia="Arial" w:hAnsi="Cambria"/>
          <w:sz w:val="22"/>
          <w:lang w:val="ru-RU"/>
        </w:rPr>
        <w:t xml:space="preserve"> календарных дней после подписания договора.</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Поставка может осуществляться одной или несколькими партиями по согласованному графику.</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В комплект поставки входят все принадлежности, кабели, вилки, расходные элементы для первого запуска, руководство пользователя, технический паспорт и гарантийные документы, если они применимы к позиции.</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Электрооборудование должно быть совместимо с электросетью Кыргызской Республики. Поставщик обязан указать фактическое напряжение, мощность и требования к подключению.</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Приемка проводится по количеству, комплектности, внешнему виду, документам, заявленным характеристикам и работоспособности. Организатор вправе провести проверку или пробный запуск.</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Несоответствующее, некомплектное или неисправное оборудование заменяется либо доукомплектовывается за счет поставщика в согласованный срок.</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Гарантия на основное электрическое и технологическое оборудование должна составлять не менее 12 месяцев со дня приемки, если в технической спецификации не указан более длительный срок.</w:t>
      </w:r>
    </w:p>
    <w:p w:rsidR="00CC78D4" w:rsidRPr="00ED0280" w:rsidRDefault="00000000" w:rsidP="00ED0280">
      <w:pPr>
        <w:pStyle w:val="1"/>
        <w:spacing w:before="0" w:line="240" w:lineRule="auto"/>
        <w:rPr>
          <w:rFonts w:ascii="Cambria" w:hAnsi="Cambria"/>
          <w:sz w:val="22"/>
          <w:szCs w:val="22"/>
          <w:lang w:val="ru-RU"/>
        </w:rPr>
      </w:pPr>
      <w:r w:rsidRPr="00ED0280">
        <w:rPr>
          <w:rFonts w:ascii="Cambria" w:eastAsia="Arial" w:hAnsi="Cambria"/>
          <w:sz w:val="22"/>
          <w:szCs w:val="22"/>
          <w:lang w:val="ru-RU"/>
        </w:rPr>
        <w:t>6 Оценка предложений</w:t>
      </w:r>
    </w:p>
    <w:p w:rsidR="00CC78D4" w:rsidRPr="00ED0280" w:rsidRDefault="00000000" w:rsidP="00ED0280">
      <w:pPr>
        <w:spacing w:after="0"/>
        <w:rPr>
          <w:rFonts w:ascii="Cambria" w:hAnsi="Cambria"/>
          <w:sz w:val="22"/>
        </w:rPr>
      </w:pPr>
      <w:r w:rsidRPr="00ED0280">
        <w:rPr>
          <w:rFonts w:ascii="Cambria" w:eastAsia="Arial" w:hAnsi="Cambria"/>
          <w:sz w:val="22"/>
          <w:lang w:val="ru-RU"/>
        </w:rPr>
        <w:t xml:space="preserve">Сначала комиссия проверяет полноту обязательных документов и соответствие минимальным техническим требованиям. </w:t>
      </w:r>
      <w:proofErr w:type="spellStart"/>
      <w:r w:rsidRPr="00ED0280">
        <w:rPr>
          <w:rFonts w:ascii="Cambria" w:eastAsia="Arial" w:hAnsi="Cambria"/>
          <w:sz w:val="22"/>
        </w:rPr>
        <w:t>Несоответствующая</w:t>
      </w:r>
      <w:proofErr w:type="spellEnd"/>
      <w:r w:rsidRPr="00ED0280">
        <w:rPr>
          <w:rFonts w:ascii="Cambria" w:eastAsia="Arial" w:hAnsi="Cambria"/>
          <w:sz w:val="22"/>
        </w:rPr>
        <w:t xml:space="preserve"> </w:t>
      </w:r>
      <w:proofErr w:type="spellStart"/>
      <w:r w:rsidRPr="00ED0280">
        <w:rPr>
          <w:rFonts w:ascii="Cambria" w:eastAsia="Arial" w:hAnsi="Cambria"/>
          <w:sz w:val="22"/>
        </w:rPr>
        <w:t>позиция</w:t>
      </w:r>
      <w:proofErr w:type="spellEnd"/>
      <w:r w:rsidRPr="00ED0280">
        <w:rPr>
          <w:rFonts w:ascii="Cambria" w:eastAsia="Arial" w:hAnsi="Cambria"/>
          <w:sz w:val="22"/>
        </w:rPr>
        <w:t xml:space="preserve"> </w:t>
      </w:r>
      <w:proofErr w:type="spellStart"/>
      <w:r w:rsidRPr="00ED0280">
        <w:rPr>
          <w:rFonts w:ascii="Cambria" w:eastAsia="Arial" w:hAnsi="Cambria"/>
          <w:sz w:val="22"/>
        </w:rPr>
        <w:t>не</w:t>
      </w:r>
      <w:proofErr w:type="spellEnd"/>
      <w:r w:rsidRPr="00ED0280">
        <w:rPr>
          <w:rFonts w:ascii="Cambria" w:eastAsia="Arial" w:hAnsi="Cambria"/>
          <w:sz w:val="22"/>
        </w:rPr>
        <w:t xml:space="preserve"> </w:t>
      </w:r>
      <w:proofErr w:type="spellStart"/>
      <w:r w:rsidRPr="00ED0280">
        <w:rPr>
          <w:rFonts w:ascii="Cambria" w:eastAsia="Arial" w:hAnsi="Cambria"/>
          <w:sz w:val="22"/>
        </w:rPr>
        <w:t>допускается</w:t>
      </w:r>
      <w:proofErr w:type="spellEnd"/>
      <w:r w:rsidRPr="00ED0280">
        <w:rPr>
          <w:rFonts w:ascii="Cambria" w:eastAsia="Arial" w:hAnsi="Cambria"/>
          <w:sz w:val="22"/>
        </w:rPr>
        <w:t xml:space="preserve"> к балльной оценке.</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47"/>
        <w:gridCol w:w="2376"/>
        <w:gridCol w:w="835"/>
        <w:gridCol w:w="6811"/>
      </w:tblGrid>
      <w:tr w:rsidR="00CC78D4" w:rsidRPr="00ED0280">
        <w:trPr>
          <w:cantSplit/>
          <w:tblHeader/>
          <w:jc w:val="center"/>
        </w:trPr>
        <w:tc>
          <w:tcPr>
            <w:tcW w:w="547"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w:t>
            </w:r>
          </w:p>
        </w:tc>
        <w:tc>
          <w:tcPr>
            <w:tcW w:w="2376"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Критерий</w:t>
            </w:r>
          </w:p>
        </w:tc>
        <w:tc>
          <w:tcPr>
            <w:tcW w:w="835"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Баллы</w:t>
            </w:r>
          </w:p>
        </w:tc>
        <w:tc>
          <w:tcPr>
            <w:tcW w:w="6811"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Порядок оценки</w:t>
            </w:r>
          </w:p>
        </w:tc>
      </w:tr>
      <w:tr w:rsidR="00CC78D4" w:rsidRPr="00D329F9">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c>
          <w:tcPr>
            <w:tcW w:w="23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Оцененная цена</w:t>
            </w:r>
          </w:p>
        </w:tc>
        <w:tc>
          <w:tcPr>
            <w:tcW w:w="835"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50</w:t>
            </w:r>
          </w:p>
        </w:tc>
        <w:tc>
          <w:tcPr>
            <w:tcW w:w="681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Самая низкая оцененная цена получает 50 баллов. Остальные: минимальная цена делится на цену участника и умножается на 50.</w:t>
            </w:r>
          </w:p>
        </w:tc>
      </w:tr>
      <w:tr w:rsidR="00CC78D4" w:rsidRPr="00D329F9">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c>
          <w:tcPr>
            <w:tcW w:w="2376"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Техническое соответствие и качество</w:t>
            </w:r>
          </w:p>
        </w:tc>
        <w:tc>
          <w:tcPr>
            <w:tcW w:w="835"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25</w:t>
            </w:r>
          </w:p>
        </w:tc>
        <w:tc>
          <w:tcPr>
            <w:tcW w:w="6811"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Фактические характеристики, комплектность, материалы, надежность, полнота фото, каталога и технических документов.</w:t>
            </w:r>
          </w:p>
        </w:tc>
      </w:tr>
      <w:tr w:rsidR="00CC78D4" w:rsidRPr="00D329F9">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3</w:t>
            </w:r>
          </w:p>
        </w:tc>
        <w:tc>
          <w:tcPr>
            <w:tcW w:w="23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Гарантия и сервис</w:t>
            </w:r>
          </w:p>
        </w:tc>
        <w:tc>
          <w:tcPr>
            <w:tcW w:w="835"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15</w:t>
            </w:r>
          </w:p>
        </w:tc>
        <w:tc>
          <w:tcPr>
            <w:tcW w:w="681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Продолжительность гарантии, порядок устранения неисправностей, наличие сервисной поддержки и запасных частей.</w:t>
            </w:r>
          </w:p>
        </w:tc>
      </w:tr>
      <w:tr w:rsidR="00CC78D4" w:rsidRPr="00D329F9">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c>
          <w:tcPr>
            <w:tcW w:w="2376"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Срок поставки</w:t>
            </w:r>
          </w:p>
        </w:tc>
        <w:tc>
          <w:tcPr>
            <w:tcW w:w="835"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10</w:t>
            </w:r>
          </w:p>
        </w:tc>
        <w:tc>
          <w:tcPr>
            <w:tcW w:w="6811"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До 20 дней — 10 баллов; 21–35 дней — 7 баллов; 36–45 дней — 4 балла; более 45 дней — 0 баллов.</w:t>
            </w:r>
          </w:p>
        </w:tc>
      </w:tr>
    </w:tbl>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Максимальная оценка составляет 100 баллов. Оценка и выбор победителя могут проводиться отдельно по каждой позиции.</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При равенстве итоговых баллов преимущество получает предложение с более высокой оценкой технического соответствия и качества, затем с более длительной гарантией и более коротким сроком поставки.</w:t>
      </w:r>
    </w:p>
    <w:p w:rsidR="00CC78D4" w:rsidRPr="00ED0280" w:rsidRDefault="00000000" w:rsidP="00ED0280">
      <w:pPr>
        <w:pStyle w:val="1"/>
        <w:spacing w:before="0" w:line="240" w:lineRule="auto"/>
        <w:rPr>
          <w:rFonts w:ascii="Cambria" w:hAnsi="Cambria"/>
          <w:sz w:val="22"/>
          <w:szCs w:val="22"/>
        </w:rPr>
      </w:pPr>
      <w:r w:rsidRPr="00ED0280">
        <w:rPr>
          <w:rFonts w:ascii="Cambria" w:eastAsia="Arial" w:hAnsi="Cambria"/>
          <w:sz w:val="22"/>
          <w:szCs w:val="22"/>
        </w:rPr>
        <w:t xml:space="preserve">7 </w:t>
      </w:r>
      <w:proofErr w:type="spellStart"/>
      <w:r w:rsidRPr="00ED0280">
        <w:rPr>
          <w:rFonts w:ascii="Cambria" w:eastAsia="Arial" w:hAnsi="Cambria"/>
          <w:sz w:val="22"/>
          <w:szCs w:val="22"/>
        </w:rPr>
        <w:t>Разъяснения</w:t>
      </w:r>
      <w:proofErr w:type="spellEnd"/>
      <w:r w:rsidRPr="00ED0280">
        <w:rPr>
          <w:rFonts w:ascii="Cambria" w:eastAsia="Arial" w:hAnsi="Cambria"/>
          <w:sz w:val="22"/>
          <w:szCs w:val="22"/>
        </w:rPr>
        <w:t xml:space="preserve"> и </w:t>
      </w:r>
      <w:proofErr w:type="spellStart"/>
      <w:r w:rsidRPr="00ED0280">
        <w:rPr>
          <w:rFonts w:ascii="Cambria" w:eastAsia="Arial" w:hAnsi="Cambria"/>
          <w:sz w:val="22"/>
          <w:szCs w:val="22"/>
        </w:rPr>
        <w:t>решение</w:t>
      </w:r>
      <w:proofErr w:type="spellEnd"/>
      <w:r w:rsidRPr="00ED0280">
        <w:rPr>
          <w:rFonts w:ascii="Cambria" w:eastAsia="Arial" w:hAnsi="Cambria"/>
          <w:sz w:val="22"/>
          <w:szCs w:val="22"/>
        </w:rPr>
        <w:t xml:space="preserve"> </w:t>
      </w:r>
      <w:proofErr w:type="spellStart"/>
      <w:r w:rsidRPr="00ED0280">
        <w:rPr>
          <w:rFonts w:ascii="Cambria" w:eastAsia="Arial" w:hAnsi="Cambria"/>
          <w:sz w:val="22"/>
          <w:szCs w:val="22"/>
        </w:rPr>
        <w:t>конкурса</w:t>
      </w:r>
      <w:proofErr w:type="spellEnd"/>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Вопросы принимаются до 18:00 2</w:t>
      </w:r>
      <w:r w:rsidR="00D329F9">
        <w:rPr>
          <w:rFonts w:ascii="Cambria" w:eastAsia="Arial" w:hAnsi="Cambria"/>
          <w:sz w:val="22"/>
          <w:lang w:val="ru-RU"/>
        </w:rPr>
        <w:t>7</w:t>
      </w:r>
      <w:r w:rsidRPr="00ED0280">
        <w:rPr>
          <w:rFonts w:ascii="Cambria" w:eastAsia="Arial" w:hAnsi="Cambria"/>
          <w:sz w:val="22"/>
          <w:lang w:val="ru-RU"/>
        </w:rPr>
        <w:t xml:space="preserve"> сентября 2026 года по электронной почте или </w:t>
      </w:r>
      <w:r w:rsidRPr="00ED0280">
        <w:rPr>
          <w:rFonts w:ascii="Cambria" w:eastAsia="Arial" w:hAnsi="Cambria"/>
          <w:sz w:val="22"/>
        </w:rPr>
        <w:t>WhatsApp</w:t>
      </w:r>
      <w:r w:rsidRPr="00ED0280">
        <w:rPr>
          <w:rFonts w:ascii="Cambria" w:eastAsia="Arial" w:hAnsi="Cambria"/>
          <w:sz w:val="22"/>
          <w:lang w:val="ru-RU"/>
        </w:rPr>
        <w:t xml:space="preserve"> контактного лица.</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Комиссия вправе запросить разъяснение документов, подтверждение характеристик, дополнительные фотографии, видео работы или образец товара без изменения цены и существенных условий предложения.</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lastRenderedPageBreak/>
        <w:t>Организатор вправе провести переговоры с участником, получившим наилучшую оценку, только для уточнения договора, комплектации и графика поставки.</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Организатор вправе отклонить предложение при недостоверных данных, конфликте интересов, несоответствии требованиям или отказе подтвердить характеристики товара.</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Организатор вправе отменить закупку полностью или по отдельным позициям до заключения договора, уведомив участников.</w:t>
      </w:r>
    </w:p>
    <w:p w:rsidR="00CC78D4" w:rsidRPr="00ED0280" w:rsidRDefault="00000000" w:rsidP="00ED0280">
      <w:pPr>
        <w:pStyle w:val="a0"/>
        <w:spacing w:after="0"/>
        <w:rPr>
          <w:rFonts w:ascii="Cambria" w:hAnsi="Cambria"/>
          <w:sz w:val="22"/>
          <w:lang w:val="ru-RU"/>
        </w:rPr>
      </w:pPr>
      <w:r w:rsidRPr="00ED0280">
        <w:rPr>
          <w:rFonts w:ascii="Cambria" w:eastAsia="Arial" w:hAnsi="Cambria"/>
          <w:sz w:val="22"/>
          <w:lang w:val="ru-RU"/>
        </w:rPr>
        <w:t>Результаты сообщаются участникам по указанным ими контактам после завершения оценки.</w:t>
      </w:r>
    </w:p>
    <w:p w:rsidR="00CC78D4" w:rsidRPr="00ED0280" w:rsidRDefault="00000000" w:rsidP="00ED0280">
      <w:pPr>
        <w:pStyle w:val="1"/>
        <w:pageBreakBefore/>
        <w:spacing w:before="0" w:line="240" w:lineRule="auto"/>
        <w:rPr>
          <w:rFonts w:ascii="Cambria" w:hAnsi="Cambria"/>
          <w:sz w:val="22"/>
          <w:szCs w:val="22"/>
          <w:lang w:val="ru-RU"/>
        </w:rPr>
      </w:pPr>
      <w:r w:rsidRPr="00ED0280">
        <w:rPr>
          <w:rFonts w:ascii="Cambria" w:eastAsia="Arial" w:hAnsi="Cambria"/>
          <w:sz w:val="22"/>
          <w:szCs w:val="22"/>
          <w:lang w:val="ru-RU"/>
        </w:rPr>
        <w:lastRenderedPageBreak/>
        <w:t xml:space="preserve">Приложение 1 Техническая спецификация </w:t>
      </w:r>
    </w:p>
    <w:p w:rsidR="00CC78D4" w:rsidRPr="00ED0280" w:rsidRDefault="00000000" w:rsidP="00ED0280">
      <w:pPr>
        <w:spacing w:after="0"/>
        <w:rPr>
          <w:rFonts w:ascii="Cambria" w:hAnsi="Cambria"/>
          <w:sz w:val="22"/>
          <w:lang w:val="ru-RU"/>
        </w:rPr>
      </w:pPr>
      <w:r w:rsidRPr="00ED0280">
        <w:rPr>
          <w:rFonts w:ascii="Cambria" w:eastAsia="Arial" w:hAnsi="Cambria"/>
          <w:i/>
          <w:sz w:val="22"/>
          <w:lang w:val="ru-RU"/>
        </w:rPr>
        <w:t xml:space="preserve">Закупка мини-оборудования для практического обучения производителей в рамках ОСОП НПИС / </w:t>
      </w:r>
      <w:r w:rsidRPr="00ED0280">
        <w:rPr>
          <w:rFonts w:ascii="Cambria" w:eastAsia="Arial" w:hAnsi="Cambria"/>
          <w:i/>
          <w:sz w:val="22"/>
        </w:rPr>
        <w:t>Procurement</w:t>
      </w:r>
      <w:r w:rsidRPr="00ED0280">
        <w:rPr>
          <w:rFonts w:ascii="Cambria" w:eastAsia="Arial" w:hAnsi="Cambria"/>
          <w:i/>
          <w:sz w:val="22"/>
          <w:lang w:val="ru-RU"/>
        </w:rPr>
        <w:t xml:space="preserve"> </w:t>
      </w:r>
      <w:r w:rsidRPr="00ED0280">
        <w:rPr>
          <w:rFonts w:ascii="Cambria" w:eastAsia="Arial" w:hAnsi="Cambria"/>
          <w:i/>
          <w:sz w:val="22"/>
        </w:rPr>
        <w:t>of</w:t>
      </w:r>
      <w:r w:rsidRPr="00ED0280">
        <w:rPr>
          <w:rFonts w:ascii="Cambria" w:eastAsia="Arial" w:hAnsi="Cambria"/>
          <w:i/>
          <w:sz w:val="22"/>
          <w:lang w:val="ru-RU"/>
        </w:rPr>
        <w:t xml:space="preserve"> </w:t>
      </w:r>
      <w:r w:rsidRPr="00ED0280">
        <w:rPr>
          <w:rFonts w:ascii="Cambria" w:eastAsia="Arial" w:hAnsi="Cambria"/>
          <w:i/>
          <w:sz w:val="22"/>
        </w:rPr>
        <w:t>Small</w:t>
      </w:r>
      <w:r w:rsidRPr="00ED0280">
        <w:rPr>
          <w:rFonts w:ascii="Cambria" w:eastAsia="Arial" w:hAnsi="Cambria"/>
          <w:i/>
          <w:sz w:val="22"/>
          <w:lang w:val="ru-RU"/>
        </w:rPr>
        <w:t>-</w:t>
      </w:r>
      <w:r w:rsidRPr="00ED0280">
        <w:rPr>
          <w:rFonts w:ascii="Cambria" w:eastAsia="Arial" w:hAnsi="Cambria"/>
          <w:i/>
          <w:sz w:val="22"/>
        </w:rPr>
        <w:t>Scale</w:t>
      </w:r>
      <w:r w:rsidRPr="00ED0280">
        <w:rPr>
          <w:rFonts w:ascii="Cambria" w:eastAsia="Arial" w:hAnsi="Cambria"/>
          <w:i/>
          <w:sz w:val="22"/>
          <w:lang w:val="ru-RU"/>
        </w:rPr>
        <w:t xml:space="preserve"> </w:t>
      </w:r>
      <w:r w:rsidRPr="00ED0280">
        <w:rPr>
          <w:rFonts w:ascii="Cambria" w:eastAsia="Arial" w:hAnsi="Cambria"/>
          <w:i/>
          <w:sz w:val="22"/>
        </w:rPr>
        <w:t>Equipment</w:t>
      </w:r>
      <w:r w:rsidRPr="00ED0280">
        <w:rPr>
          <w:rFonts w:ascii="Cambria" w:eastAsia="Arial" w:hAnsi="Cambria"/>
          <w:i/>
          <w:sz w:val="22"/>
          <w:lang w:val="ru-RU"/>
        </w:rPr>
        <w:t xml:space="preserve"> </w:t>
      </w:r>
      <w:r w:rsidRPr="00ED0280">
        <w:rPr>
          <w:rFonts w:ascii="Cambria" w:eastAsia="Arial" w:hAnsi="Cambria"/>
          <w:i/>
          <w:sz w:val="22"/>
        </w:rPr>
        <w:t>for</w:t>
      </w:r>
      <w:r w:rsidRPr="00ED0280">
        <w:rPr>
          <w:rFonts w:ascii="Cambria" w:eastAsia="Arial" w:hAnsi="Cambria"/>
          <w:i/>
          <w:sz w:val="22"/>
          <w:lang w:val="ru-RU"/>
        </w:rPr>
        <w:t xml:space="preserve"> </w:t>
      </w:r>
      <w:r w:rsidRPr="00ED0280">
        <w:rPr>
          <w:rFonts w:ascii="Cambria" w:eastAsia="Arial" w:hAnsi="Cambria"/>
          <w:i/>
          <w:sz w:val="22"/>
        </w:rPr>
        <w:t>Producer</w:t>
      </w:r>
      <w:r w:rsidRPr="00ED0280">
        <w:rPr>
          <w:rFonts w:ascii="Cambria" w:eastAsia="Arial" w:hAnsi="Cambria"/>
          <w:i/>
          <w:sz w:val="22"/>
          <w:lang w:val="ru-RU"/>
        </w:rPr>
        <w:t xml:space="preserve"> </w:t>
      </w:r>
      <w:r w:rsidRPr="00ED0280">
        <w:rPr>
          <w:rFonts w:ascii="Cambria" w:eastAsia="Arial" w:hAnsi="Cambria"/>
          <w:i/>
          <w:sz w:val="22"/>
        </w:rPr>
        <w:t>Training</w:t>
      </w:r>
      <w:r w:rsidRPr="00ED0280">
        <w:rPr>
          <w:rFonts w:ascii="Cambria" w:eastAsia="Arial" w:hAnsi="Cambria"/>
          <w:i/>
          <w:sz w:val="22"/>
          <w:lang w:val="ru-RU"/>
        </w:rPr>
        <w:t xml:space="preserve"> </w:t>
      </w:r>
      <w:r w:rsidRPr="00ED0280">
        <w:rPr>
          <w:rFonts w:ascii="Cambria" w:eastAsia="Arial" w:hAnsi="Cambria"/>
          <w:i/>
          <w:sz w:val="22"/>
        </w:rPr>
        <w:t>under</w:t>
      </w:r>
      <w:r w:rsidRPr="00ED0280">
        <w:rPr>
          <w:rFonts w:ascii="Cambria" w:eastAsia="Arial" w:hAnsi="Cambria"/>
          <w:i/>
          <w:sz w:val="22"/>
          <w:lang w:val="ru-RU"/>
        </w:rPr>
        <w:t xml:space="preserve"> </w:t>
      </w:r>
      <w:r w:rsidRPr="00ED0280">
        <w:rPr>
          <w:rFonts w:ascii="Cambria" w:eastAsia="Arial" w:hAnsi="Cambria"/>
          <w:i/>
          <w:sz w:val="22"/>
        </w:rPr>
        <w:t>OVOP</w:t>
      </w:r>
      <w:r w:rsidRPr="00ED0280">
        <w:rPr>
          <w:rFonts w:ascii="Cambria" w:eastAsia="Arial" w:hAnsi="Cambria"/>
          <w:i/>
          <w:sz w:val="22"/>
          <w:lang w:val="ru-RU"/>
        </w:rPr>
        <w:t xml:space="preserve"> </w:t>
      </w:r>
      <w:r w:rsidRPr="00ED0280">
        <w:rPr>
          <w:rFonts w:ascii="Cambria" w:eastAsia="Arial" w:hAnsi="Cambria"/>
          <w:i/>
          <w:sz w:val="22"/>
        </w:rPr>
        <w:t>NCIP</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24"/>
        <w:gridCol w:w="7545"/>
      </w:tblGrid>
      <w:tr w:rsidR="00CC78D4" w:rsidRPr="00ED0280">
        <w:trPr>
          <w:cantSplit/>
          <w:jc w:val="center"/>
        </w:trPr>
        <w:tc>
          <w:tcPr>
            <w:tcW w:w="3024"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proofErr w:type="spellStart"/>
            <w:r w:rsidRPr="00ED0280">
              <w:rPr>
                <w:rFonts w:ascii="Cambria" w:eastAsia="Arial" w:hAnsi="Cambria"/>
                <w:b/>
                <w:sz w:val="22"/>
              </w:rPr>
              <w:t>Предмет</w:t>
            </w:r>
            <w:proofErr w:type="spellEnd"/>
            <w:r w:rsidRPr="00ED0280">
              <w:rPr>
                <w:rFonts w:ascii="Cambria" w:eastAsia="Arial" w:hAnsi="Cambria"/>
                <w:b/>
                <w:sz w:val="22"/>
              </w:rPr>
              <w:t xml:space="preserve"> </w:t>
            </w:r>
            <w:proofErr w:type="spellStart"/>
            <w:r w:rsidRPr="00ED0280">
              <w:rPr>
                <w:rFonts w:ascii="Cambria" w:eastAsia="Arial" w:hAnsi="Cambria"/>
                <w:b/>
                <w:sz w:val="22"/>
              </w:rPr>
              <w:t>закупки</w:t>
            </w:r>
            <w:proofErr w:type="spellEnd"/>
            <w:r w:rsidRPr="00ED0280">
              <w:rPr>
                <w:rFonts w:ascii="Cambria" w:eastAsia="Arial" w:hAnsi="Cambria"/>
                <w:b/>
                <w:sz w:val="22"/>
              </w:rPr>
              <w:t xml:space="preserve"> / Procurement subject</w:t>
            </w:r>
          </w:p>
        </w:tc>
        <w:tc>
          <w:tcPr>
            <w:tcW w:w="7545"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Поставка нового мелкого технологического оборудования для практического обучения производителей по 16 производственным пилотам. / Supply of new small-scale processing equipment for practical producer training across 16 production pilots.</w:t>
            </w:r>
          </w:p>
        </w:tc>
      </w:tr>
      <w:tr w:rsidR="00CC78D4" w:rsidRPr="00ED0280">
        <w:trPr>
          <w:cantSplit/>
          <w:jc w:val="center"/>
        </w:trPr>
        <w:tc>
          <w:tcPr>
            <w:tcW w:w="3024"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b/>
                <w:sz w:val="22"/>
              </w:rPr>
              <w:t>Охват / Scope</w:t>
            </w:r>
          </w:p>
        </w:tc>
        <w:tc>
          <w:tcPr>
            <w:tcW w:w="7545"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В спецификацию не включены 2 туристических пилота и 2 пилота по войлоку. / The specification excludes 2 tourism pilots and 2 felt-production pilots.</w:t>
            </w:r>
          </w:p>
        </w:tc>
      </w:tr>
      <w:tr w:rsidR="00CC78D4" w:rsidRPr="00ED0280">
        <w:trPr>
          <w:cantSplit/>
          <w:jc w:val="center"/>
        </w:trPr>
        <w:tc>
          <w:tcPr>
            <w:tcW w:w="3024"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b/>
                <w:sz w:val="22"/>
              </w:rPr>
              <w:t>Количество позиций / Number of consolidated items</w:t>
            </w:r>
          </w:p>
        </w:tc>
        <w:tc>
          <w:tcPr>
            <w:tcW w:w="7545"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30 объединённых видов оборудования, всего 90 единиц. / 30 consolidated equipment types, 90 units in total.</w:t>
            </w:r>
          </w:p>
        </w:tc>
      </w:tr>
      <w:tr w:rsidR="00CC78D4" w:rsidRPr="00ED0280">
        <w:trPr>
          <w:cantSplit/>
          <w:jc w:val="center"/>
        </w:trPr>
        <w:tc>
          <w:tcPr>
            <w:tcW w:w="3024" w:type="dxa"/>
            <w:shd w:val="clear" w:color="auto" w:fill="D9EAF7"/>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b/>
                <w:sz w:val="22"/>
              </w:rPr>
              <w:t>Эквивалентность / Equivalency</w:t>
            </w:r>
          </w:p>
        </w:tc>
        <w:tc>
          <w:tcPr>
            <w:tcW w:w="7545"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lang w:val="ru-RU"/>
              </w:rPr>
              <w:t xml:space="preserve">Указанные характеристики являются минимальными. Допускается эквивалентное или лучшее оборудование. Ссылки/бренды из рабочего перечня не являются обязательными. / </w:t>
            </w:r>
            <w:r w:rsidRPr="00ED0280">
              <w:rPr>
                <w:rFonts w:ascii="Cambria" w:eastAsia="Arial" w:hAnsi="Cambria"/>
                <w:sz w:val="22"/>
              </w:rPr>
              <w:t>Specifications</w:t>
            </w:r>
            <w:r w:rsidRPr="00ED0280">
              <w:rPr>
                <w:rFonts w:ascii="Cambria" w:eastAsia="Arial" w:hAnsi="Cambria"/>
                <w:sz w:val="22"/>
                <w:lang w:val="ru-RU"/>
              </w:rPr>
              <w:t xml:space="preserve"> </w:t>
            </w:r>
            <w:r w:rsidRPr="00ED0280">
              <w:rPr>
                <w:rFonts w:ascii="Cambria" w:eastAsia="Arial" w:hAnsi="Cambria"/>
                <w:sz w:val="22"/>
              </w:rPr>
              <w:t>are</w:t>
            </w:r>
            <w:r w:rsidRPr="00ED0280">
              <w:rPr>
                <w:rFonts w:ascii="Cambria" w:eastAsia="Arial" w:hAnsi="Cambria"/>
                <w:sz w:val="22"/>
                <w:lang w:val="ru-RU"/>
              </w:rPr>
              <w:t xml:space="preserve"> </w:t>
            </w:r>
            <w:r w:rsidRPr="00ED0280">
              <w:rPr>
                <w:rFonts w:ascii="Cambria" w:eastAsia="Arial" w:hAnsi="Cambria"/>
                <w:sz w:val="22"/>
              </w:rPr>
              <w:t>minimum</w:t>
            </w:r>
            <w:r w:rsidRPr="00ED0280">
              <w:rPr>
                <w:rFonts w:ascii="Cambria" w:eastAsia="Arial" w:hAnsi="Cambria"/>
                <w:sz w:val="22"/>
                <w:lang w:val="ru-RU"/>
              </w:rPr>
              <w:t xml:space="preserve"> </w:t>
            </w:r>
            <w:r w:rsidRPr="00ED0280">
              <w:rPr>
                <w:rFonts w:ascii="Cambria" w:eastAsia="Arial" w:hAnsi="Cambria"/>
                <w:sz w:val="22"/>
              </w:rPr>
              <w:t>requirements</w:t>
            </w:r>
            <w:r w:rsidRPr="00ED0280">
              <w:rPr>
                <w:rFonts w:ascii="Cambria" w:eastAsia="Arial" w:hAnsi="Cambria"/>
                <w:sz w:val="22"/>
                <w:lang w:val="ru-RU"/>
              </w:rPr>
              <w:t xml:space="preserve">. </w:t>
            </w:r>
            <w:r w:rsidRPr="00ED0280">
              <w:rPr>
                <w:rFonts w:ascii="Cambria" w:eastAsia="Arial" w:hAnsi="Cambria"/>
                <w:sz w:val="22"/>
              </w:rPr>
              <w:t>Equivalent or superior equipment is acceptable. Any brands/references in the working list are not mandatory.</w:t>
            </w:r>
          </w:p>
        </w:tc>
      </w:tr>
    </w:tbl>
    <w:p w:rsidR="00CC78D4" w:rsidRPr="00ED0280" w:rsidRDefault="00000000" w:rsidP="00ED0280">
      <w:pPr>
        <w:pStyle w:val="21"/>
        <w:spacing w:before="0" w:line="240" w:lineRule="auto"/>
        <w:rPr>
          <w:rFonts w:ascii="Cambria" w:hAnsi="Cambria"/>
          <w:sz w:val="22"/>
          <w:szCs w:val="22"/>
          <w:lang w:val="ru-RU"/>
        </w:rPr>
      </w:pPr>
      <w:r w:rsidRPr="00ED0280">
        <w:rPr>
          <w:rFonts w:ascii="Cambria" w:eastAsia="Arial" w:hAnsi="Cambria"/>
          <w:sz w:val="22"/>
          <w:szCs w:val="22"/>
          <w:lang w:val="ru-RU"/>
        </w:rPr>
        <w:t>Общие требования к поставке</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Оборудование должно быть новым, не бывшим в употреблении, в полной заводской комплектации и пригодным для заявленного пищевого/учебного применения. Все части, контактирующие с пищевой продукцией, должны быть изготовлены из пищевых материалов. Электрооборудование должно быть совместимо с электросетью Кыргызской Республики и поставляться с подходящей вилкой/кабелем либо необходимыми средствами подключения. В комплект должны входить руководство пользователя, паспорт/техническая документация и гарантийные документы. Для оборудования, требующего монтажа, настройки или инструктажа, поставщик должен включить эти услуги в предложение. Гарантия на основное электрическое/технологическое оборудование - не менее 12 месяцев, если в строке спецификации не установлено иное.</w:t>
      </w:r>
    </w:p>
    <w:p w:rsidR="00CC78D4" w:rsidRPr="00ED0280" w:rsidRDefault="00000000" w:rsidP="00ED0280">
      <w:pPr>
        <w:pStyle w:val="21"/>
        <w:spacing w:before="0" w:line="240" w:lineRule="auto"/>
        <w:rPr>
          <w:rFonts w:ascii="Cambria" w:hAnsi="Cambria"/>
          <w:sz w:val="22"/>
          <w:szCs w:val="22"/>
        </w:rPr>
      </w:pPr>
      <w:r w:rsidRPr="00ED0280">
        <w:rPr>
          <w:rFonts w:ascii="Cambria" w:eastAsia="Arial" w:hAnsi="Cambria"/>
          <w:sz w:val="22"/>
          <w:szCs w:val="22"/>
        </w:rPr>
        <w:t>General supply requirements</w:t>
      </w:r>
    </w:p>
    <w:p w:rsidR="00CC78D4" w:rsidRPr="00ED0280" w:rsidRDefault="00000000" w:rsidP="00ED0280">
      <w:pPr>
        <w:spacing w:after="0"/>
        <w:rPr>
          <w:rFonts w:ascii="Cambria" w:hAnsi="Cambria"/>
          <w:sz w:val="22"/>
        </w:rPr>
      </w:pPr>
      <w:r w:rsidRPr="00ED0280">
        <w:rPr>
          <w:rFonts w:ascii="Cambria" w:eastAsia="Arial" w:hAnsi="Cambria"/>
          <w:sz w:val="22"/>
        </w:rPr>
        <w:t>All equipment shall be new, unused, supplied in full factory configuration and suitable for the stated food-processing/training purpose. All food-contact parts shall be made of food-grade materials. Electrical equipment shall be compatible with the power supply used in the Kyrgyz Republic and supplied with an appropriate plug/cable or required connection accessories. User manual, technical passport/documentation and warranty documents shall be included. Where installation, commissioning or user instruction is required, the supplier shall include such services in the offer. Warranty for main electrical/processing equipment shall be at least 12 months unless otherwise stated in the relevant specification line.</w:t>
      </w:r>
    </w:p>
    <w:p w:rsidR="00CC78D4" w:rsidRPr="00ED0280" w:rsidRDefault="00000000" w:rsidP="00ED0280">
      <w:pPr>
        <w:pStyle w:val="21"/>
        <w:spacing w:before="0" w:line="240" w:lineRule="auto"/>
        <w:rPr>
          <w:rFonts w:ascii="Cambria" w:hAnsi="Cambria"/>
          <w:sz w:val="22"/>
          <w:szCs w:val="22"/>
          <w:lang w:val="ru-RU"/>
        </w:rPr>
      </w:pPr>
      <w:r w:rsidRPr="00ED0280">
        <w:rPr>
          <w:rFonts w:ascii="Cambria" w:eastAsia="Arial" w:hAnsi="Cambria"/>
          <w:sz w:val="22"/>
          <w:szCs w:val="22"/>
          <w:lang w:val="ru-RU"/>
        </w:rPr>
        <w:t>Требования к предложению поставщика</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Поставщик указывает по каждой предлагаемой позиции: производителя, бренд и точную модель; страну происхождения; фактические технические характеристики; количество; цену за единицу и общую цену; срок поставки; гарантийный срок; комплект поставки. Если предлагаемые характеристики отличаются от минимальных требований, различия должны быть ясно указаны. Допускается предложение как по всему перечню, так и по отдельным позициям, если условия конкурса не устанавливают иное.</w:t>
      </w:r>
    </w:p>
    <w:p w:rsidR="00CC78D4" w:rsidRPr="00ED0280" w:rsidRDefault="00000000" w:rsidP="00ED0280">
      <w:pPr>
        <w:pStyle w:val="21"/>
        <w:spacing w:before="0" w:line="240" w:lineRule="auto"/>
        <w:rPr>
          <w:rFonts w:ascii="Cambria" w:hAnsi="Cambria"/>
          <w:sz w:val="22"/>
          <w:szCs w:val="22"/>
        </w:rPr>
      </w:pPr>
      <w:r w:rsidRPr="00ED0280">
        <w:rPr>
          <w:rFonts w:ascii="Cambria" w:eastAsia="Arial" w:hAnsi="Cambria"/>
          <w:sz w:val="22"/>
          <w:szCs w:val="22"/>
        </w:rPr>
        <w:t>Supplier quotation requirements</w:t>
      </w:r>
    </w:p>
    <w:p w:rsidR="00CC78D4" w:rsidRPr="00ED0280" w:rsidRDefault="00000000" w:rsidP="00ED0280">
      <w:pPr>
        <w:spacing w:after="0"/>
        <w:rPr>
          <w:rFonts w:ascii="Cambria" w:hAnsi="Cambria"/>
          <w:sz w:val="22"/>
        </w:rPr>
      </w:pPr>
      <w:r w:rsidRPr="00ED0280">
        <w:rPr>
          <w:rFonts w:ascii="Cambria" w:eastAsia="Arial" w:hAnsi="Cambria"/>
          <w:sz w:val="22"/>
        </w:rPr>
        <w:t>For each offered item, the supplier shall state: manufacturer, brand and exact model; country of origin; actual technical specifications; quantity; unit price and total price; delivery period; warranty period; and full scope of supply. Any deviation from the minimum requirements shall be clearly identified. Offers may cover the full list or individual items unless the procurement notice specifies otherwise.</w:t>
      </w:r>
    </w:p>
    <w:p w:rsidR="00CC78D4" w:rsidRPr="00ED0280" w:rsidRDefault="00000000" w:rsidP="00ED0280">
      <w:pPr>
        <w:pStyle w:val="1"/>
        <w:pageBreakBefore/>
        <w:spacing w:before="0" w:line="240" w:lineRule="auto"/>
        <w:rPr>
          <w:rFonts w:ascii="Cambria" w:hAnsi="Cambria"/>
          <w:sz w:val="22"/>
          <w:szCs w:val="22"/>
          <w:lang w:val="ru-RU"/>
        </w:rPr>
      </w:pPr>
      <w:r w:rsidRPr="00ED0280">
        <w:rPr>
          <w:rFonts w:ascii="Cambria" w:eastAsia="Arial" w:hAnsi="Cambria"/>
          <w:sz w:val="22"/>
          <w:szCs w:val="22"/>
          <w:lang w:val="ru-RU"/>
        </w:rPr>
        <w:lastRenderedPageBreak/>
        <w:t xml:space="preserve">Раздел </w:t>
      </w:r>
      <w:r w:rsidRPr="00ED0280">
        <w:rPr>
          <w:rFonts w:ascii="Cambria" w:eastAsia="Arial" w:hAnsi="Cambria"/>
          <w:sz w:val="22"/>
          <w:szCs w:val="22"/>
        </w:rPr>
        <w:t>A</w:t>
      </w:r>
      <w:r w:rsidRPr="00ED0280">
        <w:rPr>
          <w:rFonts w:ascii="Cambria" w:eastAsia="Arial" w:hAnsi="Cambria"/>
          <w:sz w:val="22"/>
          <w:szCs w:val="22"/>
          <w:lang w:val="ru-RU"/>
        </w:rPr>
        <w:t xml:space="preserve"> Техническая спецификация </w:t>
      </w:r>
    </w:p>
    <w:p w:rsidR="00CC78D4" w:rsidRPr="00ED0280" w:rsidRDefault="00000000" w:rsidP="00ED0280">
      <w:pPr>
        <w:spacing w:after="0"/>
        <w:rPr>
          <w:rFonts w:ascii="Cambria" w:hAnsi="Cambria"/>
          <w:sz w:val="22"/>
          <w:lang w:val="ru-RU"/>
        </w:rPr>
      </w:pPr>
      <w:r w:rsidRPr="00ED0280">
        <w:rPr>
          <w:rFonts w:ascii="Cambria" w:eastAsia="Arial" w:hAnsi="Cambria"/>
          <w:i/>
          <w:sz w:val="22"/>
          <w:lang w:val="ru-RU"/>
        </w:rPr>
        <w:t>Одинаковые виды оборудования, используемые в нескольких пилотах, объединены. В графе «Общее количество» указана суммарная потребность.</w:t>
      </w:r>
    </w:p>
    <w:p w:rsidR="00CC78D4" w:rsidRPr="00ED0280" w:rsidRDefault="00000000" w:rsidP="00ED0280">
      <w:pPr>
        <w:spacing w:after="0"/>
        <w:rPr>
          <w:rFonts w:ascii="Cambria" w:hAnsi="Cambria"/>
          <w:sz w:val="22"/>
        </w:rPr>
      </w:pPr>
      <w:r w:rsidRPr="00ED0280">
        <w:rPr>
          <w:rFonts w:ascii="Cambria" w:eastAsia="Arial" w:hAnsi="Cambria"/>
          <w:i/>
          <w:sz w:val="22"/>
          <w:lang w:val="ru-RU"/>
        </w:rPr>
        <w:t xml:space="preserve">Параметры со словами «не менее» и «не более» являются обязательными пределами. Ориентировочные размеры и диапазоны могут отличаться в пределах примерно 10%, если это не ухудшает назначение, производительность, безопасность и совместимость оборудования. </w:t>
      </w:r>
      <w:proofErr w:type="spellStart"/>
      <w:r w:rsidRPr="00ED0280">
        <w:rPr>
          <w:rFonts w:ascii="Cambria" w:eastAsia="Arial" w:hAnsi="Cambria"/>
          <w:i/>
          <w:sz w:val="22"/>
        </w:rPr>
        <w:t>Поставщик</w:t>
      </w:r>
      <w:proofErr w:type="spellEnd"/>
      <w:r w:rsidRPr="00ED0280">
        <w:rPr>
          <w:rFonts w:ascii="Cambria" w:eastAsia="Arial" w:hAnsi="Cambria"/>
          <w:i/>
          <w:sz w:val="22"/>
        </w:rPr>
        <w:t xml:space="preserve"> </w:t>
      </w:r>
      <w:proofErr w:type="spellStart"/>
      <w:r w:rsidRPr="00ED0280">
        <w:rPr>
          <w:rFonts w:ascii="Cambria" w:eastAsia="Arial" w:hAnsi="Cambria"/>
          <w:i/>
          <w:sz w:val="22"/>
        </w:rPr>
        <w:t>указывает</w:t>
      </w:r>
      <w:proofErr w:type="spellEnd"/>
      <w:r w:rsidRPr="00ED0280">
        <w:rPr>
          <w:rFonts w:ascii="Cambria" w:eastAsia="Arial" w:hAnsi="Cambria"/>
          <w:i/>
          <w:sz w:val="22"/>
        </w:rPr>
        <w:t xml:space="preserve"> </w:t>
      </w:r>
      <w:proofErr w:type="spellStart"/>
      <w:r w:rsidRPr="00ED0280">
        <w:rPr>
          <w:rFonts w:ascii="Cambria" w:eastAsia="Arial" w:hAnsi="Cambria"/>
          <w:i/>
          <w:sz w:val="22"/>
        </w:rPr>
        <w:t>фактические</w:t>
      </w:r>
      <w:proofErr w:type="spellEnd"/>
      <w:r w:rsidRPr="00ED0280">
        <w:rPr>
          <w:rFonts w:ascii="Cambria" w:eastAsia="Arial" w:hAnsi="Cambria"/>
          <w:i/>
          <w:sz w:val="22"/>
        </w:rPr>
        <w:t xml:space="preserve"> </w:t>
      </w:r>
      <w:proofErr w:type="spellStart"/>
      <w:r w:rsidRPr="00ED0280">
        <w:rPr>
          <w:rFonts w:ascii="Cambria" w:eastAsia="Arial" w:hAnsi="Cambria"/>
          <w:i/>
          <w:sz w:val="22"/>
        </w:rPr>
        <w:t>значения</w:t>
      </w:r>
      <w:proofErr w:type="spellEnd"/>
      <w:r w:rsidRPr="00ED0280">
        <w:rPr>
          <w:rFonts w:ascii="Cambria" w:eastAsia="Arial" w:hAnsi="Cambria"/>
          <w:i/>
          <w:sz w:val="22"/>
        </w:rPr>
        <w:t xml:space="preserve"> и комплект поставки.</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47"/>
        <w:gridCol w:w="2332"/>
        <w:gridCol w:w="6163"/>
        <w:gridCol w:w="676"/>
        <w:gridCol w:w="849"/>
      </w:tblGrid>
      <w:tr w:rsidR="00CC78D4" w:rsidRPr="00ED0280">
        <w:trPr>
          <w:cantSplit/>
          <w:tblHeader/>
          <w:jc w:val="center"/>
        </w:trPr>
        <w:tc>
          <w:tcPr>
            <w:tcW w:w="547"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w:t>
            </w:r>
          </w:p>
        </w:tc>
        <w:tc>
          <w:tcPr>
            <w:tcW w:w="2332"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Наименование оборудования</w:t>
            </w:r>
          </w:p>
        </w:tc>
        <w:tc>
          <w:tcPr>
            <w:tcW w:w="6163"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Минимальные технические требования</w:t>
            </w:r>
          </w:p>
        </w:tc>
        <w:tc>
          <w:tcPr>
            <w:tcW w:w="676"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Ед. изм.</w:t>
            </w:r>
          </w:p>
        </w:tc>
        <w:tc>
          <w:tcPr>
            <w:tcW w:w="849"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Общее кол-во</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Соковыжималка электрическая шнековая</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Настольная шнековая соковыжималка для фруктов и овощей. Питание 220 В, 50 Гц; мощность не менее 300 Вт; скорость вращения 40-60 об/мин. Отдельные выходы для сока и жмыха, функция реверса, защита от перегрева и блокировка запуска при неправильной сборке. Съемные контактные части из пищевых материалов, пригодные для быстрой мойки. В комплекте емкости для сока и жмыха, толкатель и щетка для очистки.</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Дуршлаг из нержавеющей стали 25 см</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Диаметр 24-26 см; пищевая нержавеющая сталь, устойчивая к коррозии и регулярной санитарной обработке. Равномерная перфорация, жесткий обод, устойчивое основание или ручки. Поверхность без острых кромок и труднодоступных для мойки участков.</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3</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Весы электронные порционные до 10 кг</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 xml:space="preserve">Настольные весы для пищевого производства. Диапазон взвешивания ориентировочно от 40 г до 10 кг; дискретность не более 2 г; класс точности </w:t>
            </w:r>
            <w:r w:rsidRPr="00ED0280">
              <w:rPr>
                <w:rFonts w:ascii="Cambria" w:eastAsia="Arial" w:hAnsi="Cambria"/>
                <w:sz w:val="22"/>
              </w:rPr>
              <w:t>III</w:t>
            </w:r>
            <w:r w:rsidRPr="00ED0280">
              <w:rPr>
                <w:rFonts w:ascii="Cambria" w:eastAsia="Arial" w:hAnsi="Cambria"/>
                <w:sz w:val="22"/>
                <w:lang w:val="ru-RU"/>
              </w:rPr>
              <w:t xml:space="preserve"> или эквивалент. Функции тарирования, счетного или дозировочного режима, автоматического отключения и индикации разряда. Платформа не менее 230 </w:t>
            </w:r>
            <w:r w:rsidRPr="00ED0280">
              <w:rPr>
                <w:rFonts w:ascii="Cambria" w:eastAsia="Arial" w:hAnsi="Cambria"/>
                <w:sz w:val="22"/>
              </w:rPr>
              <w:t>x</w:t>
            </w:r>
            <w:r w:rsidRPr="00ED0280">
              <w:rPr>
                <w:rFonts w:ascii="Cambria" w:eastAsia="Arial" w:hAnsi="Cambria"/>
                <w:sz w:val="22"/>
                <w:lang w:val="ru-RU"/>
              </w:rPr>
              <w:t xml:space="preserve"> 180 мм, цифровой дисплей. Комбинированное питание от сети через адаптер и от встроенного аккумулятора; автономная работа не менее 20 часов.</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6</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Весы кухонные электронные до 7 кг</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 xml:space="preserve">Портативные настольные весы. Предел взвешивания не менее 7 кг; дискретность до 1 г; платформа не менее 145 мм. Цифровой дисплей, функция тарирования, выбор единиц измерения г, кг и </w:t>
            </w:r>
            <w:r w:rsidRPr="00ED0280">
              <w:rPr>
                <w:rFonts w:ascii="Cambria" w:eastAsia="Arial" w:hAnsi="Cambria"/>
                <w:sz w:val="22"/>
              </w:rPr>
              <w:t>oz</w:t>
            </w:r>
            <w:r w:rsidRPr="00ED0280">
              <w:rPr>
                <w:rFonts w:ascii="Cambria" w:eastAsia="Arial" w:hAnsi="Cambria"/>
                <w:sz w:val="22"/>
                <w:lang w:val="ru-RU"/>
              </w:rPr>
              <w:t>, автоматическое отключение. Питание от батареек или аккумулятора; батарейки либо зарядный кабель должны быть включены в комплект.</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5</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Плита индукционная настольная</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lang w:val="ru-RU"/>
              </w:rPr>
              <w:t>Одноконфорочная настольная индукционная плита с плоской стеклокерамической рабочей поверхностью. Питание 220 В, 50 Гц; мощность 3,0-3,5 кВт; не менее 10 уровней мощности либо плавная регулировка; температурный диапазон ориентировочно 60-280 °</w:t>
            </w:r>
            <w:r w:rsidRPr="00ED0280">
              <w:rPr>
                <w:rFonts w:ascii="Cambria" w:eastAsia="Arial" w:hAnsi="Cambria"/>
                <w:sz w:val="22"/>
              </w:rPr>
              <w:t>C</w:t>
            </w:r>
            <w:r w:rsidRPr="00ED0280">
              <w:rPr>
                <w:rFonts w:ascii="Cambria" w:eastAsia="Arial" w:hAnsi="Cambria"/>
                <w:sz w:val="22"/>
                <w:lang w:val="ru-RU"/>
              </w:rPr>
              <w:t xml:space="preserve">. Датчик наличия посуды, защита от перегрева, автоматическое отключение при снятии посуды. Корпус из нержавеющей стали или другого прочного легко очищаемого материала. </w:t>
            </w:r>
            <w:proofErr w:type="spellStart"/>
            <w:r w:rsidRPr="00ED0280">
              <w:rPr>
                <w:rFonts w:ascii="Cambria" w:eastAsia="Arial" w:hAnsi="Cambria"/>
                <w:sz w:val="22"/>
              </w:rPr>
              <w:t>Вилка</w:t>
            </w:r>
            <w:proofErr w:type="spellEnd"/>
            <w:r w:rsidRPr="00ED0280">
              <w:rPr>
                <w:rFonts w:ascii="Cambria" w:eastAsia="Arial" w:hAnsi="Cambria"/>
                <w:sz w:val="22"/>
              </w:rPr>
              <w:t xml:space="preserve"> и </w:t>
            </w:r>
            <w:proofErr w:type="spellStart"/>
            <w:r w:rsidRPr="00ED0280">
              <w:rPr>
                <w:rFonts w:ascii="Cambria" w:eastAsia="Arial" w:hAnsi="Cambria"/>
                <w:sz w:val="22"/>
              </w:rPr>
              <w:t>кабель</w:t>
            </w:r>
            <w:proofErr w:type="spellEnd"/>
            <w:r w:rsidRPr="00ED0280">
              <w:rPr>
                <w:rFonts w:ascii="Cambria" w:eastAsia="Arial" w:hAnsi="Cambria"/>
                <w:sz w:val="22"/>
              </w:rPr>
              <w:t xml:space="preserve"> </w:t>
            </w:r>
            <w:proofErr w:type="spellStart"/>
            <w:r w:rsidRPr="00ED0280">
              <w:rPr>
                <w:rFonts w:ascii="Cambria" w:eastAsia="Arial" w:hAnsi="Cambria"/>
                <w:sz w:val="22"/>
              </w:rPr>
              <w:t>питания</w:t>
            </w:r>
            <w:proofErr w:type="spellEnd"/>
            <w:r w:rsidRPr="00ED0280">
              <w:rPr>
                <w:rFonts w:ascii="Cambria" w:eastAsia="Arial" w:hAnsi="Cambria"/>
                <w:sz w:val="22"/>
              </w:rPr>
              <w:t xml:space="preserve"> включены.</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шт.</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5</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lastRenderedPageBreak/>
              <w:t>6</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Кастрюля из нержавеющей стали 20-21 л</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Объем 20-22 л; диаметр и высота ориентировочно 30 см. Пищевая нержавеющая сталь; утолщенное многослойное или сэндвич-дно, пригодное для индукционной плиты. Плотно прилегающая крышка и прочные термостойкие ручки. Внутренняя поверхность гладкая, без повреждений и труднодоступных для мойки соединений.</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9</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7</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Пищевая кастрюля или котел 50 л</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lang w:val="ru-RU"/>
              </w:rPr>
              <w:t xml:space="preserve">Полезный объем 48-52 л. Нержавеющая сталь предпочтительна; допускается пищевой алюминий достаточной толщины при подтверждении пригодности для заявленного продукта. Крышка, прочные ручки, устойчивое толстое дно. Поставщик указывает материал, толщину стенки и дна, диаметр, высоту и совместимые источники нагрева. </w:t>
            </w:r>
            <w:proofErr w:type="spellStart"/>
            <w:r w:rsidRPr="00ED0280">
              <w:rPr>
                <w:rFonts w:ascii="Cambria" w:eastAsia="Arial" w:hAnsi="Cambria"/>
                <w:sz w:val="22"/>
              </w:rPr>
              <w:t>Для</w:t>
            </w:r>
            <w:proofErr w:type="spellEnd"/>
            <w:r w:rsidRPr="00ED0280">
              <w:rPr>
                <w:rFonts w:ascii="Cambria" w:eastAsia="Arial" w:hAnsi="Cambria"/>
                <w:sz w:val="22"/>
              </w:rPr>
              <w:t xml:space="preserve"> </w:t>
            </w:r>
            <w:proofErr w:type="spellStart"/>
            <w:r w:rsidRPr="00ED0280">
              <w:rPr>
                <w:rFonts w:ascii="Cambria" w:eastAsia="Arial" w:hAnsi="Cambria"/>
                <w:sz w:val="22"/>
              </w:rPr>
              <w:t>использования</w:t>
            </w:r>
            <w:proofErr w:type="spellEnd"/>
            <w:r w:rsidRPr="00ED0280">
              <w:rPr>
                <w:rFonts w:ascii="Cambria" w:eastAsia="Arial" w:hAnsi="Cambria"/>
                <w:sz w:val="22"/>
              </w:rPr>
              <w:t xml:space="preserve"> </w:t>
            </w:r>
            <w:proofErr w:type="spellStart"/>
            <w:r w:rsidRPr="00ED0280">
              <w:rPr>
                <w:rFonts w:ascii="Cambria" w:eastAsia="Arial" w:hAnsi="Cambria"/>
                <w:sz w:val="22"/>
              </w:rPr>
              <w:t>на</w:t>
            </w:r>
            <w:proofErr w:type="spellEnd"/>
            <w:r w:rsidRPr="00ED0280">
              <w:rPr>
                <w:rFonts w:ascii="Cambria" w:eastAsia="Arial" w:hAnsi="Cambria"/>
                <w:sz w:val="22"/>
              </w:rPr>
              <w:t xml:space="preserve"> </w:t>
            </w:r>
            <w:proofErr w:type="spellStart"/>
            <w:r w:rsidRPr="00ED0280">
              <w:rPr>
                <w:rFonts w:ascii="Cambria" w:eastAsia="Arial" w:hAnsi="Cambria"/>
                <w:sz w:val="22"/>
              </w:rPr>
              <w:t>индукционной</w:t>
            </w:r>
            <w:proofErr w:type="spellEnd"/>
            <w:r w:rsidRPr="00ED0280">
              <w:rPr>
                <w:rFonts w:ascii="Cambria" w:eastAsia="Arial" w:hAnsi="Cambria"/>
                <w:sz w:val="22"/>
              </w:rPr>
              <w:t xml:space="preserve"> плите требуется совместимое многослойное дно.</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шт.</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8</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Рефрактометр 10-65 °Bx</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Ручной оптический или цифровой рефрактометр для фруктовых соков, сиропов и варенья. Диапазон не уже 10-65 °</w:t>
            </w:r>
            <w:r w:rsidRPr="00ED0280">
              <w:rPr>
                <w:rFonts w:ascii="Cambria" w:eastAsia="Arial" w:hAnsi="Cambria"/>
                <w:sz w:val="22"/>
              </w:rPr>
              <w:t>Bx</w:t>
            </w:r>
            <w:r w:rsidRPr="00ED0280">
              <w:rPr>
                <w:rFonts w:ascii="Cambria" w:eastAsia="Arial" w:hAnsi="Cambria"/>
                <w:sz w:val="22"/>
                <w:lang w:val="ru-RU"/>
              </w:rPr>
              <w:t>; цена деления или разрешение не более 0,2 °</w:t>
            </w:r>
            <w:r w:rsidRPr="00ED0280">
              <w:rPr>
                <w:rFonts w:ascii="Cambria" w:eastAsia="Arial" w:hAnsi="Cambria"/>
                <w:sz w:val="22"/>
              </w:rPr>
              <w:t>Bx</w:t>
            </w:r>
            <w:r w:rsidRPr="00ED0280">
              <w:rPr>
                <w:rFonts w:ascii="Cambria" w:eastAsia="Arial" w:hAnsi="Cambria"/>
                <w:sz w:val="22"/>
                <w:lang w:val="ru-RU"/>
              </w:rPr>
              <w:t>; точность не хуже ±0,2 °</w:t>
            </w:r>
            <w:r w:rsidRPr="00ED0280">
              <w:rPr>
                <w:rFonts w:ascii="Cambria" w:eastAsia="Arial" w:hAnsi="Cambria"/>
                <w:sz w:val="22"/>
              </w:rPr>
              <w:t>Bx</w:t>
            </w:r>
            <w:r w:rsidRPr="00ED0280">
              <w:rPr>
                <w:rFonts w:ascii="Cambria" w:eastAsia="Arial" w:hAnsi="Cambria"/>
                <w:sz w:val="22"/>
                <w:lang w:val="ru-RU"/>
              </w:rPr>
              <w:t>. Автоматическая температурная компенсация желательна. В комплекте калибровочная жидкость или средства калибровки, пипетка, отвертка при необходимости, футляр и инструкция.</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3</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9</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Термометр пищевой цифровой со щупом</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lang w:val="ru-RU"/>
              </w:rPr>
              <w:t>Цифровой термометр с погружным щупом из пищевой нержавеющей стали длиной не менее 110 мм. Диапазон измерения не уже -50...+300 °</w:t>
            </w:r>
            <w:r w:rsidRPr="00ED0280">
              <w:rPr>
                <w:rFonts w:ascii="Cambria" w:eastAsia="Arial" w:hAnsi="Cambria"/>
                <w:sz w:val="22"/>
              </w:rPr>
              <w:t>C</w:t>
            </w:r>
            <w:r w:rsidRPr="00ED0280">
              <w:rPr>
                <w:rFonts w:ascii="Cambria" w:eastAsia="Arial" w:hAnsi="Cambria"/>
                <w:sz w:val="22"/>
                <w:lang w:val="ru-RU"/>
              </w:rPr>
              <w:t>; разрешение 0,1 °</w:t>
            </w:r>
            <w:r w:rsidRPr="00ED0280">
              <w:rPr>
                <w:rFonts w:ascii="Cambria" w:eastAsia="Arial" w:hAnsi="Cambria"/>
                <w:sz w:val="22"/>
              </w:rPr>
              <w:t>C</w:t>
            </w:r>
            <w:r w:rsidRPr="00ED0280">
              <w:rPr>
                <w:rFonts w:ascii="Cambria" w:eastAsia="Arial" w:hAnsi="Cambria"/>
                <w:sz w:val="22"/>
                <w:lang w:val="ru-RU"/>
              </w:rPr>
              <w:t>; точность в рабочем пищевом диапазоне не хуже ±1 °</w:t>
            </w:r>
            <w:r w:rsidRPr="00ED0280">
              <w:rPr>
                <w:rFonts w:ascii="Cambria" w:eastAsia="Arial" w:hAnsi="Cambria"/>
                <w:sz w:val="22"/>
              </w:rPr>
              <w:t>C</w:t>
            </w:r>
            <w:r w:rsidRPr="00ED0280">
              <w:rPr>
                <w:rFonts w:ascii="Cambria" w:eastAsia="Arial" w:hAnsi="Cambria"/>
                <w:sz w:val="22"/>
                <w:lang w:val="ru-RU"/>
              </w:rPr>
              <w:t xml:space="preserve">. Время отклика не более 10 секунд, функция удержания показаний, автоматическое отключение и защитный колпачок для щупа. </w:t>
            </w:r>
            <w:proofErr w:type="spellStart"/>
            <w:r w:rsidRPr="00ED0280">
              <w:rPr>
                <w:rFonts w:ascii="Cambria" w:eastAsia="Arial" w:hAnsi="Cambria"/>
                <w:sz w:val="22"/>
              </w:rPr>
              <w:t>Батарея</w:t>
            </w:r>
            <w:proofErr w:type="spellEnd"/>
            <w:r w:rsidRPr="00ED0280">
              <w:rPr>
                <w:rFonts w:ascii="Cambria" w:eastAsia="Arial" w:hAnsi="Cambria"/>
                <w:sz w:val="22"/>
              </w:rPr>
              <w:t xml:space="preserve"> </w:t>
            </w:r>
            <w:proofErr w:type="spellStart"/>
            <w:r w:rsidRPr="00ED0280">
              <w:rPr>
                <w:rFonts w:ascii="Cambria" w:eastAsia="Arial" w:hAnsi="Cambria"/>
                <w:sz w:val="22"/>
              </w:rPr>
              <w:t>включена</w:t>
            </w:r>
            <w:proofErr w:type="spellEnd"/>
            <w:r w:rsidRPr="00ED0280">
              <w:rPr>
                <w:rFonts w:ascii="Cambria" w:eastAsia="Arial" w:hAnsi="Cambria"/>
                <w:sz w:val="22"/>
              </w:rPr>
              <w:t>.</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шт.</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6</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10</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Карманный pH метр</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 xml:space="preserve">Карманный влагозащищенный </w:t>
            </w:r>
            <w:r w:rsidRPr="00ED0280">
              <w:rPr>
                <w:rFonts w:ascii="Cambria" w:eastAsia="Arial" w:hAnsi="Cambria"/>
                <w:sz w:val="22"/>
              </w:rPr>
              <w:t>pH</w:t>
            </w:r>
            <w:r w:rsidRPr="00ED0280">
              <w:rPr>
                <w:rFonts w:ascii="Cambria" w:eastAsia="Arial" w:hAnsi="Cambria"/>
                <w:sz w:val="22"/>
                <w:lang w:val="ru-RU"/>
              </w:rPr>
              <w:t xml:space="preserve">-метр. Диапазон не уже </w:t>
            </w:r>
            <w:r w:rsidRPr="00ED0280">
              <w:rPr>
                <w:rFonts w:ascii="Cambria" w:eastAsia="Arial" w:hAnsi="Cambria"/>
                <w:sz w:val="22"/>
              </w:rPr>
              <w:t>pH</w:t>
            </w:r>
            <w:r w:rsidRPr="00ED0280">
              <w:rPr>
                <w:rFonts w:ascii="Cambria" w:eastAsia="Arial" w:hAnsi="Cambria"/>
                <w:sz w:val="22"/>
                <w:lang w:val="ru-RU"/>
              </w:rPr>
              <w:t xml:space="preserve"> 2,0-12,0; разрешение 0,1 </w:t>
            </w:r>
            <w:r w:rsidRPr="00ED0280">
              <w:rPr>
                <w:rFonts w:ascii="Cambria" w:eastAsia="Arial" w:hAnsi="Cambria"/>
                <w:sz w:val="22"/>
              </w:rPr>
              <w:t>pH</w:t>
            </w:r>
            <w:r w:rsidRPr="00ED0280">
              <w:rPr>
                <w:rFonts w:ascii="Cambria" w:eastAsia="Arial" w:hAnsi="Cambria"/>
                <w:sz w:val="22"/>
                <w:lang w:val="ru-RU"/>
              </w:rPr>
              <w:t xml:space="preserve"> или лучше; точность ±0,1 </w:t>
            </w:r>
            <w:r w:rsidRPr="00ED0280">
              <w:rPr>
                <w:rFonts w:ascii="Cambria" w:eastAsia="Arial" w:hAnsi="Cambria"/>
                <w:sz w:val="22"/>
              </w:rPr>
              <w:t>pH</w:t>
            </w:r>
            <w:r w:rsidRPr="00ED0280">
              <w:rPr>
                <w:rFonts w:ascii="Cambria" w:eastAsia="Arial" w:hAnsi="Cambria"/>
                <w:sz w:val="22"/>
                <w:lang w:val="ru-RU"/>
              </w:rPr>
              <w:t xml:space="preserve"> в диапазоне </w:t>
            </w:r>
            <w:r w:rsidRPr="00ED0280">
              <w:rPr>
                <w:rFonts w:ascii="Cambria" w:eastAsia="Arial" w:hAnsi="Cambria"/>
                <w:sz w:val="22"/>
              </w:rPr>
              <w:t>pH</w:t>
            </w:r>
            <w:r w:rsidRPr="00ED0280">
              <w:rPr>
                <w:rFonts w:ascii="Cambria" w:eastAsia="Arial" w:hAnsi="Cambria"/>
                <w:sz w:val="22"/>
                <w:lang w:val="ru-RU"/>
              </w:rPr>
              <w:t xml:space="preserve"> 4,0-9,2. Защита не ниже </w:t>
            </w:r>
            <w:r w:rsidRPr="00ED0280">
              <w:rPr>
                <w:rFonts w:ascii="Cambria" w:eastAsia="Arial" w:hAnsi="Cambria"/>
                <w:sz w:val="22"/>
              </w:rPr>
              <w:t>IP</w:t>
            </w:r>
            <w:r w:rsidRPr="00ED0280">
              <w:rPr>
                <w:rFonts w:ascii="Cambria" w:eastAsia="Arial" w:hAnsi="Cambria"/>
                <w:sz w:val="22"/>
                <w:lang w:val="ru-RU"/>
              </w:rPr>
              <w:t>65 или эквивалент, автоматическая температурная компенсация, возможность одно- или двухточечной калибровки. В комплекте калибровочные растворы или порошки, емкости для калибровки, батареи, защитный колпачок и инструкция.</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lastRenderedPageBreak/>
              <w:t>11</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Вакуумный упаковщик настольный</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 xml:space="preserve">Однокамерный настольный вакуумный упаковщик для пищевой продукции. Корпус и камера из нержавеющей стали; полезный размер камеры не менее 420 </w:t>
            </w:r>
            <w:r w:rsidRPr="00ED0280">
              <w:rPr>
                <w:rFonts w:ascii="Cambria" w:eastAsia="Arial" w:hAnsi="Cambria"/>
                <w:sz w:val="22"/>
              </w:rPr>
              <w:t>x</w:t>
            </w:r>
            <w:r w:rsidRPr="00ED0280">
              <w:rPr>
                <w:rFonts w:ascii="Cambria" w:eastAsia="Arial" w:hAnsi="Cambria"/>
                <w:sz w:val="22"/>
                <w:lang w:val="ru-RU"/>
              </w:rPr>
              <w:t xml:space="preserve"> 440 </w:t>
            </w:r>
            <w:r w:rsidRPr="00ED0280">
              <w:rPr>
                <w:rFonts w:ascii="Cambria" w:eastAsia="Arial" w:hAnsi="Cambria"/>
                <w:sz w:val="22"/>
              </w:rPr>
              <w:t>x</w:t>
            </w:r>
            <w:r w:rsidRPr="00ED0280">
              <w:rPr>
                <w:rFonts w:ascii="Cambria" w:eastAsia="Arial" w:hAnsi="Cambria"/>
                <w:sz w:val="22"/>
                <w:lang w:val="ru-RU"/>
              </w:rPr>
              <w:t xml:space="preserve"> 75 мм. Длина сварочной планки не менее 400 мм; двойной сварочный шов либо ширина шва не менее 8 мм; производительность насоса не менее 20 м³/ч. Электронная регулировка вакуумирования и запайки, прозрачная крышка, аварийная остановка. Питание 220 В; мощность не более 1,2 кВт. Масло для первого запуска и инструкция включены.</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12</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Фильтр для меда</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Многоразовый пищевой фильтр для меда из нержавеющей стали. Предпочтительно двухсекционное сито грубой и тонкой очистки диаметром ориентировочно 20-30 см, с опорами или раздвижными держателями для установки на емкость. Все контактные поверхности гладкие и пригодны для мойки. Поставщик указывает размер ячейки каждого сита и ориентировочную пропускную способность.</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13</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Рефрактометр для меда 58-90 °Bx</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 xml:space="preserve">Ручной или цифровой рефрактометр для меда. Диапазон </w:t>
            </w:r>
            <w:r w:rsidRPr="00ED0280">
              <w:rPr>
                <w:rFonts w:ascii="Cambria" w:eastAsia="Arial" w:hAnsi="Cambria"/>
                <w:sz w:val="22"/>
              </w:rPr>
              <w:t>Brix</w:t>
            </w:r>
            <w:r w:rsidRPr="00ED0280">
              <w:rPr>
                <w:rFonts w:ascii="Cambria" w:eastAsia="Arial" w:hAnsi="Cambria"/>
                <w:sz w:val="22"/>
                <w:lang w:val="ru-RU"/>
              </w:rPr>
              <w:t xml:space="preserve"> не уже 58-90 °</w:t>
            </w:r>
            <w:r w:rsidRPr="00ED0280">
              <w:rPr>
                <w:rFonts w:ascii="Cambria" w:eastAsia="Arial" w:hAnsi="Cambria"/>
                <w:sz w:val="22"/>
              </w:rPr>
              <w:t>Bx</w:t>
            </w:r>
            <w:r w:rsidRPr="00ED0280">
              <w:rPr>
                <w:rFonts w:ascii="Cambria" w:eastAsia="Arial" w:hAnsi="Cambria"/>
                <w:sz w:val="22"/>
                <w:lang w:val="ru-RU"/>
              </w:rPr>
              <w:t xml:space="preserve"> и диапазон влажности меда ориентировочно 12-30%. Разрешение 0,2% или лучше; точность не хуже ±0,2% по </w:t>
            </w:r>
            <w:r w:rsidRPr="00ED0280">
              <w:rPr>
                <w:rFonts w:ascii="Cambria" w:eastAsia="Arial" w:hAnsi="Cambria"/>
                <w:sz w:val="22"/>
              </w:rPr>
              <w:t>Brix</w:t>
            </w:r>
            <w:r w:rsidRPr="00ED0280">
              <w:rPr>
                <w:rFonts w:ascii="Cambria" w:eastAsia="Arial" w:hAnsi="Cambria"/>
                <w:sz w:val="22"/>
                <w:lang w:val="ru-RU"/>
              </w:rPr>
              <w:t xml:space="preserve"> и влажности. Автоматическая температурная компенсация в рабочем диапазоне ориентировочно 10-40 °</w:t>
            </w:r>
            <w:r w:rsidRPr="00ED0280">
              <w:rPr>
                <w:rFonts w:ascii="Cambria" w:eastAsia="Arial" w:hAnsi="Cambria"/>
                <w:sz w:val="22"/>
              </w:rPr>
              <w:t>C</w:t>
            </w:r>
            <w:r w:rsidRPr="00ED0280">
              <w:rPr>
                <w:rFonts w:ascii="Cambria" w:eastAsia="Arial" w:hAnsi="Cambria"/>
                <w:sz w:val="22"/>
                <w:lang w:val="ru-RU"/>
              </w:rPr>
              <w:t>. Средства калибровки, пипетка, футляр и инструкция включены.</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14</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Щипцы пищевые</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Универсальные пищевые щипцы из нержавеющей стали длиной 18-25 см. Пружинный механизм, надежный захват, гладкие кромки. Устойчивость к коррозии, регулярной мойке и санитарной обработке.</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15</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Сито пищевое</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Сито для пищевых продуктов из нержавеющей стали диаметром 20-25 см. Прочная мелкоячеистая сетка, ориентировочный размер ячейки 0,5-2 мм; поставщик указывает фактический размер. Жесткий обод и ручка или держатели, поверхность пригодна для санитарной обработки.</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16</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Овощерезка электрическая настольная</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lang w:val="ru-RU"/>
              </w:rPr>
              <w:t xml:space="preserve">Настольная электрическая овощерезка с ручной загрузкой для ломтиков и стружки. Питание 220 В; производительность не менее 100 кг/ч; скорость рабочего диска ориентировочно 250-300 об/мин. Корпус и рабочие элементы из пищевой нержавеющей стали или эквивалентных материалов. Не менее двух загрузочных отверстий, защитная блокировка крышки. В комплекте не менее пяти дисков: </w:t>
            </w:r>
            <w:proofErr w:type="spellStart"/>
            <w:r w:rsidRPr="00ED0280">
              <w:rPr>
                <w:rFonts w:ascii="Cambria" w:eastAsia="Arial" w:hAnsi="Cambria"/>
                <w:sz w:val="22"/>
                <w:lang w:val="ru-RU"/>
              </w:rPr>
              <w:t>слайсеры</w:t>
            </w:r>
            <w:proofErr w:type="spellEnd"/>
            <w:r w:rsidRPr="00ED0280">
              <w:rPr>
                <w:rFonts w:ascii="Cambria" w:eastAsia="Arial" w:hAnsi="Cambria"/>
                <w:sz w:val="22"/>
                <w:lang w:val="ru-RU"/>
              </w:rPr>
              <w:t xml:space="preserve"> 2 и 4 мм, терки 3, 4 и 7 мм или эквивалентный набор. </w:t>
            </w:r>
            <w:proofErr w:type="spellStart"/>
            <w:r w:rsidRPr="00ED0280">
              <w:rPr>
                <w:rFonts w:ascii="Cambria" w:eastAsia="Arial" w:hAnsi="Cambria"/>
                <w:sz w:val="22"/>
              </w:rPr>
              <w:t>Съемные</w:t>
            </w:r>
            <w:proofErr w:type="spellEnd"/>
            <w:r w:rsidRPr="00ED0280">
              <w:rPr>
                <w:rFonts w:ascii="Cambria" w:eastAsia="Arial" w:hAnsi="Cambria"/>
                <w:sz w:val="22"/>
              </w:rPr>
              <w:t xml:space="preserve"> </w:t>
            </w:r>
            <w:proofErr w:type="spellStart"/>
            <w:r w:rsidRPr="00ED0280">
              <w:rPr>
                <w:rFonts w:ascii="Cambria" w:eastAsia="Arial" w:hAnsi="Cambria"/>
                <w:sz w:val="22"/>
              </w:rPr>
              <w:t>детали</w:t>
            </w:r>
            <w:proofErr w:type="spellEnd"/>
            <w:r w:rsidRPr="00ED0280">
              <w:rPr>
                <w:rFonts w:ascii="Cambria" w:eastAsia="Arial" w:hAnsi="Cambria"/>
                <w:sz w:val="22"/>
              </w:rPr>
              <w:t xml:space="preserve"> </w:t>
            </w:r>
            <w:proofErr w:type="spellStart"/>
            <w:r w:rsidRPr="00ED0280">
              <w:rPr>
                <w:rFonts w:ascii="Cambria" w:eastAsia="Arial" w:hAnsi="Cambria"/>
                <w:sz w:val="22"/>
              </w:rPr>
              <w:t>должны</w:t>
            </w:r>
            <w:proofErr w:type="spellEnd"/>
            <w:r w:rsidRPr="00ED0280">
              <w:rPr>
                <w:rFonts w:ascii="Cambria" w:eastAsia="Arial" w:hAnsi="Cambria"/>
                <w:sz w:val="22"/>
              </w:rPr>
              <w:t xml:space="preserve"> </w:t>
            </w:r>
            <w:proofErr w:type="spellStart"/>
            <w:r w:rsidRPr="00ED0280">
              <w:rPr>
                <w:rFonts w:ascii="Cambria" w:eastAsia="Arial" w:hAnsi="Cambria"/>
                <w:sz w:val="22"/>
              </w:rPr>
              <w:t>легко</w:t>
            </w:r>
            <w:proofErr w:type="spellEnd"/>
            <w:r w:rsidRPr="00ED0280">
              <w:rPr>
                <w:rFonts w:ascii="Cambria" w:eastAsia="Arial" w:hAnsi="Cambria"/>
                <w:sz w:val="22"/>
              </w:rPr>
              <w:t xml:space="preserve"> очищаться.</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шт.</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lastRenderedPageBreak/>
              <w:t>17</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Дегидратор для овощей и фруктов</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lang w:val="ru-RU"/>
              </w:rPr>
              <w:t xml:space="preserve">Настольный прямоугольный дегидратор с горизонтальным обдувом. Не менее 8 металлических или пищевых лотков размером не менее 35 </w:t>
            </w:r>
            <w:r w:rsidRPr="00ED0280">
              <w:rPr>
                <w:rFonts w:ascii="Cambria" w:eastAsia="Arial" w:hAnsi="Cambria"/>
                <w:sz w:val="22"/>
              </w:rPr>
              <w:t>x</w:t>
            </w:r>
            <w:r w:rsidRPr="00ED0280">
              <w:rPr>
                <w:rFonts w:ascii="Cambria" w:eastAsia="Arial" w:hAnsi="Cambria"/>
                <w:sz w:val="22"/>
                <w:lang w:val="ru-RU"/>
              </w:rPr>
              <w:t xml:space="preserve"> 35 см; корпус и лотки из нержавеющей стали предпочтительны. Регулируемая температура не уже 30-80 °</w:t>
            </w:r>
            <w:r w:rsidRPr="00ED0280">
              <w:rPr>
                <w:rFonts w:ascii="Cambria" w:eastAsia="Arial" w:hAnsi="Cambria"/>
                <w:sz w:val="22"/>
              </w:rPr>
              <w:t>C</w:t>
            </w:r>
            <w:r w:rsidRPr="00ED0280">
              <w:rPr>
                <w:rFonts w:ascii="Cambria" w:eastAsia="Arial" w:hAnsi="Cambria"/>
                <w:sz w:val="22"/>
                <w:lang w:val="ru-RU"/>
              </w:rPr>
              <w:t xml:space="preserve">; мощность ориентировочно 750-1600 Вт; питание 220 В. Таймер, вентилятор равномерного обдува, защита от перегрева и прозрачная дверь или смотровое окно. </w:t>
            </w:r>
            <w:proofErr w:type="spellStart"/>
            <w:r w:rsidRPr="00ED0280">
              <w:rPr>
                <w:rFonts w:ascii="Cambria" w:eastAsia="Arial" w:hAnsi="Cambria"/>
                <w:sz w:val="22"/>
              </w:rPr>
              <w:t>Поставщик</w:t>
            </w:r>
            <w:proofErr w:type="spellEnd"/>
            <w:r w:rsidRPr="00ED0280">
              <w:rPr>
                <w:rFonts w:ascii="Cambria" w:eastAsia="Arial" w:hAnsi="Cambria"/>
                <w:sz w:val="22"/>
              </w:rPr>
              <w:t xml:space="preserve"> </w:t>
            </w:r>
            <w:proofErr w:type="spellStart"/>
            <w:r w:rsidRPr="00ED0280">
              <w:rPr>
                <w:rFonts w:ascii="Cambria" w:eastAsia="Arial" w:hAnsi="Cambria"/>
                <w:sz w:val="22"/>
              </w:rPr>
              <w:t>указывает</w:t>
            </w:r>
            <w:proofErr w:type="spellEnd"/>
            <w:r w:rsidRPr="00ED0280">
              <w:rPr>
                <w:rFonts w:ascii="Cambria" w:eastAsia="Arial" w:hAnsi="Cambria"/>
                <w:sz w:val="22"/>
              </w:rPr>
              <w:t xml:space="preserve"> </w:t>
            </w:r>
            <w:proofErr w:type="spellStart"/>
            <w:r w:rsidRPr="00ED0280">
              <w:rPr>
                <w:rFonts w:ascii="Cambria" w:eastAsia="Arial" w:hAnsi="Cambria"/>
                <w:sz w:val="22"/>
              </w:rPr>
              <w:t>фактическое</w:t>
            </w:r>
            <w:proofErr w:type="spellEnd"/>
            <w:r w:rsidRPr="00ED0280">
              <w:rPr>
                <w:rFonts w:ascii="Cambria" w:eastAsia="Arial" w:hAnsi="Cambria"/>
                <w:sz w:val="22"/>
              </w:rPr>
              <w:t xml:space="preserve"> </w:t>
            </w:r>
            <w:proofErr w:type="spellStart"/>
            <w:r w:rsidRPr="00ED0280">
              <w:rPr>
                <w:rFonts w:ascii="Cambria" w:eastAsia="Arial" w:hAnsi="Cambria"/>
                <w:sz w:val="22"/>
              </w:rPr>
              <w:t>количество</w:t>
            </w:r>
            <w:proofErr w:type="spellEnd"/>
            <w:r w:rsidRPr="00ED0280">
              <w:rPr>
                <w:rFonts w:ascii="Cambria" w:eastAsia="Arial" w:hAnsi="Cambria"/>
                <w:sz w:val="22"/>
              </w:rPr>
              <w:t xml:space="preserve"> и размер лотков.</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шт.</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18</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Импульсный запайщик пакетов</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Настольный импульсный запайщик для полимерных пищевых пакетов. Длина сварного шва не менее 400 мм; ширина шва не менее 2 мм; регулируемое время запайки. Питание 220 В; мощность не более 600 Вт. Устойчивое основание, световой индикатор цикла и защита от перегрева. В комплекте запасной нагревательный элемент и тефлоновая лента либо комплект расходных частей для первоначальной эксплуатации.</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19</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Машина для производства воздушного риса</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Компактная электрическая машина для термического вспучивания риса и зерновых, рассчитанная на учебные и малые производственные партии. Контактные части из пищевой нержавеющей стали. Питание 220 В предпочтительно; допускается 380 В при предварительном согласовании. Разовая загрузка ориентировочно 0,5-5 кг либо производительность не менее 5 кг/ч. Закрытая рабочая камера, контролируемая температура и давление, манометр при работе под давлением, предохранительный клапан, блокировка крышки, защита от перегрева и избыточного давления. Поставщик указывает принцип работы, загрузку, производительность, мощность, рабочее давление, габариты и полный комплект; паспорт и инструкция по безопасной эксплуатации обязательны.</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20</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Измельчитель с чашей 3-5 л</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Настольный измельчитель для пищевых продуктов с чашей 3-5 л. Питание 220 В; мощность не менее 850 Вт; не менее четырех ножей из нержавеющей стали. Чаша из нержавеющей стали или ударопрочного пищевого стекла, съемная для мойки. Не менее двух скоростей или импульсный режим, блокировка запуска без крышки и нескользящее основание.</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lastRenderedPageBreak/>
              <w:t>21</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Печь конвекционная электрическая 4 уровня</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lang w:val="ru-RU"/>
              </w:rPr>
              <w:t xml:space="preserve">Настольная электрическая конвекционная печь не менее чем на 4 уровня. В комплекте не менее 4 противней ориентировочного размера 460 </w:t>
            </w:r>
            <w:r w:rsidRPr="00ED0280">
              <w:rPr>
                <w:rFonts w:ascii="Cambria" w:eastAsia="Arial" w:hAnsi="Cambria"/>
                <w:sz w:val="22"/>
              </w:rPr>
              <w:t>x</w:t>
            </w:r>
            <w:r w:rsidRPr="00ED0280">
              <w:rPr>
                <w:rFonts w:ascii="Cambria" w:eastAsia="Arial" w:hAnsi="Cambria"/>
                <w:sz w:val="22"/>
                <w:lang w:val="ru-RU"/>
              </w:rPr>
              <w:t xml:space="preserve"> 330 мм или эквивалентного формата. Питание 220 В, 50 Гц предпочтительно; мощность ориентировочно 2,8-3,5 кВт. Диапазон температуры не уже 80-260 °</w:t>
            </w:r>
            <w:r w:rsidRPr="00ED0280">
              <w:rPr>
                <w:rFonts w:ascii="Cambria" w:eastAsia="Arial" w:hAnsi="Cambria"/>
                <w:sz w:val="22"/>
              </w:rPr>
              <w:t>C</w:t>
            </w:r>
            <w:r w:rsidRPr="00ED0280">
              <w:rPr>
                <w:rFonts w:ascii="Cambria" w:eastAsia="Arial" w:hAnsi="Cambria"/>
                <w:sz w:val="22"/>
                <w:lang w:val="ru-RU"/>
              </w:rPr>
              <w:t xml:space="preserve">, таймер и регулируемый термостат. Камера из нержавеющей стали со скругленными углами, вентилятор, внутренняя подсветка, откидная дверь с двойным стеклом и защита от перегрева. </w:t>
            </w:r>
            <w:proofErr w:type="spellStart"/>
            <w:r w:rsidRPr="00ED0280">
              <w:rPr>
                <w:rFonts w:ascii="Cambria" w:eastAsia="Arial" w:hAnsi="Cambria"/>
                <w:sz w:val="22"/>
              </w:rPr>
              <w:t>Ручное</w:t>
            </w:r>
            <w:proofErr w:type="spellEnd"/>
            <w:r w:rsidRPr="00ED0280">
              <w:rPr>
                <w:rFonts w:ascii="Cambria" w:eastAsia="Arial" w:hAnsi="Cambria"/>
                <w:sz w:val="22"/>
              </w:rPr>
              <w:t xml:space="preserve"> </w:t>
            </w:r>
            <w:proofErr w:type="spellStart"/>
            <w:r w:rsidRPr="00ED0280">
              <w:rPr>
                <w:rFonts w:ascii="Cambria" w:eastAsia="Arial" w:hAnsi="Cambria"/>
                <w:sz w:val="22"/>
              </w:rPr>
              <w:t>увлажнение</w:t>
            </w:r>
            <w:proofErr w:type="spellEnd"/>
            <w:r w:rsidRPr="00ED0280">
              <w:rPr>
                <w:rFonts w:ascii="Cambria" w:eastAsia="Arial" w:hAnsi="Cambria"/>
                <w:sz w:val="22"/>
              </w:rPr>
              <w:t xml:space="preserve"> </w:t>
            </w:r>
            <w:proofErr w:type="spellStart"/>
            <w:r w:rsidRPr="00ED0280">
              <w:rPr>
                <w:rFonts w:ascii="Cambria" w:eastAsia="Arial" w:hAnsi="Cambria"/>
                <w:sz w:val="22"/>
              </w:rPr>
              <w:t>допустимо</w:t>
            </w:r>
            <w:proofErr w:type="spellEnd"/>
            <w:r w:rsidRPr="00ED0280">
              <w:rPr>
                <w:rFonts w:ascii="Cambria" w:eastAsia="Arial" w:hAnsi="Cambria"/>
                <w:sz w:val="22"/>
              </w:rPr>
              <w:t xml:space="preserve">, </w:t>
            </w:r>
            <w:proofErr w:type="spellStart"/>
            <w:r w:rsidRPr="00ED0280">
              <w:rPr>
                <w:rFonts w:ascii="Cambria" w:eastAsia="Arial" w:hAnsi="Cambria"/>
                <w:sz w:val="22"/>
              </w:rPr>
              <w:t>но</w:t>
            </w:r>
            <w:proofErr w:type="spellEnd"/>
            <w:r w:rsidRPr="00ED0280">
              <w:rPr>
                <w:rFonts w:ascii="Cambria" w:eastAsia="Arial" w:hAnsi="Cambria"/>
                <w:sz w:val="22"/>
              </w:rPr>
              <w:t xml:space="preserve"> не обязательно.</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шт.</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22</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Шкаф шокового охлаждения и заморозки</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 xml:space="preserve">Компактный шкаф шокового охлаждения и заморозки для ягод, фруктов, овощей и полуфабрикатов. Вместимость не менее 3 </w:t>
            </w:r>
            <w:proofErr w:type="spellStart"/>
            <w:r w:rsidRPr="00ED0280">
              <w:rPr>
                <w:rFonts w:ascii="Cambria" w:eastAsia="Arial" w:hAnsi="Cambria"/>
                <w:sz w:val="22"/>
                <w:lang w:val="ru-RU"/>
              </w:rPr>
              <w:t>гастроемкостей</w:t>
            </w:r>
            <w:proofErr w:type="spellEnd"/>
            <w:r w:rsidRPr="00ED0280">
              <w:rPr>
                <w:rFonts w:ascii="Cambria" w:eastAsia="Arial" w:hAnsi="Cambria"/>
                <w:sz w:val="22"/>
                <w:lang w:val="ru-RU"/>
              </w:rPr>
              <w:t xml:space="preserve"> </w:t>
            </w:r>
            <w:r w:rsidRPr="00ED0280">
              <w:rPr>
                <w:rFonts w:ascii="Cambria" w:eastAsia="Arial" w:hAnsi="Cambria"/>
                <w:sz w:val="22"/>
              </w:rPr>
              <w:t>GN</w:t>
            </w:r>
            <w:r w:rsidRPr="00ED0280">
              <w:rPr>
                <w:rFonts w:ascii="Cambria" w:eastAsia="Arial" w:hAnsi="Cambria"/>
                <w:sz w:val="22"/>
                <w:lang w:val="ru-RU"/>
              </w:rPr>
              <w:t xml:space="preserve"> 2/3; загрузка при заморозке не менее 7 кг за цикл, при охлаждении не менее 11 кг за цикл. Охлаждение продукта от +90 до +3 °</w:t>
            </w:r>
            <w:r w:rsidRPr="00ED0280">
              <w:rPr>
                <w:rFonts w:ascii="Cambria" w:eastAsia="Arial" w:hAnsi="Cambria"/>
                <w:sz w:val="22"/>
              </w:rPr>
              <w:t>C</w:t>
            </w:r>
            <w:r w:rsidRPr="00ED0280">
              <w:rPr>
                <w:rFonts w:ascii="Cambria" w:eastAsia="Arial" w:hAnsi="Cambria"/>
                <w:sz w:val="22"/>
                <w:lang w:val="ru-RU"/>
              </w:rPr>
              <w:t xml:space="preserve"> не более чем за 90 минут; заморозка от +90 до -18 °</w:t>
            </w:r>
            <w:r w:rsidRPr="00ED0280">
              <w:rPr>
                <w:rFonts w:ascii="Cambria" w:eastAsia="Arial" w:hAnsi="Cambria"/>
                <w:sz w:val="22"/>
              </w:rPr>
              <w:t>C</w:t>
            </w:r>
            <w:r w:rsidRPr="00ED0280">
              <w:rPr>
                <w:rFonts w:ascii="Cambria" w:eastAsia="Arial" w:hAnsi="Cambria"/>
                <w:sz w:val="22"/>
                <w:lang w:val="ru-RU"/>
              </w:rPr>
              <w:t xml:space="preserve"> не более чем за 240 минут; температура в камере до -35 °</w:t>
            </w:r>
            <w:r w:rsidRPr="00ED0280">
              <w:rPr>
                <w:rFonts w:ascii="Cambria" w:eastAsia="Arial" w:hAnsi="Cambria"/>
                <w:sz w:val="22"/>
              </w:rPr>
              <w:t>C</w:t>
            </w:r>
            <w:r w:rsidRPr="00ED0280">
              <w:rPr>
                <w:rFonts w:ascii="Cambria" w:eastAsia="Arial" w:hAnsi="Cambria"/>
                <w:sz w:val="22"/>
                <w:lang w:val="ru-RU"/>
              </w:rPr>
              <w:t xml:space="preserve"> или ниже. Питание 220 В; мощность не более 550 Вт; электронное управление, встроенный агрегат, хладагент </w:t>
            </w:r>
            <w:r w:rsidRPr="00ED0280">
              <w:rPr>
                <w:rFonts w:ascii="Cambria" w:eastAsia="Arial" w:hAnsi="Cambria"/>
                <w:sz w:val="22"/>
              </w:rPr>
              <w:t>R</w:t>
            </w:r>
            <w:r w:rsidRPr="00ED0280">
              <w:rPr>
                <w:rFonts w:ascii="Cambria" w:eastAsia="Arial" w:hAnsi="Cambria"/>
                <w:sz w:val="22"/>
                <w:lang w:val="ru-RU"/>
              </w:rPr>
              <w:t>290 или эквивалент, температурный щуп и переход в режим хранения после цикла. Внутренняя и внешняя обшивка из нержавеющей стали. Работа при температуре помещения до +35 °</w:t>
            </w:r>
            <w:r w:rsidRPr="00ED0280">
              <w:rPr>
                <w:rFonts w:ascii="Cambria" w:eastAsia="Arial" w:hAnsi="Cambria"/>
                <w:sz w:val="22"/>
              </w:rPr>
              <w:t>C</w:t>
            </w:r>
            <w:r w:rsidRPr="00ED0280">
              <w:rPr>
                <w:rFonts w:ascii="Cambria" w:eastAsia="Arial" w:hAnsi="Cambria"/>
                <w:sz w:val="22"/>
                <w:lang w:val="ru-RU"/>
              </w:rPr>
              <w:t>; гарантия не менее 12 месяцев.</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5</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23</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Дробилка для пищевой соли</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Компактная дробилка для первичного измельчения кусковой пищевой соли перед тонким помолом. Начальный размер кусков ориентировочно до 30-50 мм; требуемая выходная фракция ориентировочно 2-5 мм; производительность не менее 20 кг/ч. Питание 220 В предпочтительно. Загрузочный бункер, рабочая камера, ножи или дробящие элементы и разгрузочная зона из нержавеющей стали либо другого разрешенного пищевого материала. Закрытая конструкция, сменное сито или регулируемая фракция, защита двигателя от перегрузки, возможность разборки и очистки. Поставщик указывает фактическую мощность, производительность, размер загрузочного отверстия и диапазон выходной фракции.</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lastRenderedPageBreak/>
              <w:t>24</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Мини мельница для мелкого помола соли</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lang w:val="ru-RU"/>
              </w:rPr>
              <w:t xml:space="preserve">Мини-мельница для тонкого помола предварительно раздробленной пищевой соли. Входная фракция ориентировочно 2-5 мм; регулируемая выходная фракция ориентировочно 0,2-1,0 мм; производительность не менее 10 кг/ч. Питание 220 В. Рабочая камера, ротор или жернова, сито и выгрузка из нержавеющей стали либо другого разрешенного пищевого материала. Пылезащищенная крышка, сменные сита, защита от перегрузки и возможность полной очистки контактных частей. </w:t>
            </w:r>
            <w:proofErr w:type="spellStart"/>
            <w:r w:rsidRPr="00ED0280">
              <w:rPr>
                <w:rFonts w:ascii="Cambria" w:eastAsia="Arial" w:hAnsi="Cambria"/>
                <w:sz w:val="22"/>
              </w:rPr>
              <w:t>Поставщик</w:t>
            </w:r>
            <w:proofErr w:type="spellEnd"/>
            <w:r w:rsidRPr="00ED0280">
              <w:rPr>
                <w:rFonts w:ascii="Cambria" w:eastAsia="Arial" w:hAnsi="Cambria"/>
                <w:sz w:val="22"/>
              </w:rPr>
              <w:t xml:space="preserve"> </w:t>
            </w:r>
            <w:proofErr w:type="spellStart"/>
            <w:r w:rsidRPr="00ED0280">
              <w:rPr>
                <w:rFonts w:ascii="Cambria" w:eastAsia="Arial" w:hAnsi="Cambria"/>
                <w:sz w:val="22"/>
              </w:rPr>
              <w:t>указывает</w:t>
            </w:r>
            <w:proofErr w:type="spellEnd"/>
            <w:r w:rsidRPr="00ED0280">
              <w:rPr>
                <w:rFonts w:ascii="Cambria" w:eastAsia="Arial" w:hAnsi="Cambria"/>
                <w:sz w:val="22"/>
              </w:rPr>
              <w:t xml:space="preserve"> </w:t>
            </w:r>
            <w:proofErr w:type="spellStart"/>
            <w:r w:rsidRPr="00ED0280">
              <w:rPr>
                <w:rFonts w:ascii="Cambria" w:eastAsia="Arial" w:hAnsi="Cambria"/>
                <w:sz w:val="22"/>
              </w:rPr>
              <w:t>мощность</w:t>
            </w:r>
            <w:proofErr w:type="spellEnd"/>
            <w:r w:rsidRPr="00ED0280">
              <w:rPr>
                <w:rFonts w:ascii="Cambria" w:eastAsia="Arial" w:hAnsi="Cambria"/>
                <w:sz w:val="22"/>
              </w:rPr>
              <w:t xml:space="preserve"> и фактический диапазон помола.</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шт.</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25</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Мини измельчитель сухих трав</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Компактный электрический измельчитель для сухих пищевых трав и специй. Разовая загрузка не менее 0,5 кг либо производительность не менее 5 кг/ч; мощность не менее 800 Вт; питание 220 В. Чаша, ножи и контактные поверхности из пищевой нержавеющей стали. Получаемая фракция ориентировочно 0,2-2 мм с возможностью регулировки временем или ситом. Плотно закрывающаяся крышка, таймер, блокировка запуска при открытой крышке и защита от перегрева. Контактные части должны сниматься или быть доступны для полной очистки.</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26</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Аппарат сублимационной сушки</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Компактный пищевой лиофильный аппарат для ягод, фруктов, овощей и готовых продуктов. Загрузка не менее 6 кг за цикл; не менее 5 лотков суммарной площадью не менее 0,6 м². Питание 220 В; мощность не более 2,5 кВт. Температура предварительной заморозки не выше -20 °</w:t>
            </w:r>
            <w:r w:rsidRPr="00ED0280">
              <w:rPr>
                <w:rFonts w:ascii="Cambria" w:eastAsia="Arial" w:hAnsi="Cambria"/>
                <w:sz w:val="22"/>
              </w:rPr>
              <w:t>C</w:t>
            </w:r>
            <w:r w:rsidRPr="00ED0280">
              <w:rPr>
                <w:rFonts w:ascii="Cambria" w:eastAsia="Arial" w:hAnsi="Cambria"/>
                <w:sz w:val="22"/>
                <w:lang w:val="ru-RU"/>
              </w:rPr>
              <w:t>; температура полок в рабочем цикле ориентировочно от -30 до +50 °</w:t>
            </w:r>
            <w:r w:rsidRPr="00ED0280">
              <w:rPr>
                <w:rFonts w:ascii="Cambria" w:eastAsia="Arial" w:hAnsi="Cambria"/>
                <w:sz w:val="22"/>
              </w:rPr>
              <w:t>C</w:t>
            </w:r>
            <w:r w:rsidRPr="00ED0280">
              <w:rPr>
                <w:rFonts w:ascii="Cambria" w:eastAsia="Arial" w:hAnsi="Cambria"/>
                <w:sz w:val="22"/>
                <w:lang w:val="ru-RU"/>
              </w:rPr>
              <w:t xml:space="preserve">; рабочее давление не более 5 </w:t>
            </w:r>
            <w:proofErr w:type="spellStart"/>
            <w:r w:rsidRPr="00ED0280">
              <w:rPr>
                <w:rFonts w:ascii="Cambria" w:eastAsia="Arial" w:hAnsi="Cambria"/>
                <w:sz w:val="22"/>
                <w:lang w:val="ru-RU"/>
              </w:rPr>
              <w:t>мбар</w:t>
            </w:r>
            <w:proofErr w:type="spellEnd"/>
            <w:r w:rsidRPr="00ED0280">
              <w:rPr>
                <w:rFonts w:ascii="Cambria" w:eastAsia="Arial" w:hAnsi="Cambria"/>
                <w:sz w:val="22"/>
                <w:lang w:val="ru-RU"/>
              </w:rPr>
              <w:t>; достижение рабочего вакуума не более 30 минут; остаточная влажность продукта не более 5%. Вакуумный насос, холодильный контур, лоток для сбора жидкости и автоматическое программируемое управление включены. Не менее 10 встроенных программ с возможностью создания пользовательских программ. Лотки и поверхности, контактирующие с продуктом, из нержавеющей стали. Паспорт, инструкция, пусконаладка и гарантия не менее 12 месяцев обязательны.</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3</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lastRenderedPageBreak/>
              <w:t>27</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Пищевой автоклав или мини реторт 35-50 л</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lang w:val="ru-RU"/>
              </w:rPr>
              <w:t>Пищевой автоклав или мини-реторт объемом 35-50 л для термической стерилизации герметично упакованной мясной, овощной и другой пищевой продукции. Рабочая камера и корзина из пищевой нержавеющей стали. Рабочая температура не менее 105-121 °</w:t>
            </w:r>
            <w:r w:rsidRPr="00ED0280">
              <w:rPr>
                <w:rFonts w:ascii="Cambria" w:eastAsia="Arial" w:hAnsi="Cambria"/>
                <w:sz w:val="22"/>
              </w:rPr>
              <w:t>C</w:t>
            </w:r>
            <w:r w:rsidRPr="00ED0280">
              <w:rPr>
                <w:rFonts w:ascii="Cambria" w:eastAsia="Arial" w:hAnsi="Cambria"/>
                <w:sz w:val="22"/>
                <w:lang w:val="ru-RU"/>
              </w:rPr>
              <w:t xml:space="preserve">; регулируемое рабочее давление с верхним пределом не менее 0,25 МПа. Термометр или цифровой датчик температуры, манометр, предохранительный клапан, надежная блокировка крышки и защита от работы без воды или при избыточном давлении. Электрический нагрев 220 В предпочтителен; другой источник нагрева допускается при его четком описании и согласовании. В комплекте корзина или кассеты, уплотнения для первого периода эксплуатации, технический паспорт, инструкция по безопасной эксплуатации и документы заводских испытаний. </w:t>
            </w:r>
            <w:proofErr w:type="spellStart"/>
            <w:r w:rsidRPr="00ED0280">
              <w:rPr>
                <w:rFonts w:ascii="Cambria" w:eastAsia="Arial" w:hAnsi="Cambria"/>
                <w:sz w:val="22"/>
              </w:rPr>
              <w:t>Гарантия</w:t>
            </w:r>
            <w:proofErr w:type="spellEnd"/>
            <w:r w:rsidRPr="00ED0280">
              <w:rPr>
                <w:rFonts w:ascii="Cambria" w:eastAsia="Arial" w:hAnsi="Cambria"/>
                <w:sz w:val="22"/>
              </w:rPr>
              <w:t xml:space="preserve"> </w:t>
            </w:r>
            <w:proofErr w:type="spellStart"/>
            <w:r w:rsidRPr="00ED0280">
              <w:rPr>
                <w:rFonts w:ascii="Cambria" w:eastAsia="Arial" w:hAnsi="Cambria"/>
                <w:sz w:val="22"/>
              </w:rPr>
              <w:t>не</w:t>
            </w:r>
            <w:proofErr w:type="spellEnd"/>
            <w:r w:rsidRPr="00ED0280">
              <w:rPr>
                <w:rFonts w:ascii="Cambria" w:eastAsia="Arial" w:hAnsi="Cambria"/>
                <w:sz w:val="22"/>
              </w:rPr>
              <w:t xml:space="preserve"> </w:t>
            </w:r>
            <w:proofErr w:type="spellStart"/>
            <w:r w:rsidRPr="00ED0280">
              <w:rPr>
                <w:rFonts w:ascii="Cambria" w:eastAsia="Arial" w:hAnsi="Cambria"/>
                <w:sz w:val="22"/>
              </w:rPr>
              <w:t>менее</w:t>
            </w:r>
            <w:proofErr w:type="spellEnd"/>
            <w:r w:rsidRPr="00ED0280">
              <w:rPr>
                <w:rFonts w:ascii="Cambria" w:eastAsia="Arial" w:hAnsi="Cambria"/>
                <w:sz w:val="22"/>
              </w:rPr>
              <w:t xml:space="preserve"> 12 месяцев.</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шт.</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28</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Миски пластиковые пищевые 3 л</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lang w:val="ru-RU"/>
              </w:rPr>
              <w:t xml:space="preserve">Объем 3 л с допустимым отклонением ±0,5 л. Пищевой полипропилен, полиэтилен высокой плотности или эквивалентный материал без запаха. Гладкая непористая поверхность, устойчивость к мойке и бытовым моющим средствам, штабелируемая конструкция. </w:t>
            </w:r>
            <w:proofErr w:type="spellStart"/>
            <w:r w:rsidRPr="00ED0280">
              <w:rPr>
                <w:rFonts w:ascii="Cambria" w:eastAsia="Arial" w:hAnsi="Cambria"/>
                <w:sz w:val="22"/>
              </w:rPr>
              <w:t>Маркировка</w:t>
            </w:r>
            <w:proofErr w:type="spellEnd"/>
            <w:r w:rsidRPr="00ED0280">
              <w:rPr>
                <w:rFonts w:ascii="Cambria" w:eastAsia="Arial" w:hAnsi="Cambria"/>
                <w:sz w:val="22"/>
              </w:rPr>
              <w:t xml:space="preserve"> </w:t>
            </w:r>
            <w:proofErr w:type="spellStart"/>
            <w:r w:rsidRPr="00ED0280">
              <w:rPr>
                <w:rFonts w:ascii="Cambria" w:eastAsia="Arial" w:hAnsi="Cambria"/>
                <w:sz w:val="22"/>
              </w:rPr>
              <w:t>пригодности</w:t>
            </w:r>
            <w:proofErr w:type="spellEnd"/>
            <w:r w:rsidRPr="00ED0280">
              <w:rPr>
                <w:rFonts w:ascii="Cambria" w:eastAsia="Arial" w:hAnsi="Cambria"/>
                <w:sz w:val="22"/>
              </w:rPr>
              <w:t xml:space="preserve"> </w:t>
            </w:r>
            <w:proofErr w:type="spellStart"/>
            <w:r w:rsidRPr="00ED0280">
              <w:rPr>
                <w:rFonts w:ascii="Cambria" w:eastAsia="Arial" w:hAnsi="Cambria"/>
                <w:sz w:val="22"/>
              </w:rPr>
              <w:t>для</w:t>
            </w:r>
            <w:proofErr w:type="spellEnd"/>
            <w:r w:rsidRPr="00ED0280">
              <w:rPr>
                <w:rFonts w:ascii="Cambria" w:eastAsia="Arial" w:hAnsi="Cambria"/>
                <w:sz w:val="22"/>
              </w:rPr>
              <w:t xml:space="preserve"> </w:t>
            </w:r>
            <w:proofErr w:type="spellStart"/>
            <w:r w:rsidRPr="00ED0280">
              <w:rPr>
                <w:rFonts w:ascii="Cambria" w:eastAsia="Arial" w:hAnsi="Cambria"/>
                <w:sz w:val="22"/>
              </w:rPr>
              <w:t>контакта</w:t>
            </w:r>
            <w:proofErr w:type="spellEnd"/>
            <w:r w:rsidRPr="00ED0280">
              <w:rPr>
                <w:rFonts w:ascii="Cambria" w:eastAsia="Arial" w:hAnsi="Cambria"/>
                <w:sz w:val="22"/>
              </w:rPr>
              <w:t xml:space="preserve"> с пищей обязательна.</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шт.</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5</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29</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Блендер погружной</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Погружной блендер для пищевого производства и учебных партий. Питание 220 В; мощность не менее 1000 Вт; плавная регулировка или не менее двух скоростей. Погружная часть и нож из нержавеющей стали; длина рабочей части не менее 200 мм; защитный кожух от разбрызгивания. Съемная насадка, эргономичная ручка и защита двигателя от перегрева. Пригодность для партий объемом не менее 5-10 л.</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30</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Скалка для раскатывания</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Скалка из пищевого пластика, нержавеющей стали или твердой древесины с гладкой непористой рабочей поверхностью. Длина рабочей части 23-30 см, диаметр ориентировочно 2,4-5 см. Без трещин, заусенцев и покрытий, способных отслаиваться; пригодна для регулярной мойки и санитарной обработки.</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sz w:val="22"/>
              </w:rPr>
              <w:t>шт</w:t>
            </w:r>
            <w:proofErr w:type="spellEnd"/>
            <w:r w:rsidRPr="00ED0280">
              <w:rPr>
                <w:rFonts w:ascii="Cambria" w:eastAsia="Arial" w:hAnsi="Cambria"/>
                <w:sz w:val="22"/>
              </w:rPr>
              <w:t>.</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bl>
    <w:p w:rsidR="00CC78D4" w:rsidRPr="00ED0280" w:rsidRDefault="00000000" w:rsidP="00ED0280">
      <w:pPr>
        <w:pStyle w:val="1"/>
        <w:pageBreakBefore/>
        <w:spacing w:before="0" w:line="240" w:lineRule="auto"/>
        <w:rPr>
          <w:rFonts w:ascii="Cambria" w:hAnsi="Cambria"/>
          <w:sz w:val="22"/>
          <w:szCs w:val="22"/>
        </w:rPr>
      </w:pPr>
      <w:r w:rsidRPr="00ED0280">
        <w:rPr>
          <w:rFonts w:ascii="Cambria" w:eastAsia="Arial" w:hAnsi="Cambria"/>
          <w:sz w:val="22"/>
          <w:szCs w:val="22"/>
        </w:rPr>
        <w:lastRenderedPageBreak/>
        <w:t xml:space="preserve">Section B Technical Specification </w:t>
      </w:r>
    </w:p>
    <w:p w:rsidR="00CC78D4" w:rsidRPr="00ED0280" w:rsidRDefault="00000000" w:rsidP="00ED0280">
      <w:pPr>
        <w:spacing w:after="0"/>
        <w:rPr>
          <w:rFonts w:ascii="Cambria" w:hAnsi="Cambria"/>
          <w:sz w:val="22"/>
        </w:rPr>
      </w:pPr>
      <w:r w:rsidRPr="00ED0280">
        <w:rPr>
          <w:rFonts w:ascii="Cambria" w:eastAsia="Arial" w:hAnsi="Cambria"/>
          <w:i/>
          <w:sz w:val="22"/>
        </w:rPr>
        <w:t>Identical equipment used across several pilots has been consolidated. Total quantity shows the aggregate requirement.</w:t>
      </w:r>
    </w:p>
    <w:p w:rsidR="00CC78D4" w:rsidRPr="00ED0280" w:rsidRDefault="00000000" w:rsidP="00ED0280">
      <w:pPr>
        <w:spacing w:after="0"/>
        <w:rPr>
          <w:rFonts w:ascii="Cambria" w:hAnsi="Cambria"/>
          <w:sz w:val="22"/>
        </w:rPr>
      </w:pPr>
      <w:r w:rsidRPr="00ED0280">
        <w:rPr>
          <w:rFonts w:ascii="Cambria" w:eastAsia="Arial" w:hAnsi="Cambria"/>
          <w:i/>
          <w:sz w:val="22"/>
        </w:rPr>
        <w:t>Parameters stated as “at least” and “not more than” are mandatory limits. Approximate dimensions and ranges may vary by about 10% if the intended use, output, safety and compatibility are not reduced. The supplier shall state actual values and the full supply set.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47"/>
        <w:gridCol w:w="2332"/>
        <w:gridCol w:w="6163"/>
        <w:gridCol w:w="676"/>
        <w:gridCol w:w="849"/>
      </w:tblGrid>
      <w:tr w:rsidR="00CC78D4" w:rsidRPr="00ED0280">
        <w:trPr>
          <w:cantSplit/>
          <w:tblHeader/>
          <w:jc w:val="center"/>
        </w:trPr>
        <w:tc>
          <w:tcPr>
            <w:tcW w:w="547"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No.</w:t>
            </w:r>
          </w:p>
        </w:tc>
        <w:tc>
          <w:tcPr>
            <w:tcW w:w="2332"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Equipment</w:t>
            </w:r>
          </w:p>
        </w:tc>
        <w:tc>
          <w:tcPr>
            <w:tcW w:w="6163"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Minimum technical requirements</w:t>
            </w:r>
          </w:p>
        </w:tc>
        <w:tc>
          <w:tcPr>
            <w:tcW w:w="676"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Unit</w:t>
            </w:r>
          </w:p>
        </w:tc>
        <w:tc>
          <w:tcPr>
            <w:tcW w:w="849"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Total qty.</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Electric auger juicer</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Countertop auger juicer for fruits and vegetables. Power supply 220 V, 50 Hz; rated power at least 300 W; auger speed 40-60 rpm. Separate juice and pulp outlets, reverse function, overheat protection and safety interlock against incorrect assembly. Removable food-contact parts made of food-grade materials and suitable for easy cleaning. Juice and pulp containers, pusher and cleaning brush included.</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Stainless steel colander 25 cm</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Diameter 24-26 cm; food-grade stainless steel resistant to corrosion and repeated sanitation. Uniform perforation, rigid rim, stable base or handles. Smooth surface without sharp edges or areas that are difficult to clean.</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3</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Electronic portion scale up to 10 kg</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Countertop scale for food production. Weighing range approximately 40 g to 10 kg; readability not more than 2 g; accuracy class III or equivalent. Tare, counting or dosing mode, auto-off and low-battery indication. Platform at least 230 x 180 mm and digital display. Combined mains-adapter and rechargeable-battery operation; battery operation at least 20 hours.</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6</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 xml:space="preserve">Electronic kitchen </w:t>
            </w:r>
            <w:proofErr w:type="gramStart"/>
            <w:r w:rsidRPr="00ED0280">
              <w:rPr>
                <w:rFonts w:ascii="Cambria" w:eastAsia="Arial" w:hAnsi="Cambria"/>
                <w:sz w:val="22"/>
              </w:rPr>
              <w:t>scale</w:t>
            </w:r>
            <w:proofErr w:type="gramEnd"/>
            <w:r w:rsidRPr="00ED0280">
              <w:rPr>
                <w:rFonts w:ascii="Cambria" w:eastAsia="Arial" w:hAnsi="Cambria"/>
                <w:sz w:val="22"/>
              </w:rPr>
              <w:t xml:space="preserve"> up to 7 kg</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Portable countertop scale. Capacity at least 7 kg; readability up to 1 g; platform at least 145 mm. Digital display, tare function, selectable g, kg and oz units, and auto-off. Battery or rechargeable operation; batteries or charging cable shall be included.</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5</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Countertop induction cooker</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Single-zone countertop induction cooker with a flat glass-ceramic cooking surface. Power supply 220 V, 50 Hz; rated power 3.0-3.5 kW; at least 10 power levels or continuous adjustment; approximate temperature range 60-280 °C. Pan detection, overheat protection and automatic shut-off when cookware is removed. Stainless steel or other durable easy-to-clean body. Power cable and plug included.</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5</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6</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Stainless steel cooking pot 20-21 L</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Capacity 20-22 L; diameter and height approximately 30 cm. Food-grade stainless steel with a thick multi-layer or sandwich base suitable for induction cooking. Close-fitting lid and robust heat-resistant handles. Smooth inner surface without damage or joints that are difficult to clean.</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9</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lastRenderedPageBreak/>
              <w:t>7</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Food-grade cooking pot or stockpot 50 L</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Usable capacity 48-52 L. Stainless steel is preferred; food-grade aluminium of adequate thickness is acceptable when suitability for the intended product is confirmed. Lid, robust handles and stable thick base. Supplier shall state material, wall and base thickness, diameter, height and compatible heat sources. An induction-compatible multi-layer base is required where the pot is intended for induction use.</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8</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Refractometer 10-65 °Bx</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Manual optical or digital refractometer for fruit juices, syrups and preserves. Range at least 10-65 °Bx; scale division or resolution not more than 0.2 °Bx; accuracy ±0.2 °Bx or better. Automatic temperature compensation preferred. Calibration liquid or accessories, pipette, adjustment tool where required, protective case and instructions included.</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3</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9</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Digital food thermometer with probe</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Digital thermometer with a food-grade stainless steel immersion probe at least 110 mm long. Measuring range at least -50 to +300 °C; resolution 0.1 °C; accuracy within the normal food-processing range ±1 °C or better. Response time not more than 10 seconds, hold function, auto-off and protective probe cover. Battery included.</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6</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10</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Pocket pH meter</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Pocket water-resistant pH meter. Range at least pH 2.0-12.0; resolution 0.1 pH or better; accuracy ±0.1 pH within pH 4.0-9.2. Protection at least IP65 or equivalent, automatic temperature compensation and one- or two-point calibration. Calibration solutions or powders, calibration containers, batteries, protective cap and instructions included.</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11</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Countertop vacuum packaging machine</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 xml:space="preserve">Single-chamber countertop vacuum packaging machine for food products. Stainless steel body and chamber; usable chamber size at least 420 x 440 x 75 mm. Sealing bar at least 400 mm; double seal or seal width at least 8 mm; vacuum pump capacity at least 20 m³/h. </w:t>
            </w:r>
            <w:proofErr w:type="gramStart"/>
            <w:r w:rsidRPr="00ED0280">
              <w:rPr>
                <w:rFonts w:ascii="Cambria" w:eastAsia="Arial" w:hAnsi="Cambria"/>
                <w:sz w:val="22"/>
              </w:rPr>
              <w:t>Electronic</w:t>
            </w:r>
            <w:proofErr w:type="gramEnd"/>
            <w:r w:rsidRPr="00ED0280">
              <w:rPr>
                <w:rFonts w:ascii="Cambria" w:eastAsia="Arial" w:hAnsi="Cambria"/>
                <w:sz w:val="22"/>
              </w:rPr>
              <w:t xml:space="preserve"> vacuum and sealing-time adjustment, transparent lid and emergency stop. Power supply 220 V; rated power not more than 1.2 kW. Oil for initial commissioning and instructions included.</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12</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Honey filter</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Reusable food-grade stainless steel honey filter. Preferably a two-stage coarse and fine sieve approximately 20-30 cm in diameter, with supports or adjustable holders for mounting over a container. All food-contact surfaces shall be smooth and washable. Supplier shall state the mesh size of each sieve and approximate throughput.</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13</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Honey refractometer 58-90 °Bx</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Manual or digital refractometer for honey. Brix range at least 58-90 °Bx and honey moisture range approximately 12-30%. Resolution 0.2% or better; accuracy ±0.2% or better for Brix and moisture. Automatic temperature compensation over an approximate 10-40 °C operating range. Calibration accessories, pipette, protective case and instructions included.</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lastRenderedPageBreak/>
              <w:t>14</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Food tongs</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Universal stainless steel food tongs 18-25 cm long. Spring mechanism, secure grip and smooth edges. Resistant to corrosion, repeated washing and sanitation.</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15</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Food sieve</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 xml:space="preserve">Stainless steel food sieve 20-25 cm in diameter. Robust fine mesh with an approximate opening size of 0.5-2 mm; supplier shall state the actual mesh size. Rigid rim and handle or </w:t>
            </w:r>
            <w:proofErr w:type="gramStart"/>
            <w:r w:rsidRPr="00ED0280">
              <w:rPr>
                <w:rFonts w:ascii="Cambria" w:eastAsia="Arial" w:hAnsi="Cambria"/>
                <w:sz w:val="22"/>
              </w:rPr>
              <w:t>supports</w:t>
            </w:r>
            <w:proofErr w:type="gramEnd"/>
            <w:r w:rsidRPr="00ED0280">
              <w:rPr>
                <w:rFonts w:ascii="Cambria" w:eastAsia="Arial" w:hAnsi="Cambria"/>
                <w:sz w:val="22"/>
              </w:rPr>
              <w:t>; suitable for sanitation.</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16</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Countertop electric vegetable slicer</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 xml:space="preserve">Countertop electric vegetable slicer with manual feed for slicing and grating. Power supply 220 V; output at least 100 kg/h; working-disc speed approximately 250-300 rpm. Body and working parts made of food-grade stainless steel or equivalent materials. At least two feed openings and lid safety interlock. At least five discs included: </w:t>
            </w:r>
            <w:proofErr w:type="gramStart"/>
            <w:r w:rsidRPr="00ED0280">
              <w:rPr>
                <w:rFonts w:ascii="Cambria" w:eastAsia="Arial" w:hAnsi="Cambria"/>
                <w:sz w:val="22"/>
              </w:rPr>
              <w:t>2 and 4 mm</w:t>
            </w:r>
            <w:proofErr w:type="gramEnd"/>
            <w:r w:rsidRPr="00ED0280">
              <w:rPr>
                <w:rFonts w:ascii="Cambria" w:eastAsia="Arial" w:hAnsi="Cambria"/>
                <w:sz w:val="22"/>
              </w:rPr>
              <w:t xml:space="preserve"> slicers and 3, 4 and 7 mm graters, or an equivalent set. Removable parts shall be easy to clean.</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17</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Fruit and vegetable dehydrator</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Rectangular countertop dehydrator with horizontal airflow. At least 8 metal or food-grade trays, each at least 35 x 35 cm; stainless steel body and trays preferred. Adjustable temperature range at least 30-80 °C; approximate power 750-1600 W; 220 V. Timer, even-airflow fan, overheat protection and transparent door or viewing window. Supplier shall state the actual number and size of trays.</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18</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Impulse bag sealer</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 xml:space="preserve">Countertop impulse sealer for food-grade polymer bags. Sealing length at least 400 mm; seal width at least 2 mm; adjustable sealing time. Power supply 220 V; rated power not more than 600 W. Stable base, cycle indicator and overheat protection. Spare heating element and PTFE tape, or an </w:t>
            </w:r>
            <w:proofErr w:type="gramStart"/>
            <w:r w:rsidRPr="00ED0280">
              <w:rPr>
                <w:rFonts w:ascii="Cambria" w:eastAsia="Arial" w:hAnsi="Cambria"/>
                <w:sz w:val="22"/>
              </w:rPr>
              <w:t>equivalent initial consumables</w:t>
            </w:r>
            <w:proofErr w:type="gramEnd"/>
            <w:r w:rsidRPr="00ED0280">
              <w:rPr>
                <w:rFonts w:ascii="Cambria" w:eastAsia="Arial" w:hAnsi="Cambria"/>
                <w:sz w:val="22"/>
              </w:rPr>
              <w:t xml:space="preserve"> set, included.</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19</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Puffed rice making machine</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Compact electric machine for thermal puffing of rice and other grains, suitable for training and small production batches. Food-contact parts made of food-grade stainless steel. 220 V preferred; 380 V acceptable only with prior approval. Approximate batch load 0.5-5 kg or output at least 5 kg/h. Enclosed processing chamber, controlled temperature and pressure, pressure gauge where pressure is used, safety relief valve, lid interlock, overheat and overpressure protection. Supplier shall state operating principle, batch load, output, power, working pressure, dimensions and full supply set; technical passport and safe operating instructions are mandatory.</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lastRenderedPageBreak/>
              <w:t>20</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Food chopper with 3-5 L bowl</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Countertop food chopper with a 3-5 L bowl. Power supply 220 V; rated power at least 850 W; at least four stainless steel blades. Removable stainless steel or impact-resistant food-grade glass bowl. At least two speeds or pulse mode, safety interlock preventing operation without the lid, and non-slip base.</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21</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Electric convection oven 4 levels</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Countertop electric convection oven with at least 4 levels. At least 4 trays approximately 460 x 330 mm, or an equivalent format, included. 220 V, 50 Hz preferred; approximate power 2.8-3.5 kW. Temperature range at least 80-260 °C, timer and adjustable thermostat. Stainless steel chamber with rounded corners, fan, internal light, drop-down double-glazed door and overheat protection. Manual humidification is acceptable but not mandatory.</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22</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Blast chiller and freezer</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Compact blast chiller and freezer for berries, fruits, vegetables and semi-finished foods. Capacity at least 3 GN 2/3 pans; freezing load at least 7 kg per cycle and chilling load at least 11 kg per cycle. Product chilling from +90 to +3 °C within not more than 90 minutes; freezing from +90 to -18 °C within not more than 240 minutes; chamber temperature down to -35 °C or below. Power supply 220 V; rated power not more than 550 W; electronic control, built-in refrigeration unit, R290 or equivalent refrigerant, core probe and automatic holding mode after the cycle. Stainless steel interior and exterior. Operation at ambient temperatures up to +35 °C; warranty at least 12 months.</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5</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23</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Food-grade salt crusher</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Compact crusher for primary reduction of rock or food salt before fine grinding. Approximate incoming lump size up to 30-50 mm; target output fraction approximately 2-5 mm; output at least 20 kg/h. 220 V preferred. Feed hopper, processing chamber, blades or crushing elements and discharge area made of stainless steel or another approved food-contact material. Enclosed design, replaceable screen or adjustable particle size, motor overload protection and easy disassembly for cleaning. Supplier shall state actual power, output, feed-opening size and output particle-size range.</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24</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Mini mill for fine salt grinding</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Mini mill for fine grinding of pre-crushed food salt. Approximate feed fraction 2-5 mm; adjustable output fraction approximately 0.2-1.0 mm; output at least 10 kg/h. Power supply 220 V. Processing chamber, rotor or grinding elements, screen and discharge made of stainless steel or another approved food-contact material. Dust-resistant lid, interchangeable screens, overload protection and full access for cleaning food-contact parts. Supplier shall state rated power and actual grinding range.</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lastRenderedPageBreak/>
              <w:t>25</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Mini dried herb grinder</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Compact electric grinder for dried food herbs and spices. Batch load at least 0.5 kg or output at least 5 kg/h; rated power at least 800 W; 220 V. Bowl, blades and food-contact surfaces made of food-grade stainless steel. Approximate output particle size 0.2-2 mm, adjustable by time or screen. Tight-fitting lid, timer, lid safety interlock and overheat protection. Food-contact parts shall be removable or fully accessible for cleaning.</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26</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Food freeze dryer lyophilizer</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Compact food freeze dryer for berries, fruits, vegetables and prepared foods. Batch load at least 6 kg; at least 5 trays with a total area of at least 0.6 m². Power supply 220 V; rated power not more than 2.5 kW. Pre-freezing temperature not higher than -20 °C; approximate shelf temperature during the process from -30 to +50 °C; working pressure not more than 5 mbar; working vacuum reached within not more than 30 minutes; final product moisture not more than 5%. Vacuum pump, refrigeration system, liquid collection tray and automatic programmable control included. At least 10 built-in programs and ability to create user programs. Trays and food-contact surfaces made of stainless steel. Technical passport, instructions, commissioning and warranty of at least 12 months are mandatory.</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3</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27</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Food autoclave or mini retort 35-50 L</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Food autoclave or mini retort with a 35-50 L chamber for thermal sterilization of hermetically packed meat, vegetables and other foods. Food-grade stainless steel chamber and basket. Operating temperature at least 105-121 °C; controlled working pressure with an upper limit of at least 0.25 MPa. Thermometer or digital temperature sensor, pressure gauge, safety relief valve, secure lid interlock and protection against dry operation or overpressure. Electric 220 V heating preferred; another heat source is acceptable when clearly described and approved. Basket or cassettes, initial spare seals, technical passport, safe operating instructions and factory test documents included. Warranty at least 12 months.</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28</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Food-grade plastic bowls 3 L</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Capacity 3 L with an allowable tolerance of ±0.5 L. Food-grade polypropylene, high-density polyethylene or equivalent odour-free material. Smooth non-porous surface, resistant to washing and household detergents, stackable design. Food-contact marking is mandatory.</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5</w:t>
            </w:r>
          </w:p>
        </w:tc>
      </w:tr>
      <w:tr w:rsidR="00CC78D4" w:rsidRPr="00ED0280">
        <w:trPr>
          <w:cantSplit/>
          <w:jc w:val="center"/>
        </w:trPr>
        <w:tc>
          <w:tcPr>
            <w:tcW w:w="547"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29</w:t>
            </w:r>
          </w:p>
        </w:tc>
        <w:tc>
          <w:tcPr>
            <w:tcW w:w="2332"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Immersion blender</w:t>
            </w:r>
          </w:p>
        </w:tc>
        <w:tc>
          <w:tcPr>
            <w:tcW w:w="6163"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Immersion blender for food production and training batches. Power supply 220 V; rated power at least 1000 W; variable speed or at least two speeds. Stainless steel shaft and blade; working shaft length at least 200 mm; anti-splash blade guard. Removable attachment, ergonomic handle and motor overheat protection. Suitable for batches of at least 5-10 L.</w:t>
            </w:r>
          </w:p>
        </w:tc>
        <w:tc>
          <w:tcPr>
            <w:tcW w:w="676"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r w:rsidR="00CC78D4" w:rsidRPr="00ED0280">
        <w:trPr>
          <w:cantSplit/>
          <w:jc w:val="center"/>
        </w:trPr>
        <w:tc>
          <w:tcPr>
            <w:tcW w:w="547"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lastRenderedPageBreak/>
              <w:t>30</w:t>
            </w:r>
          </w:p>
        </w:tc>
        <w:tc>
          <w:tcPr>
            <w:tcW w:w="2332"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Rolling pin</w:t>
            </w:r>
          </w:p>
        </w:tc>
        <w:tc>
          <w:tcPr>
            <w:tcW w:w="6163"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Rolling pin made of food-grade plastic, stainless steel or hardwood with a smooth non-porous working surface. Working length 23-30 cm and approximate diameter 2.4-5 cm. Free from cracks, splinters and coatings that may peel; suitable for repeated washing and sanitation.</w:t>
            </w:r>
          </w:p>
        </w:tc>
        <w:tc>
          <w:tcPr>
            <w:tcW w:w="676"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pcs</w:t>
            </w:r>
          </w:p>
        </w:tc>
        <w:tc>
          <w:tcPr>
            <w:tcW w:w="849"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r>
    </w:tbl>
    <w:p w:rsidR="00CC78D4" w:rsidRPr="00ED0280" w:rsidRDefault="00CC78D4" w:rsidP="00ED0280">
      <w:pPr>
        <w:spacing w:after="0"/>
        <w:rPr>
          <w:rFonts w:ascii="Cambria" w:hAnsi="Cambria"/>
          <w:sz w:val="22"/>
        </w:rPr>
        <w:sectPr w:rsidR="00CC78D4" w:rsidRPr="00ED0280">
          <w:headerReference w:type="default" r:id="rId8"/>
          <w:footerReference w:type="default" r:id="rId9"/>
          <w:pgSz w:w="12240" w:h="15840"/>
          <w:pgMar w:top="864" w:right="835" w:bottom="864" w:left="835" w:header="720" w:footer="720" w:gutter="0"/>
          <w:cols w:space="720"/>
          <w:titlePg/>
          <w:docGrid w:linePitch="360"/>
        </w:sectPr>
      </w:pPr>
    </w:p>
    <w:p w:rsidR="00CC78D4" w:rsidRPr="00ED0280" w:rsidRDefault="00000000" w:rsidP="00ED0280">
      <w:pPr>
        <w:pStyle w:val="1"/>
        <w:spacing w:before="0" w:line="240" w:lineRule="auto"/>
        <w:rPr>
          <w:rFonts w:ascii="Cambria" w:hAnsi="Cambria"/>
          <w:sz w:val="22"/>
          <w:szCs w:val="22"/>
        </w:rPr>
      </w:pPr>
      <w:r w:rsidRPr="00ED0280">
        <w:rPr>
          <w:rFonts w:ascii="Cambria" w:eastAsia="Arial" w:hAnsi="Cambria"/>
          <w:sz w:val="22"/>
          <w:szCs w:val="22"/>
        </w:rPr>
        <w:lastRenderedPageBreak/>
        <w:t>Приложение 2 Форма коммерческого предложения поставщика</w:t>
      </w:r>
    </w:p>
    <w:p w:rsidR="00CC78D4" w:rsidRPr="00ED0280" w:rsidRDefault="00000000" w:rsidP="00ED0280">
      <w:pPr>
        <w:spacing w:after="0"/>
        <w:rPr>
          <w:rFonts w:ascii="Cambria" w:hAnsi="Cambria"/>
          <w:sz w:val="22"/>
        </w:rPr>
      </w:pPr>
      <w:r w:rsidRPr="00ED0280">
        <w:rPr>
          <w:rFonts w:ascii="Cambria" w:eastAsia="Arial" w:hAnsi="Cambria"/>
          <w:i/>
          <w:sz w:val="22"/>
        </w:rPr>
        <w:t>Supplier Quotation Form</w:t>
      </w:r>
    </w:p>
    <w:p w:rsidR="00CC78D4" w:rsidRPr="00ED0280" w:rsidRDefault="00000000" w:rsidP="00ED0280">
      <w:pPr>
        <w:spacing w:after="0"/>
        <w:rPr>
          <w:rFonts w:ascii="Cambria" w:hAnsi="Cambria"/>
          <w:sz w:val="22"/>
        </w:rPr>
      </w:pPr>
      <w:r w:rsidRPr="00ED0280">
        <w:rPr>
          <w:rFonts w:ascii="Cambria" w:eastAsia="Arial" w:hAnsi="Cambria"/>
          <w:sz w:val="22"/>
          <w:lang w:val="ru-RU"/>
        </w:rPr>
        <w:t xml:space="preserve">Поставщик может использовать собственную форму, если она содержит все данные ниже. </w:t>
      </w:r>
      <w:proofErr w:type="spellStart"/>
      <w:r w:rsidRPr="00ED0280">
        <w:rPr>
          <w:rFonts w:ascii="Cambria" w:eastAsia="Arial" w:hAnsi="Cambria"/>
          <w:sz w:val="22"/>
        </w:rPr>
        <w:t>Если</w:t>
      </w:r>
      <w:proofErr w:type="spellEnd"/>
      <w:r w:rsidRPr="00ED0280">
        <w:rPr>
          <w:rFonts w:ascii="Cambria" w:eastAsia="Arial" w:hAnsi="Cambria"/>
          <w:sz w:val="22"/>
        </w:rPr>
        <w:t xml:space="preserve"> </w:t>
      </w:r>
      <w:proofErr w:type="spellStart"/>
      <w:r w:rsidRPr="00ED0280">
        <w:rPr>
          <w:rFonts w:ascii="Cambria" w:eastAsia="Arial" w:hAnsi="Cambria"/>
          <w:sz w:val="22"/>
        </w:rPr>
        <w:t>позиция</w:t>
      </w:r>
      <w:proofErr w:type="spellEnd"/>
      <w:r w:rsidRPr="00ED0280">
        <w:rPr>
          <w:rFonts w:ascii="Cambria" w:eastAsia="Arial" w:hAnsi="Cambria"/>
          <w:sz w:val="22"/>
        </w:rPr>
        <w:t xml:space="preserve"> </w:t>
      </w:r>
      <w:proofErr w:type="spellStart"/>
      <w:r w:rsidRPr="00ED0280">
        <w:rPr>
          <w:rFonts w:ascii="Cambria" w:eastAsia="Arial" w:hAnsi="Cambria"/>
          <w:sz w:val="22"/>
        </w:rPr>
        <w:t>не</w:t>
      </w:r>
      <w:proofErr w:type="spellEnd"/>
      <w:r w:rsidRPr="00ED0280">
        <w:rPr>
          <w:rFonts w:ascii="Cambria" w:eastAsia="Arial" w:hAnsi="Cambria"/>
          <w:sz w:val="22"/>
        </w:rPr>
        <w:t xml:space="preserve"> </w:t>
      </w:r>
      <w:proofErr w:type="spellStart"/>
      <w:r w:rsidRPr="00ED0280">
        <w:rPr>
          <w:rFonts w:ascii="Cambria" w:eastAsia="Arial" w:hAnsi="Cambria"/>
          <w:sz w:val="22"/>
        </w:rPr>
        <w:t>предлагается</w:t>
      </w:r>
      <w:proofErr w:type="spellEnd"/>
      <w:r w:rsidRPr="00ED0280">
        <w:rPr>
          <w:rFonts w:ascii="Cambria" w:eastAsia="Arial" w:hAnsi="Cambria"/>
          <w:sz w:val="22"/>
        </w:rPr>
        <w:t>, укажите «не предлагается». / The supplier may use its own form provided it includes all information below. If an item is not offered, state “not offered”.</w:t>
      </w:r>
    </w:p>
    <w:p w:rsidR="00CC78D4" w:rsidRPr="00ED0280" w:rsidRDefault="00000000" w:rsidP="00ED0280">
      <w:pPr>
        <w:spacing w:after="0"/>
        <w:rPr>
          <w:rFonts w:ascii="Cambria" w:hAnsi="Cambria"/>
          <w:sz w:val="22"/>
        </w:rPr>
      </w:pPr>
      <w:r w:rsidRPr="00ED0280">
        <w:rPr>
          <w:rFonts w:ascii="Cambria" w:eastAsia="Arial" w:hAnsi="Cambria"/>
          <w:sz w:val="22"/>
        </w:rPr>
        <w:t>Наименование поставщика / Supplier name: ______________________________________________</w:t>
      </w:r>
    </w:p>
    <w:p w:rsidR="00CC78D4" w:rsidRPr="00ED0280" w:rsidRDefault="00000000" w:rsidP="00ED0280">
      <w:pPr>
        <w:spacing w:after="0"/>
        <w:rPr>
          <w:rFonts w:ascii="Cambria" w:hAnsi="Cambria"/>
          <w:sz w:val="22"/>
        </w:rPr>
      </w:pPr>
      <w:r w:rsidRPr="00ED0280">
        <w:rPr>
          <w:rFonts w:ascii="Cambria" w:eastAsia="Arial" w:hAnsi="Cambria"/>
          <w:sz w:val="22"/>
        </w:rPr>
        <w:t>Контактное лицо / Contact person: _________________________</w:t>
      </w:r>
      <w:proofErr w:type="gramStart"/>
      <w:r w:rsidRPr="00ED0280">
        <w:rPr>
          <w:rFonts w:ascii="Cambria" w:eastAsia="Arial" w:hAnsi="Cambria"/>
          <w:sz w:val="22"/>
        </w:rPr>
        <w:t>_  Телефон</w:t>
      </w:r>
      <w:proofErr w:type="gramEnd"/>
      <w:r w:rsidRPr="00ED0280">
        <w:rPr>
          <w:rFonts w:ascii="Cambria" w:eastAsia="Arial" w:hAnsi="Cambria"/>
          <w:sz w:val="22"/>
        </w:rPr>
        <w:t xml:space="preserve"> / Phone: __________________</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 xml:space="preserve">Электронная почта / </w:t>
      </w:r>
      <w:r w:rsidRPr="00ED0280">
        <w:rPr>
          <w:rFonts w:ascii="Cambria" w:eastAsia="Arial" w:hAnsi="Cambria"/>
          <w:sz w:val="22"/>
        </w:rPr>
        <w:t>E</w:t>
      </w:r>
      <w:r w:rsidRPr="00ED0280">
        <w:rPr>
          <w:rFonts w:ascii="Cambria" w:eastAsia="Arial" w:hAnsi="Cambria"/>
          <w:sz w:val="22"/>
          <w:lang w:val="ru-RU"/>
        </w:rPr>
        <w:t>-</w:t>
      </w:r>
      <w:r w:rsidRPr="00ED0280">
        <w:rPr>
          <w:rFonts w:ascii="Cambria" w:eastAsia="Arial" w:hAnsi="Cambria"/>
          <w:sz w:val="22"/>
        </w:rPr>
        <w:t>mail</w:t>
      </w:r>
      <w:r w:rsidRPr="00ED0280">
        <w:rPr>
          <w:rFonts w:ascii="Cambria" w:eastAsia="Arial" w:hAnsi="Cambria"/>
          <w:sz w:val="22"/>
          <w:lang w:val="ru-RU"/>
        </w:rPr>
        <w:t>: _______________________________</w:t>
      </w:r>
      <w:proofErr w:type="gramStart"/>
      <w:r w:rsidRPr="00ED0280">
        <w:rPr>
          <w:rFonts w:ascii="Cambria" w:eastAsia="Arial" w:hAnsi="Cambria"/>
          <w:sz w:val="22"/>
          <w:lang w:val="ru-RU"/>
        </w:rPr>
        <w:t>_  ИНН</w:t>
      </w:r>
      <w:proofErr w:type="gramEnd"/>
      <w:r w:rsidRPr="00ED0280">
        <w:rPr>
          <w:rFonts w:ascii="Cambria" w:eastAsia="Arial" w:hAnsi="Cambria"/>
          <w:sz w:val="22"/>
          <w:lang w:val="ru-RU"/>
        </w:rPr>
        <w:t xml:space="preserve"> / </w:t>
      </w:r>
      <w:r w:rsidRPr="00ED0280">
        <w:rPr>
          <w:rFonts w:ascii="Cambria" w:eastAsia="Arial" w:hAnsi="Cambria"/>
          <w:sz w:val="22"/>
        </w:rPr>
        <w:t>TIN</w:t>
      </w:r>
      <w:r w:rsidRPr="00ED0280">
        <w:rPr>
          <w:rFonts w:ascii="Cambria" w:eastAsia="Arial" w:hAnsi="Cambria"/>
          <w:sz w:val="22"/>
          <w:lang w:val="ru-RU"/>
        </w:rPr>
        <w:t>: _______________________</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60"/>
        <w:gridCol w:w="3528"/>
        <w:gridCol w:w="1771"/>
        <w:gridCol w:w="1123"/>
        <w:gridCol w:w="691"/>
        <w:gridCol w:w="1468"/>
        <w:gridCol w:w="1468"/>
        <w:gridCol w:w="1526"/>
        <w:gridCol w:w="1353"/>
      </w:tblGrid>
      <w:tr w:rsidR="00CC78D4" w:rsidRPr="00ED0280">
        <w:trPr>
          <w:cantSplit/>
          <w:tblHeader/>
          <w:jc w:val="center"/>
        </w:trPr>
        <w:tc>
          <w:tcPr>
            <w:tcW w:w="460"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 / No.</w:t>
            </w:r>
          </w:p>
        </w:tc>
        <w:tc>
          <w:tcPr>
            <w:tcW w:w="3528"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Оборудование / Equipment</w:t>
            </w:r>
          </w:p>
        </w:tc>
        <w:tc>
          <w:tcPr>
            <w:tcW w:w="1771"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Бренд, модель / Brand, model</w:t>
            </w:r>
          </w:p>
        </w:tc>
        <w:tc>
          <w:tcPr>
            <w:tcW w:w="1123"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Страна / Country</w:t>
            </w:r>
          </w:p>
        </w:tc>
        <w:tc>
          <w:tcPr>
            <w:tcW w:w="691"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Кол-во / Qty.</w:t>
            </w:r>
          </w:p>
        </w:tc>
        <w:tc>
          <w:tcPr>
            <w:tcW w:w="1468"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lang w:val="ru-RU"/>
              </w:rPr>
            </w:pPr>
            <w:r w:rsidRPr="00ED0280">
              <w:rPr>
                <w:rFonts w:ascii="Cambria" w:eastAsia="Arial" w:hAnsi="Cambria"/>
                <w:b/>
                <w:color w:val="FFFFFF"/>
                <w:sz w:val="22"/>
                <w:lang w:val="ru-RU"/>
              </w:rPr>
              <w:t xml:space="preserve">Цена за ед. / </w:t>
            </w:r>
            <w:r w:rsidRPr="00ED0280">
              <w:rPr>
                <w:rFonts w:ascii="Cambria" w:eastAsia="Arial" w:hAnsi="Cambria"/>
                <w:b/>
                <w:color w:val="FFFFFF"/>
                <w:sz w:val="22"/>
              </w:rPr>
              <w:t>Unit</w:t>
            </w:r>
            <w:r w:rsidRPr="00ED0280">
              <w:rPr>
                <w:rFonts w:ascii="Cambria" w:eastAsia="Arial" w:hAnsi="Cambria"/>
                <w:b/>
                <w:color w:val="FFFFFF"/>
                <w:sz w:val="22"/>
                <w:lang w:val="ru-RU"/>
              </w:rPr>
              <w:t xml:space="preserve"> </w:t>
            </w:r>
            <w:r w:rsidRPr="00ED0280">
              <w:rPr>
                <w:rFonts w:ascii="Cambria" w:eastAsia="Arial" w:hAnsi="Cambria"/>
                <w:b/>
                <w:color w:val="FFFFFF"/>
                <w:sz w:val="22"/>
              </w:rPr>
              <w:t>price</w:t>
            </w:r>
          </w:p>
        </w:tc>
        <w:tc>
          <w:tcPr>
            <w:tcW w:w="1468"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proofErr w:type="spellStart"/>
            <w:r w:rsidRPr="00ED0280">
              <w:rPr>
                <w:rFonts w:ascii="Cambria" w:eastAsia="Arial" w:hAnsi="Cambria"/>
                <w:b/>
                <w:color w:val="FFFFFF"/>
                <w:sz w:val="22"/>
              </w:rPr>
              <w:t>Итого</w:t>
            </w:r>
            <w:proofErr w:type="spellEnd"/>
            <w:r w:rsidRPr="00ED0280">
              <w:rPr>
                <w:rFonts w:ascii="Cambria" w:eastAsia="Arial" w:hAnsi="Cambria"/>
                <w:b/>
                <w:color w:val="FFFFFF"/>
                <w:sz w:val="22"/>
              </w:rPr>
              <w:t xml:space="preserve"> / Total</w:t>
            </w:r>
          </w:p>
        </w:tc>
        <w:tc>
          <w:tcPr>
            <w:tcW w:w="1526"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Срок поставки / Delivery</w:t>
            </w:r>
          </w:p>
        </w:tc>
        <w:tc>
          <w:tcPr>
            <w:tcW w:w="1353" w:type="dxa"/>
            <w:shd w:val="clear" w:color="auto" w:fill="1F4E7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b/>
                <w:color w:val="FFFFFF"/>
                <w:sz w:val="22"/>
              </w:rPr>
              <w:t>Гарантия / Warranty</w:t>
            </w: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 xml:space="preserve">Соковыжималка электрическая шнековая / </w:t>
            </w:r>
            <w:r w:rsidRPr="00ED0280">
              <w:rPr>
                <w:rFonts w:ascii="Cambria" w:eastAsia="Arial" w:hAnsi="Cambria"/>
                <w:sz w:val="22"/>
              </w:rPr>
              <w:t>Electric</w:t>
            </w:r>
            <w:r w:rsidRPr="00ED0280">
              <w:rPr>
                <w:rFonts w:ascii="Cambria" w:eastAsia="Arial" w:hAnsi="Cambria"/>
                <w:sz w:val="22"/>
                <w:lang w:val="ru-RU"/>
              </w:rPr>
              <w:t xml:space="preserve"> </w:t>
            </w:r>
            <w:r w:rsidRPr="00ED0280">
              <w:rPr>
                <w:rFonts w:ascii="Cambria" w:eastAsia="Arial" w:hAnsi="Cambria"/>
                <w:sz w:val="22"/>
              </w:rPr>
              <w:t>auger</w:t>
            </w:r>
            <w:r w:rsidRPr="00ED0280">
              <w:rPr>
                <w:rFonts w:ascii="Cambria" w:eastAsia="Arial" w:hAnsi="Cambria"/>
                <w:sz w:val="22"/>
                <w:lang w:val="ru-RU"/>
              </w:rPr>
              <w:t xml:space="preserve"> </w:t>
            </w:r>
            <w:r w:rsidRPr="00ED0280">
              <w:rPr>
                <w:rFonts w:ascii="Cambria" w:eastAsia="Arial" w:hAnsi="Cambria"/>
                <w:sz w:val="22"/>
              </w:rPr>
              <w:t>juicer</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lang w:val="ru-RU"/>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lang w:val="ru-RU"/>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Дуршлаг из нержавеющей стали 25 см / Stainless steel colander 25 cm</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3</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Весы электронные порционные до 10 кг / Electronic portion scale up to 10 kg</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6</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Весы кухонные электронные до 7 кг / Electronic kitchen scale up to 7 kg</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5</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Плита индукционная настольная / Countertop induction cooker</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5</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6</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Кастрюля из нержавеющей стали 20-21 л / Stainless steel cooking pot 20-21 L</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9</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7</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Пищевая кастрюля или котел 50 л / Food-grade cooking pot or stockpot 50 L</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8</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Рефрактометр 10-65 °Bx / Refractometer 10-65 °Bx</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3</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lastRenderedPageBreak/>
              <w:t>9</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Термометр пищевой цифровой со щупом / Digital food thermometer with probe</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6</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10</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Карманный pH метр / Pocket pH meter</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11</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Вакуумный упаковщик настольный / Countertop vacuum packaging machine</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12</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Фильтр для меда / Honey filter</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13</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Рефрактометр для меда 58-90 °Bx / Honey refractometer 58-90 °Bx</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14</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Щипцы пищевые / Food tongs</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15</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Сито пищевое / Food sieve</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16</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Овощерезка электрическая настольная / Countertop electric vegetable slicer</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17</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Дегидратор для овощей и фруктов / Fruit and vegetable dehydrator</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18</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Импульсный запайщик пакетов / Impulse bag sealer</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19</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 xml:space="preserve">Машина для производства воздушного риса / </w:t>
            </w:r>
            <w:r w:rsidRPr="00ED0280">
              <w:rPr>
                <w:rFonts w:ascii="Cambria" w:eastAsia="Arial" w:hAnsi="Cambria"/>
                <w:sz w:val="22"/>
              </w:rPr>
              <w:t>Puffed</w:t>
            </w:r>
            <w:r w:rsidRPr="00ED0280">
              <w:rPr>
                <w:rFonts w:ascii="Cambria" w:eastAsia="Arial" w:hAnsi="Cambria"/>
                <w:sz w:val="22"/>
                <w:lang w:val="ru-RU"/>
              </w:rPr>
              <w:t xml:space="preserve"> </w:t>
            </w:r>
            <w:r w:rsidRPr="00ED0280">
              <w:rPr>
                <w:rFonts w:ascii="Cambria" w:eastAsia="Arial" w:hAnsi="Cambria"/>
                <w:sz w:val="22"/>
              </w:rPr>
              <w:t>rice</w:t>
            </w:r>
            <w:r w:rsidRPr="00ED0280">
              <w:rPr>
                <w:rFonts w:ascii="Cambria" w:eastAsia="Arial" w:hAnsi="Cambria"/>
                <w:sz w:val="22"/>
                <w:lang w:val="ru-RU"/>
              </w:rPr>
              <w:t xml:space="preserve"> </w:t>
            </w:r>
            <w:r w:rsidRPr="00ED0280">
              <w:rPr>
                <w:rFonts w:ascii="Cambria" w:eastAsia="Arial" w:hAnsi="Cambria"/>
                <w:sz w:val="22"/>
              </w:rPr>
              <w:t>making</w:t>
            </w:r>
            <w:r w:rsidRPr="00ED0280">
              <w:rPr>
                <w:rFonts w:ascii="Cambria" w:eastAsia="Arial" w:hAnsi="Cambria"/>
                <w:sz w:val="22"/>
                <w:lang w:val="ru-RU"/>
              </w:rPr>
              <w:t xml:space="preserve"> </w:t>
            </w:r>
            <w:r w:rsidRPr="00ED0280">
              <w:rPr>
                <w:rFonts w:ascii="Cambria" w:eastAsia="Arial" w:hAnsi="Cambria"/>
                <w:sz w:val="22"/>
              </w:rPr>
              <w:t>machine</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lang w:val="ru-RU"/>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lang w:val="ru-RU"/>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lastRenderedPageBreak/>
              <w:t>20</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Измельчитель с чашей 3-5 л / Food chopper with 3-5 L bowl</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4</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21</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Печь конвекционная электрическая 4 уровня / Electric convection oven 4 levels</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22</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Шкаф шокового охлаждения и заморозки / Blast chiller and freezer</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5</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23</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Дробилка для пищевой соли / Food-grade salt crusher</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24</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 xml:space="preserve">Мини мельница для мелкого помола соли / </w:t>
            </w:r>
            <w:r w:rsidRPr="00ED0280">
              <w:rPr>
                <w:rFonts w:ascii="Cambria" w:eastAsia="Arial" w:hAnsi="Cambria"/>
                <w:sz w:val="22"/>
              </w:rPr>
              <w:t>Mini</w:t>
            </w:r>
            <w:r w:rsidRPr="00ED0280">
              <w:rPr>
                <w:rFonts w:ascii="Cambria" w:eastAsia="Arial" w:hAnsi="Cambria"/>
                <w:sz w:val="22"/>
                <w:lang w:val="ru-RU"/>
              </w:rPr>
              <w:t xml:space="preserve"> </w:t>
            </w:r>
            <w:r w:rsidRPr="00ED0280">
              <w:rPr>
                <w:rFonts w:ascii="Cambria" w:eastAsia="Arial" w:hAnsi="Cambria"/>
                <w:sz w:val="22"/>
              </w:rPr>
              <w:t>mill</w:t>
            </w:r>
            <w:r w:rsidRPr="00ED0280">
              <w:rPr>
                <w:rFonts w:ascii="Cambria" w:eastAsia="Arial" w:hAnsi="Cambria"/>
                <w:sz w:val="22"/>
                <w:lang w:val="ru-RU"/>
              </w:rPr>
              <w:t xml:space="preserve"> </w:t>
            </w:r>
            <w:r w:rsidRPr="00ED0280">
              <w:rPr>
                <w:rFonts w:ascii="Cambria" w:eastAsia="Arial" w:hAnsi="Cambria"/>
                <w:sz w:val="22"/>
              </w:rPr>
              <w:t>for</w:t>
            </w:r>
            <w:r w:rsidRPr="00ED0280">
              <w:rPr>
                <w:rFonts w:ascii="Cambria" w:eastAsia="Arial" w:hAnsi="Cambria"/>
                <w:sz w:val="22"/>
                <w:lang w:val="ru-RU"/>
              </w:rPr>
              <w:t xml:space="preserve"> </w:t>
            </w:r>
            <w:r w:rsidRPr="00ED0280">
              <w:rPr>
                <w:rFonts w:ascii="Cambria" w:eastAsia="Arial" w:hAnsi="Cambria"/>
                <w:sz w:val="22"/>
              </w:rPr>
              <w:t>fine</w:t>
            </w:r>
            <w:r w:rsidRPr="00ED0280">
              <w:rPr>
                <w:rFonts w:ascii="Cambria" w:eastAsia="Arial" w:hAnsi="Cambria"/>
                <w:sz w:val="22"/>
                <w:lang w:val="ru-RU"/>
              </w:rPr>
              <w:t xml:space="preserve"> </w:t>
            </w:r>
            <w:r w:rsidRPr="00ED0280">
              <w:rPr>
                <w:rFonts w:ascii="Cambria" w:eastAsia="Arial" w:hAnsi="Cambria"/>
                <w:sz w:val="22"/>
              </w:rPr>
              <w:t>salt</w:t>
            </w:r>
            <w:r w:rsidRPr="00ED0280">
              <w:rPr>
                <w:rFonts w:ascii="Cambria" w:eastAsia="Arial" w:hAnsi="Cambria"/>
                <w:sz w:val="22"/>
                <w:lang w:val="ru-RU"/>
              </w:rPr>
              <w:t xml:space="preserve"> </w:t>
            </w:r>
            <w:r w:rsidRPr="00ED0280">
              <w:rPr>
                <w:rFonts w:ascii="Cambria" w:eastAsia="Arial" w:hAnsi="Cambria"/>
                <w:sz w:val="22"/>
              </w:rPr>
              <w:t>grinding</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lang w:val="ru-RU"/>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lang w:val="ru-RU"/>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25</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Мини измельчитель сухих трав / Mini dried herb grinder</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26</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Аппарат сублимационной сушки / Food freeze dryer lyophilizer</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3</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27</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Пищевой автоклав или мини реторт 35-50 л / Food autoclave or mini retort 35-50 L</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1</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28</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 xml:space="preserve">Миски пластиковые пищевые 3 л / </w:t>
            </w:r>
            <w:r w:rsidRPr="00ED0280">
              <w:rPr>
                <w:rFonts w:ascii="Cambria" w:eastAsia="Arial" w:hAnsi="Cambria"/>
                <w:sz w:val="22"/>
              </w:rPr>
              <w:t>Food</w:t>
            </w:r>
            <w:r w:rsidRPr="00ED0280">
              <w:rPr>
                <w:rFonts w:ascii="Cambria" w:eastAsia="Arial" w:hAnsi="Cambria"/>
                <w:sz w:val="22"/>
                <w:lang w:val="ru-RU"/>
              </w:rPr>
              <w:t>-</w:t>
            </w:r>
            <w:r w:rsidRPr="00ED0280">
              <w:rPr>
                <w:rFonts w:ascii="Cambria" w:eastAsia="Arial" w:hAnsi="Cambria"/>
                <w:sz w:val="22"/>
              </w:rPr>
              <w:t>grade</w:t>
            </w:r>
            <w:r w:rsidRPr="00ED0280">
              <w:rPr>
                <w:rFonts w:ascii="Cambria" w:eastAsia="Arial" w:hAnsi="Cambria"/>
                <w:sz w:val="22"/>
                <w:lang w:val="ru-RU"/>
              </w:rPr>
              <w:t xml:space="preserve"> </w:t>
            </w:r>
            <w:r w:rsidRPr="00ED0280">
              <w:rPr>
                <w:rFonts w:ascii="Cambria" w:eastAsia="Arial" w:hAnsi="Cambria"/>
                <w:sz w:val="22"/>
              </w:rPr>
              <w:t>plastic</w:t>
            </w:r>
            <w:r w:rsidRPr="00ED0280">
              <w:rPr>
                <w:rFonts w:ascii="Cambria" w:eastAsia="Arial" w:hAnsi="Cambria"/>
                <w:sz w:val="22"/>
                <w:lang w:val="ru-RU"/>
              </w:rPr>
              <w:t xml:space="preserve"> </w:t>
            </w:r>
            <w:r w:rsidRPr="00ED0280">
              <w:rPr>
                <w:rFonts w:ascii="Cambria" w:eastAsia="Arial" w:hAnsi="Cambria"/>
                <w:sz w:val="22"/>
              </w:rPr>
              <w:t>bowls</w:t>
            </w:r>
            <w:r w:rsidRPr="00ED0280">
              <w:rPr>
                <w:rFonts w:ascii="Cambria" w:eastAsia="Arial" w:hAnsi="Cambria"/>
                <w:sz w:val="22"/>
                <w:lang w:val="ru-RU"/>
              </w:rPr>
              <w:t xml:space="preserve"> 3 </w:t>
            </w:r>
            <w:r w:rsidRPr="00ED0280">
              <w:rPr>
                <w:rFonts w:ascii="Cambria" w:eastAsia="Arial" w:hAnsi="Cambria"/>
                <w:sz w:val="22"/>
              </w:rPr>
              <w:t>L</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lang w:val="ru-RU"/>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lang w:val="ru-RU"/>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5</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29</w:t>
            </w:r>
          </w:p>
        </w:tc>
        <w:tc>
          <w:tcPr>
            <w:tcW w:w="3528"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rPr>
            </w:pPr>
            <w:r w:rsidRPr="00ED0280">
              <w:rPr>
                <w:rFonts w:ascii="Cambria" w:eastAsia="Arial" w:hAnsi="Cambria"/>
                <w:sz w:val="22"/>
              </w:rPr>
              <w:t>Блендер погружной / Immersion blender</w:t>
            </w:r>
          </w:p>
        </w:tc>
        <w:tc>
          <w:tcPr>
            <w:tcW w:w="1771"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rPr>
            </w:pPr>
          </w:p>
        </w:tc>
        <w:tc>
          <w:tcPr>
            <w:tcW w:w="112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691" w:type="dxa"/>
            <w:shd w:val="clear" w:color="auto" w:fill="EAF2F8"/>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shd w:val="clear" w:color="auto" w:fill="EAF2F8"/>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r w:rsidR="00CC78D4" w:rsidRPr="00ED0280">
        <w:trPr>
          <w:cantSplit/>
          <w:jc w:val="center"/>
        </w:trPr>
        <w:tc>
          <w:tcPr>
            <w:tcW w:w="460"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30</w:t>
            </w:r>
          </w:p>
        </w:tc>
        <w:tc>
          <w:tcPr>
            <w:tcW w:w="3528" w:type="dxa"/>
            <w:tcMar>
              <w:top w:w="80" w:type="dxa"/>
              <w:left w:w="90" w:type="dxa"/>
              <w:bottom w:w="80" w:type="dxa"/>
              <w:right w:w="90" w:type="dxa"/>
            </w:tcMar>
            <w:vAlign w:val="center"/>
          </w:tcPr>
          <w:p w:rsidR="00CC78D4" w:rsidRPr="00ED0280" w:rsidRDefault="00000000" w:rsidP="00ED0280">
            <w:pPr>
              <w:spacing w:after="0" w:line="247" w:lineRule="auto"/>
              <w:rPr>
                <w:rFonts w:ascii="Cambria" w:hAnsi="Cambria"/>
                <w:sz w:val="22"/>
                <w:lang w:val="ru-RU"/>
              </w:rPr>
            </w:pPr>
            <w:r w:rsidRPr="00ED0280">
              <w:rPr>
                <w:rFonts w:ascii="Cambria" w:eastAsia="Arial" w:hAnsi="Cambria"/>
                <w:sz w:val="22"/>
                <w:lang w:val="ru-RU"/>
              </w:rPr>
              <w:t xml:space="preserve">Скалка для раскатывания / </w:t>
            </w:r>
            <w:r w:rsidRPr="00ED0280">
              <w:rPr>
                <w:rFonts w:ascii="Cambria" w:eastAsia="Arial" w:hAnsi="Cambria"/>
                <w:sz w:val="22"/>
              </w:rPr>
              <w:t>Rolling</w:t>
            </w:r>
            <w:r w:rsidRPr="00ED0280">
              <w:rPr>
                <w:rFonts w:ascii="Cambria" w:eastAsia="Arial" w:hAnsi="Cambria"/>
                <w:sz w:val="22"/>
                <w:lang w:val="ru-RU"/>
              </w:rPr>
              <w:t xml:space="preserve"> </w:t>
            </w:r>
            <w:r w:rsidRPr="00ED0280">
              <w:rPr>
                <w:rFonts w:ascii="Cambria" w:eastAsia="Arial" w:hAnsi="Cambria"/>
                <w:sz w:val="22"/>
              </w:rPr>
              <w:t>pin</w:t>
            </w:r>
          </w:p>
        </w:tc>
        <w:tc>
          <w:tcPr>
            <w:tcW w:w="1771" w:type="dxa"/>
            <w:tcMar>
              <w:top w:w="80" w:type="dxa"/>
              <w:left w:w="90" w:type="dxa"/>
              <w:bottom w:w="80" w:type="dxa"/>
              <w:right w:w="90" w:type="dxa"/>
            </w:tcMar>
            <w:vAlign w:val="center"/>
          </w:tcPr>
          <w:p w:rsidR="00CC78D4" w:rsidRPr="00ED0280" w:rsidRDefault="00CC78D4" w:rsidP="00ED0280">
            <w:pPr>
              <w:spacing w:after="0" w:line="247" w:lineRule="auto"/>
              <w:rPr>
                <w:rFonts w:ascii="Cambria" w:hAnsi="Cambria"/>
                <w:sz w:val="22"/>
                <w:lang w:val="ru-RU"/>
              </w:rPr>
            </w:pPr>
          </w:p>
        </w:tc>
        <w:tc>
          <w:tcPr>
            <w:tcW w:w="112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lang w:val="ru-RU"/>
              </w:rPr>
            </w:pPr>
          </w:p>
        </w:tc>
        <w:tc>
          <w:tcPr>
            <w:tcW w:w="691" w:type="dxa"/>
            <w:tcMar>
              <w:top w:w="80" w:type="dxa"/>
              <w:left w:w="90" w:type="dxa"/>
              <w:bottom w:w="80" w:type="dxa"/>
              <w:right w:w="90" w:type="dxa"/>
            </w:tcMar>
            <w:vAlign w:val="center"/>
          </w:tcPr>
          <w:p w:rsidR="00CC78D4" w:rsidRPr="00ED0280" w:rsidRDefault="00000000" w:rsidP="00ED0280">
            <w:pPr>
              <w:spacing w:after="0" w:line="247" w:lineRule="auto"/>
              <w:jc w:val="center"/>
              <w:rPr>
                <w:rFonts w:ascii="Cambria" w:hAnsi="Cambria"/>
                <w:sz w:val="22"/>
              </w:rPr>
            </w:pPr>
            <w:r w:rsidRPr="00ED0280">
              <w:rPr>
                <w:rFonts w:ascii="Cambria" w:eastAsia="Arial" w:hAnsi="Cambria"/>
                <w:sz w:val="22"/>
              </w:rPr>
              <w:t>2</w:t>
            </w: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468"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526"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c>
          <w:tcPr>
            <w:tcW w:w="1353" w:type="dxa"/>
            <w:tcMar>
              <w:top w:w="80" w:type="dxa"/>
              <w:left w:w="90" w:type="dxa"/>
              <w:bottom w:w="80" w:type="dxa"/>
              <w:right w:w="90" w:type="dxa"/>
            </w:tcMar>
            <w:vAlign w:val="center"/>
          </w:tcPr>
          <w:p w:rsidR="00CC78D4" w:rsidRPr="00ED0280" w:rsidRDefault="00CC78D4" w:rsidP="00ED0280">
            <w:pPr>
              <w:spacing w:after="0" w:line="247" w:lineRule="auto"/>
              <w:jc w:val="center"/>
              <w:rPr>
                <w:rFonts w:ascii="Cambria" w:hAnsi="Cambria"/>
                <w:sz w:val="22"/>
              </w:rPr>
            </w:pPr>
          </w:p>
        </w:tc>
      </w:tr>
    </w:tbl>
    <w:p w:rsidR="00CC78D4" w:rsidRPr="00ED0280" w:rsidRDefault="00000000" w:rsidP="00ED0280">
      <w:pPr>
        <w:pageBreakBefore/>
        <w:spacing w:after="0"/>
        <w:rPr>
          <w:rFonts w:ascii="Cambria" w:hAnsi="Cambria"/>
          <w:sz w:val="22"/>
          <w:lang w:val="ru-RU"/>
        </w:rPr>
      </w:pPr>
      <w:r w:rsidRPr="00ED0280">
        <w:rPr>
          <w:rFonts w:ascii="Cambria" w:eastAsia="Arial" w:hAnsi="Cambria"/>
          <w:b/>
          <w:sz w:val="22"/>
          <w:lang w:val="ru-RU"/>
        </w:rPr>
        <w:lastRenderedPageBreak/>
        <w:t xml:space="preserve">Общая стоимость предложения / </w:t>
      </w:r>
      <w:r w:rsidRPr="00ED0280">
        <w:rPr>
          <w:rFonts w:ascii="Cambria" w:eastAsia="Arial" w:hAnsi="Cambria"/>
          <w:b/>
          <w:sz w:val="22"/>
        </w:rPr>
        <w:t>Total</w:t>
      </w:r>
      <w:r w:rsidRPr="00ED0280">
        <w:rPr>
          <w:rFonts w:ascii="Cambria" w:eastAsia="Arial" w:hAnsi="Cambria"/>
          <w:b/>
          <w:sz w:val="22"/>
          <w:lang w:val="ru-RU"/>
        </w:rPr>
        <w:t xml:space="preserve"> </w:t>
      </w:r>
      <w:r w:rsidRPr="00ED0280">
        <w:rPr>
          <w:rFonts w:ascii="Cambria" w:eastAsia="Arial" w:hAnsi="Cambria"/>
          <w:b/>
          <w:sz w:val="22"/>
        </w:rPr>
        <w:t>quotation</w:t>
      </w:r>
      <w:r w:rsidRPr="00ED0280">
        <w:rPr>
          <w:rFonts w:ascii="Cambria" w:eastAsia="Arial" w:hAnsi="Cambria"/>
          <w:b/>
          <w:sz w:val="22"/>
          <w:lang w:val="ru-RU"/>
        </w:rPr>
        <w:t xml:space="preserve"> </w:t>
      </w:r>
      <w:r w:rsidRPr="00ED0280">
        <w:rPr>
          <w:rFonts w:ascii="Cambria" w:eastAsia="Arial" w:hAnsi="Cambria"/>
          <w:b/>
          <w:sz w:val="22"/>
        </w:rPr>
        <w:t>amount</w:t>
      </w:r>
      <w:r w:rsidRPr="00ED0280">
        <w:rPr>
          <w:rFonts w:ascii="Cambria" w:eastAsia="Arial" w:hAnsi="Cambria"/>
          <w:b/>
          <w:sz w:val="22"/>
          <w:lang w:val="ru-RU"/>
        </w:rPr>
        <w:t>:</w:t>
      </w:r>
      <w:r w:rsidRPr="00ED0280">
        <w:rPr>
          <w:rFonts w:ascii="Cambria" w:eastAsia="Arial" w:hAnsi="Cambria"/>
          <w:sz w:val="22"/>
          <w:lang w:val="ru-RU"/>
        </w:rPr>
        <w:t xml:space="preserve"> ______________________________ сом / </w:t>
      </w:r>
      <w:r w:rsidRPr="00ED0280">
        <w:rPr>
          <w:rFonts w:ascii="Cambria" w:eastAsia="Arial" w:hAnsi="Cambria"/>
          <w:sz w:val="22"/>
        </w:rPr>
        <w:t>KGS</w:t>
      </w:r>
    </w:p>
    <w:p w:rsidR="00CC78D4" w:rsidRPr="00ED0280" w:rsidRDefault="00000000" w:rsidP="00ED0280">
      <w:pPr>
        <w:spacing w:after="0"/>
        <w:rPr>
          <w:rFonts w:ascii="Cambria" w:hAnsi="Cambria"/>
          <w:sz w:val="22"/>
          <w:lang w:val="ru-RU"/>
        </w:rPr>
      </w:pPr>
      <w:r w:rsidRPr="00ED0280">
        <w:rPr>
          <w:rFonts w:ascii="Cambria" w:eastAsia="Arial" w:hAnsi="Cambria"/>
          <w:i/>
          <w:sz w:val="22"/>
          <w:lang w:val="ru-RU"/>
        </w:rPr>
        <w:t xml:space="preserve">Цена включает налоги, упаковку, маркировку, погрузку, доставку и разгрузку в городе Бишкек, а также монтаж, настройку и инструктаж, если они требуются. / </w:t>
      </w:r>
      <w:r w:rsidRPr="00ED0280">
        <w:rPr>
          <w:rFonts w:ascii="Cambria" w:eastAsia="Arial" w:hAnsi="Cambria"/>
          <w:i/>
          <w:sz w:val="22"/>
        </w:rPr>
        <w:t>Price</w:t>
      </w:r>
      <w:r w:rsidRPr="00ED0280">
        <w:rPr>
          <w:rFonts w:ascii="Cambria" w:eastAsia="Arial" w:hAnsi="Cambria"/>
          <w:i/>
          <w:sz w:val="22"/>
          <w:lang w:val="ru-RU"/>
        </w:rPr>
        <w:t xml:space="preserve"> </w:t>
      </w:r>
      <w:r w:rsidRPr="00ED0280">
        <w:rPr>
          <w:rFonts w:ascii="Cambria" w:eastAsia="Arial" w:hAnsi="Cambria"/>
          <w:i/>
          <w:sz w:val="22"/>
        </w:rPr>
        <w:t>includes</w:t>
      </w:r>
      <w:r w:rsidRPr="00ED0280">
        <w:rPr>
          <w:rFonts w:ascii="Cambria" w:eastAsia="Arial" w:hAnsi="Cambria"/>
          <w:i/>
          <w:sz w:val="22"/>
          <w:lang w:val="ru-RU"/>
        </w:rPr>
        <w:t xml:space="preserve"> </w:t>
      </w:r>
      <w:r w:rsidRPr="00ED0280">
        <w:rPr>
          <w:rFonts w:ascii="Cambria" w:eastAsia="Arial" w:hAnsi="Cambria"/>
          <w:i/>
          <w:sz w:val="22"/>
        </w:rPr>
        <w:t>taxes</w:t>
      </w:r>
      <w:r w:rsidRPr="00ED0280">
        <w:rPr>
          <w:rFonts w:ascii="Cambria" w:eastAsia="Arial" w:hAnsi="Cambria"/>
          <w:i/>
          <w:sz w:val="22"/>
          <w:lang w:val="ru-RU"/>
        </w:rPr>
        <w:t xml:space="preserve">, </w:t>
      </w:r>
      <w:r w:rsidRPr="00ED0280">
        <w:rPr>
          <w:rFonts w:ascii="Cambria" w:eastAsia="Arial" w:hAnsi="Cambria"/>
          <w:i/>
          <w:sz w:val="22"/>
        </w:rPr>
        <w:t>packing</w:t>
      </w:r>
      <w:r w:rsidRPr="00ED0280">
        <w:rPr>
          <w:rFonts w:ascii="Cambria" w:eastAsia="Arial" w:hAnsi="Cambria"/>
          <w:i/>
          <w:sz w:val="22"/>
          <w:lang w:val="ru-RU"/>
        </w:rPr>
        <w:t xml:space="preserve">, </w:t>
      </w:r>
      <w:r w:rsidRPr="00ED0280">
        <w:rPr>
          <w:rFonts w:ascii="Cambria" w:eastAsia="Arial" w:hAnsi="Cambria"/>
          <w:i/>
          <w:sz w:val="22"/>
        </w:rPr>
        <w:t>marking</w:t>
      </w:r>
      <w:r w:rsidRPr="00ED0280">
        <w:rPr>
          <w:rFonts w:ascii="Cambria" w:eastAsia="Arial" w:hAnsi="Cambria"/>
          <w:i/>
          <w:sz w:val="22"/>
          <w:lang w:val="ru-RU"/>
        </w:rPr>
        <w:t xml:space="preserve">, </w:t>
      </w:r>
      <w:r w:rsidRPr="00ED0280">
        <w:rPr>
          <w:rFonts w:ascii="Cambria" w:eastAsia="Arial" w:hAnsi="Cambria"/>
          <w:i/>
          <w:sz w:val="22"/>
        </w:rPr>
        <w:t>loading</w:t>
      </w:r>
      <w:r w:rsidRPr="00ED0280">
        <w:rPr>
          <w:rFonts w:ascii="Cambria" w:eastAsia="Arial" w:hAnsi="Cambria"/>
          <w:i/>
          <w:sz w:val="22"/>
          <w:lang w:val="ru-RU"/>
        </w:rPr>
        <w:t xml:space="preserve">, </w:t>
      </w:r>
      <w:r w:rsidRPr="00ED0280">
        <w:rPr>
          <w:rFonts w:ascii="Cambria" w:eastAsia="Arial" w:hAnsi="Cambria"/>
          <w:i/>
          <w:sz w:val="22"/>
        </w:rPr>
        <w:t>delivery</w:t>
      </w:r>
      <w:r w:rsidRPr="00ED0280">
        <w:rPr>
          <w:rFonts w:ascii="Cambria" w:eastAsia="Arial" w:hAnsi="Cambria"/>
          <w:i/>
          <w:sz w:val="22"/>
          <w:lang w:val="ru-RU"/>
        </w:rPr>
        <w:t xml:space="preserve"> </w:t>
      </w:r>
      <w:r w:rsidRPr="00ED0280">
        <w:rPr>
          <w:rFonts w:ascii="Cambria" w:eastAsia="Arial" w:hAnsi="Cambria"/>
          <w:i/>
          <w:sz w:val="22"/>
        </w:rPr>
        <w:t>and</w:t>
      </w:r>
      <w:r w:rsidRPr="00ED0280">
        <w:rPr>
          <w:rFonts w:ascii="Cambria" w:eastAsia="Arial" w:hAnsi="Cambria"/>
          <w:i/>
          <w:sz w:val="22"/>
          <w:lang w:val="ru-RU"/>
        </w:rPr>
        <w:t xml:space="preserve"> </w:t>
      </w:r>
      <w:r w:rsidRPr="00ED0280">
        <w:rPr>
          <w:rFonts w:ascii="Cambria" w:eastAsia="Arial" w:hAnsi="Cambria"/>
          <w:i/>
          <w:sz w:val="22"/>
        </w:rPr>
        <w:t>unloading</w:t>
      </w:r>
      <w:r w:rsidRPr="00ED0280">
        <w:rPr>
          <w:rFonts w:ascii="Cambria" w:eastAsia="Arial" w:hAnsi="Cambria"/>
          <w:i/>
          <w:sz w:val="22"/>
          <w:lang w:val="ru-RU"/>
        </w:rPr>
        <w:t xml:space="preserve"> </w:t>
      </w:r>
      <w:r w:rsidRPr="00ED0280">
        <w:rPr>
          <w:rFonts w:ascii="Cambria" w:eastAsia="Arial" w:hAnsi="Cambria"/>
          <w:i/>
          <w:sz w:val="22"/>
        </w:rPr>
        <w:t>in</w:t>
      </w:r>
      <w:r w:rsidRPr="00ED0280">
        <w:rPr>
          <w:rFonts w:ascii="Cambria" w:eastAsia="Arial" w:hAnsi="Cambria"/>
          <w:i/>
          <w:sz w:val="22"/>
          <w:lang w:val="ru-RU"/>
        </w:rPr>
        <w:t xml:space="preserve"> </w:t>
      </w:r>
      <w:r w:rsidRPr="00ED0280">
        <w:rPr>
          <w:rFonts w:ascii="Cambria" w:eastAsia="Arial" w:hAnsi="Cambria"/>
          <w:i/>
          <w:sz w:val="22"/>
        </w:rPr>
        <w:t>Bishkek</w:t>
      </w:r>
      <w:r w:rsidRPr="00ED0280">
        <w:rPr>
          <w:rFonts w:ascii="Cambria" w:eastAsia="Arial" w:hAnsi="Cambria"/>
          <w:i/>
          <w:sz w:val="22"/>
          <w:lang w:val="ru-RU"/>
        </w:rPr>
        <w:t xml:space="preserve">, </w:t>
      </w:r>
      <w:r w:rsidRPr="00ED0280">
        <w:rPr>
          <w:rFonts w:ascii="Cambria" w:eastAsia="Arial" w:hAnsi="Cambria"/>
          <w:i/>
          <w:sz w:val="22"/>
        </w:rPr>
        <w:t>as</w:t>
      </w:r>
      <w:r w:rsidRPr="00ED0280">
        <w:rPr>
          <w:rFonts w:ascii="Cambria" w:eastAsia="Arial" w:hAnsi="Cambria"/>
          <w:i/>
          <w:sz w:val="22"/>
          <w:lang w:val="ru-RU"/>
        </w:rPr>
        <w:t xml:space="preserve"> </w:t>
      </w:r>
      <w:r w:rsidRPr="00ED0280">
        <w:rPr>
          <w:rFonts w:ascii="Cambria" w:eastAsia="Arial" w:hAnsi="Cambria"/>
          <w:i/>
          <w:sz w:val="22"/>
        </w:rPr>
        <w:t>well</w:t>
      </w:r>
      <w:r w:rsidRPr="00ED0280">
        <w:rPr>
          <w:rFonts w:ascii="Cambria" w:eastAsia="Arial" w:hAnsi="Cambria"/>
          <w:i/>
          <w:sz w:val="22"/>
          <w:lang w:val="ru-RU"/>
        </w:rPr>
        <w:t xml:space="preserve"> </w:t>
      </w:r>
      <w:r w:rsidRPr="00ED0280">
        <w:rPr>
          <w:rFonts w:ascii="Cambria" w:eastAsia="Arial" w:hAnsi="Cambria"/>
          <w:i/>
          <w:sz w:val="22"/>
        </w:rPr>
        <w:t>as</w:t>
      </w:r>
      <w:r w:rsidRPr="00ED0280">
        <w:rPr>
          <w:rFonts w:ascii="Cambria" w:eastAsia="Arial" w:hAnsi="Cambria"/>
          <w:i/>
          <w:sz w:val="22"/>
          <w:lang w:val="ru-RU"/>
        </w:rPr>
        <w:t xml:space="preserve"> </w:t>
      </w:r>
      <w:r w:rsidRPr="00ED0280">
        <w:rPr>
          <w:rFonts w:ascii="Cambria" w:eastAsia="Arial" w:hAnsi="Cambria"/>
          <w:i/>
          <w:sz w:val="22"/>
        </w:rPr>
        <w:t>installation</w:t>
      </w:r>
      <w:r w:rsidRPr="00ED0280">
        <w:rPr>
          <w:rFonts w:ascii="Cambria" w:eastAsia="Arial" w:hAnsi="Cambria"/>
          <w:i/>
          <w:sz w:val="22"/>
          <w:lang w:val="ru-RU"/>
        </w:rPr>
        <w:t xml:space="preserve">, </w:t>
      </w:r>
      <w:r w:rsidRPr="00ED0280">
        <w:rPr>
          <w:rFonts w:ascii="Cambria" w:eastAsia="Arial" w:hAnsi="Cambria"/>
          <w:i/>
          <w:sz w:val="22"/>
        </w:rPr>
        <w:t>commissioning</w:t>
      </w:r>
      <w:r w:rsidRPr="00ED0280">
        <w:rPr>
          <w:rFonts w:ascii="Cambria" w:eastAsia="Arial" w:hAnsi="Cambria"/>
          <w:i/>
          <w:sz w:val="22"/>
          <w:lang w:val="ru-RU"/>
        </w:rPr>
        <w:t xml:space="preserve"> </w:t>
      </w:r>
      <w:r w:rsidRPr="00ED0280">
        <w:rPr>
          <w:rFonts w:ascii="Cambria" w:eastAsia="Arial" w:hAnsi="Cambria"/>
          <w:i/>
          <w:sz w:val="22"/>
        </w:rPr>
        <w:t>and</w:t>
      </w:r>
      <w:r w:rsidRPr="00ED0280">
        <w:rPr>
          <w:rFonts w:ascii="Cambria" w:eastAsia="Arial" w:hAnsi="Cambria"/>
          <w:i/>
          <w:sz w:val="22"/>
          <w:lang w:val="ru-RU"/>
        </w:rPr>
        <w:t xml:space="preserve"> </w:t>
      </w:r>
      <w:r w:rsidRPr="00ED0280">
        <w:rPr>
          <w:rFonts w:ascii="Cambria" w:eastAsia="Arial" w:hAnsi="Cambria"/>
          <w:i/>
          <w:sz w:val="22"/>
        </w:rPr>
        <w:t>instruction</w:t>
      </w:r>
      <w:r w:rsidRPr="00ED0280">
        <w:rPr>
          <w:rFonts w:ascii="Cambria" w:eastAsia="Arial" w:hAnsi="Cambria"/>
          <w:i/>
          <w:sz w:val="22"/>
          <w:lang w:val="ru-RU"/>
        </w:rPr>
        <w:t xml:space="preserve"> </w:t>
      </w:r>
      <w:r w:rsidRPr="00ED0280">
        <w:rPr>
          <w:rFonts w:ascii="Cambria" w:eastAsia="Arial" w:hAnsi="Cambria"/>
          <w:i/>
          <w:sz w:val="22"/>
        </w:rPr>
        <w:t>where</w:t>
      </w:r>
      <w:r w:rsidRPr="00ED0280">
        <w:rPr>
          <w:rFonts w:ascii="Cambria" w:eastAsia="Arial" w:hAnsi="Cambria"/>
          <w:i/>
          <w:sz w:val="22"/>
          <w:lang w:val="ru-RU"/>
        </w:rPr>
        <w:t xml:space="preserve"> </w:t>
      </w:r>
      <w:r w:rsidRPr="00ED0280">
        <w:rPr>
          <w:rFonts w:ascii="Cambria" w:eastAsia="Arial" w:hAnsi="Cambria"/>
          <w:i/>
          <w:sz w:val="22"/>
        </w:rPr>
        <w:t>required</w:t>
      </w:r>
      <w:r w:rsidRPr="00ED0280">
        <w:rPr>
          <w:rFonts w:ascii="Cambria" w:eastAsia="Arial" w:hAnsi="Cambria"/>
          <w:i/>
          <w:sz w:val="22"/>
          <w:lang w:val="ru-RU"/>
        </w:rPr>
        <w:t>.</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 xml:space="preserve">Условия оплаты / </w:t>
      </w:r>
      <w:r w:rsidRPr="00ED0280">
        <w:rPr>
          <w:rFonts w:ascii="Cambria" w:eastAsia="Arial" w:hAnsi="Cambria"/>
          <w:sz w:val="22"/>
        </w:rPr>
        <w:t>Payment</w:t>
      </w:r>
      <w:r w:rsidRPr="00ED0280">
        <w:rPr>
          <w:rFonts w:ascii="Cambria" w:eastAsia="Arial" w:hAnsi="Cambria"/>
          <w:sz w:val="22"/>
          <w:lang w:val="ru-RU"/>
        </w:rPr>
        <w:t xml:space="preserve"> </w:t>
      </w:r>
      <w:r w:rsidRPr="00ED0280">
        <w:rPr>
          <w:rFonts w:ascii="Cambria" w:eastAsia="Arial" w:hAnsi="Cambria"/>
          <w:sz w:val="22"/>
        </w:rPr>
        <w:t>terms</w:t>
      </w:r>
      <w:r w:rsidRPr="00ED0280">
        <w:rPr>
          <w:rFonts w:ascii="Cambria" w:eastAsia="Arial" w:hAnsi="Cambria"/>
          <w:sz w:val="22"/>
          <w:lang w:val="ru-RU"/>
        </w:rPr>
        <w:t>: __________________________________________________________</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 xml:space="preserve">Срок действия предложения / </w:t>
      </w:r>
      <w:r w:rsidRPr="00ED0280">
        <w:rPr>
          <w:rFonts w:ascii="Cambria" w:eastAsia="Arial" w:hAnsi="Cambria"/>
          <w:sz w:val="22"/>
        </w:rPr>
        <w:t>Quotation</w:t>
      </w:r>
      <w:r w:rsidRPr="00ED0280">
        <w:rPr>
          <w:rFonts w:ascii="Cambria" w:eastAsia="Arial" w:hAnsi="Cambria"/>
          <w:sz w:val="22"/>
          <w:lang w:val="ru-RU"/>
        </w:rPr>
        <w:t xml:space="preserve"> </w:t>
      </w:r>
      <w:r w:rsidRPr="00ED0280">
        <w:rPr>
          <w:rFonts w:ascii="Cambria" w:eastAsia="Arial" w:hAnsi="Cambria"/>
          <w:sz w:val="22"/>
        </w:rPr>
        <w:t>validity</w:t>
      </w:r>
      <w:r w:rsidRPr="00ED0280">
        <w:rPr>
          <w:rFonts w:ascii="Cambria" w:eastAsia="Arial" w:hAnsi="Cambria"/>
          <w:sz w:val="22"/>
          <w:lang w:val="ru-RU"/>
        </w:rPr>
        <w:t>: ____________________________________________</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 xml:space="preserve">Сервисная поддержка / </w:t>
      </w:r>
      <w:r w:rsidRPr="00ED0280">
        <w:rPr>
          <w:rFonts w:ascii="Cambria" w:eastAsia="Arial" w:hAnsi="Cambria"/>
          <w:sz w:val="22"/>
        </w:rPr>
        <w:t>Service</w:t>
      </w:r>
      <w:r w:rsidRPr="00ED0280">
        <w:rPr>
          <w:rFonts w:ascii="Cambria" w:eastAsia="Arial" w:hAnsi="Cambria"/>
          <w:sz w:val="22"/>
          <w:lang w:val="ru-RU"/>
        </w:rPr>
        <w:t xml:space="preserve"> </w:t>
      </w:r>
      <w:r w:rsidRPr="00ED0280">
        <w:rPr>
          <w:rFonts w:ascii="Cambria" w:eastAsia="Arial" w:hAnsi="Cambria"/>
          <w:sz w:val="22"/>
        </w:rPr>
        <w:t>support</w:t>
      </w:r>
      <w:r w:rsidRPr="00ED0280">
        <w:rPr>
          <w:rFonts w:ascii="Cambria" w:eastAsia="Arial" w:hAnsi="Cambria"/>
          <w:sz w:val="22"/>
          <w:lang w:val="ru-RU"/>
        </w:rPr>
        <w:t>: ____________________________________________________</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 xml:space="preserve">Приложенные фото и технические материалы / </w:t>
      </w:r>
      <w:r w:rsidRPr="00ED0280">
        <w:rPr>
          <w:rFonts w:ascii="Cambria" w:eastAsia="Arial" w:hAnsi="Cambria"/>
          <w:sz w:val="22"/>
        </w:rPr>
        <w:t>Attached</w:t>
      </w:r>
      <w:r w:rsidRPr="00ED0280">
        <w:rPr>
          <w:rFonts w:ascii="Cambria" w:eastAsia="Arial" w:hAnsi="Cambria"/>
          <w:sz w:val="22"/>
          <w:lang w:val="ru-RU"/>
        </w:rPr>
        <w:t xml:space="preserve"> </w:t>
      </w:r>
      <w:r w:rsidRPr="00ED0280">
        <w:rPr>
          <w:rFonts w:ascii="Cambria" w:eastAsia="Arial" w:hAnsi="Cambria"/>
          <w:sz w:val="22"/>
        </w:rPr>
        <w:t>photos</w:t>
      </w:r>
      <w:r w:rsidRPr="00ED0280">
        <w:rPr>
          <w:rFonts w:ascii="Cambria" w:eastAsia="Arial" w:hAnsi="Cambria"/>
          <w:sz w:val="22"/>
          <w:lang w:val="ru-RU"/>
        </w:rPr>
        <w:t xml:space="preserve"> </w:t>
      </w:r>
      <w:r w:rsidRPr="00ED0280">
        <w:rPr>
          <w:rFonts w:ascii="Cambria" w:eastAsia="Arial" w:hAnsi="Cambria"/>
          <w:sz w:val="22"/>
        </w:rPr>
        <w:t>and</w:t>
      </w:r>
      <w:r w:rsidRPr="00ED0280">
        <w:rPr>
          <w:rFonts w:ascii="Cambria" w:eastAsia="Arial" w:hAnsi="Cambria"/>
          <w:sz w:val="22"/>
          <w:lang w:val="ru-RU"/>
        </w:rPr>
        <w:t xml:space="preserve"> </w:t>
      </w:r>
      <w:r w:rsidRPr="00ED0280">
        <w:rPr>
          <w:rFonts w:ascii="Cambria" w:eastAsia="Arial" w:hAnsi="Cambria"/>
          <w:sz w:val="22"/>
        </w:rPr>
        <w:t>technical</w:t>
      </w:r>
      <w:r w:rsidRPr="00ED0280">
        <w:rPr>
          <w:rFonts w:ascii="Cambria" w:eastAsia="Arial" w:hAnsi="Cambria"/>
          <w:sz w:val="22"/>
          <w:lang w:val="ru-RU"/>
        </w:rPr>
        <w:t xml:space="preserve"> </w:t>
      </w:r>
      <w:r w:rsidRPr="00ED0280">
        <w:rPr>
          <w:rFonts w:ascii="Cambria" w:eastAsia="Arial" w:hAnsi="Cambria"/>
          <w:sz w:val="22"/>
        </w:rPr>
        <w:t>materials</w:t>
      </w:r>
      <w:r w:rsidRPr="00ED0280">
        <w:rPr>
          <w:rFonts w:ascii="Cambria" w:eastAsia="Arial" w:hAnsi="Cambria"/>
          <w:sz w:val="22"/>
          <w:lang w:val="ru-RU"/>
        </w:rPr>
        <w:t>: _____________</w:t>
      </w:r>
    </w:p>
    <w:p w:rsidR="00CC78D4" w:rsidRPr="00ED0280" w:rsidRDefault="00000000" w:rsidP="00ED0280">
      <w:pPr>
        <w:spacing w:after="0"/>
        <w:rPr>
          <w:rFonts w:ascii="Cambria" w:hAnsi="Cambria"/>
          <w:sz w:val="22"/>
          <w:lang w:val="ru-RU"/>
        </w:rPr>
      </w:pPr>
      <w:r w:rsidRPr="00ED0280">
        <w:rPr>
          <w:rFonts w:ascii="Cambria" w:eastAsia="Arial" w:hAnsi="Cambria"/>
          <w:sz w:val="22"/>
          <w:lang w:val="ru-RU"/>
        </w:rPr>
        <w:t xml:space="preserve">Подтверждаем, что предложенные товары являются новыми, указанные сведения достоверны, а цена включает все расходы, необходимые для исполнения поставки. / </w:t>
      </w:r>
      <w:r w:rsidRPr="00ED0280">
        <w:rPr>
          <w:rFonts w:ascii="Cambria" w:eastAsia="Arial" w:hAnsi="Cambria"/>
          <w:sz w:val="22"/>
        </w:rPr>
        <w:t>We</w:t>
      </w:r>
      <w:r w:rsidRPr="00ED0280">
        <w:rPr>
          <w:rFonts w:ascii="Cambria" w:eastAsia="Arial" w:hAnsi="Cambria"/>
          <w:sz w:val="22"/>
          <w:lang w:val="ru-RU"/>
        </w:rPr>
        <w:t xml:space="preserve"> </w:t>
      </w:r>
      <w:r w:rsidRPr="00ED0280">
        <w:rPr>
          <w:rFonts w:ascii="Cambria" w:eastAsia="Arial" w:hAnsi="Cambria"/>
          <w:sz w:val="22"/>
        </w:rPr>
        <w:t>confirm</w:t>
      </w:r>
      <w:r w:rsidRPr="00ED0280">
        <w:rPr>
          <w:rFonts w:ascii="Cambria" w:eastAsia="Arial" w:hAnsi="Cambria"/>
          <w:sz w:val="22"/>
          <w:lang w:val="ru-RU"/>
        </w:rPr>
        <w:t xml:space="preserve"> </w:t>
      </w:r>
      <w:r w:rsidRPr="00ED0280">
        <w:rPr>
          <w:rFonts w:ascii="Cambria" w:eastAsia="Arial" w:hAnsi="Cambria"/>
          <w:sz w:val="22"/>
        </w:rPr>
        <w:t>that</w:t>
      </w:r>
      <w:r w:rsidRPr="00ED0280">
        <w:rPr>
          <w:rFonts w:ascii="Cambria" w:eastAsia="Arial" w:hAnsi="Cambria"/>
          <w:sz w:val="22"/>
          <w:lang w:val="ru-RU"/>
        </w:rPr>
        <w:t xml:space="preserve"> </w:t>
      </w:r>
      <w:r w:rsidRPr="00ED0280">
        <w:rPr>
          <w:rFonts w:ascii="Cambria" w:eastAsia="Arial" w:hAnsi="Cambria"/>
          <w:sz w:val="22"/>
        </w:rPr>
        <w:t>all</w:t>
      </w:r>
      <w:r w:rsidRPr="00ED0280">
        <w:rPr>
          <w:rFonts w:ascii="Cambria" w:eastAsia="Arial" w:hAnsi="Cambria"/>
          <w:sz w:val="22"/>
          <w:lang w:val="ru-RU"/>
        </w:rPr>
        <w:t xml:space="preserve"> </w:t>
      </w:r>
      <w:r w:rsidRPr="00ED0280">
        <w:rPr>
          <w:rFonts w:ascii="Cambria" w:eastAsia="Arial" w:hAnsi="Cambria"/>
          <w:sz w:val="22"/>
        </w:rPr>
        <w:t>offered</w:t>
      </w:r>
      <w:r w:rsidRPr="00ED0280">
        <w:rPr>
          <w:rFonts w:ascii="Cambria" w:eastAsia="Arial" w:hAnsi="Cambria"/>
          <w:sz w:val="22"/>
          <w:lang w:val="ru-RU"/>
        </w:rPr>
        <w:t xml:space="preserve"> </w:t>
      </w:r>
      <w:r w:rsidRPr="00ED0280">
        <w:rPr>
          <w:rFonts w:ascii="Cambria" w:eastAsia="Arial" w:hAnsi="Cambria"/>
          <w:sz w:val="22"/>
        </w:rPr>
        <w:t>goods</w:t>
      </w:r>
      <w:r w:rsidRPr="00ED0280">
        <w:rPr>
          <w:rFonts w:ascii="Cambria" w:eastAsia="Arial" w:hAnsi="Cambria"/>
          <w:sz w:val="22"/>
          <w:lang w:val="ru-RU"/>
        </w:rPr>
        <w:t xml:space="preserve"> </w:t>
      </w:r>
      <w:r w:rsidRPr="00ED0280">
        <w:rPr>
          <w:rFonts w:ascii="Cambria" w:eastAsia="Arial" w:hAnsi="Cambria"/>
          <w:sz w:val="22"/>
        </w:rPr>
        <w:t>are</w:t>
      </w:r>
      <w:r w:rsidRPr="00ED0280">
        <w:rPr>
          <w:rFonts w:ascii="Cambria" w:eastAsia="Arial" w:hAnsi="Cambria"/>
          <w:sz w:val="22"/>
          <w:lang w:val="ru-RU"/>
        </w:rPr>
        <w:t xml:space="preserve"> </w:t>
      </w:r>
      <w:r w:rsidRPr="00ED0280">
        <w:rPr>
          <w:rFonts w:ascii="Cambria" w:eastAsia="Arial" w:hAnsi="Cambria"/>
          <w:sz w:val="22"/>
        </w:rPr>
        <w:t>new</w:t>
      </w:r>
      <w:r w:rsidRPr="00ED0280">
        <w:rPr>
          <w:rFonts w:ascii="Cambria" w:eastAsia="Arial" w:hAnsi="Cambria"/>
          <w:sz w:val="22"/>
          <w:lang w:val="ru-RU"/>
        </w:rPr>
        <w:t xml:space="preserve">, </w:t>
      </w:r>
      <w:r w:rsidRPr="00ED0280">
        <w:rPr>
          <w:rFonts w:ascii="Cambria" w:eastAsia="Arial" w:hAnsi="Cambria"/>
          <w:sz w:val="22"/>
        </w:rPr>
        <w:t>the</w:t>
      </w:r>
      <w:r w:rsidRPr="00ED0280">
        <w:rPr>
          <w:rFonts w:ascii="Cambria" w:eastAsia="Arial" w:hAnsi="Cambria"/>
          <w:sz w:val="22"/>
          <w:lang w:val="ru-RU"/>
        </w:rPr>
        <w:t xml:space="preserve"> </w:t>
      </w:r>
      <w:r w:rsidRPr="00ED0280">
        <w:rPr>
          <w:rFonts w:ascii="Cambria" w:eastAsia="Arial" w:hAnsi="Cambria"/>
          <w:sz w:val="22"/>
        </w:rPr>
        <w:t>information</w:t>
      </w:r>
      <w:r w:rsidRPr="00ED0280">
        <w:rPr>
          <w:rFonts w:ascii="Cambria" w:eastAsia="Arial" w:hAnsi="Cambria"/>
          <w:sz w:val="22"/>
          <w:lang w:val="ru-RU"/>
        </w:rPr>
        <w:t xml:space="preserve"> </w:t>
      </w:r>
      <w:r w:rsidRPr="00ED0280">
        <w:rPr>
          <w:rFonts w:ascii="Cambria" w:eastAsia="Arial" w:hAnsi="Cambria"/>
          <w:sz w:val="22"/>
        </w:rPr>
        <w:t>provided</w:t>
      </w:r>
      <w:r w:rsidRPr="00ED0280">
        <w:rPr>
          <w:rFonts w:ascii="Cambria" w:eastAsia="Arial" w:hAnsi="Cambria"/>
          <w:sz w:val="22"/>
          <w:lang w:val="ru-RU"/>
        </w:rPr>
        <w:t xml:space="preserve"> </w:t>
      </w:r>
      <w:r w:rsidRPr="00ED0280">
        <w:rPr>
          <w:rFonts w:ascii="Cambria" w:eastAsia="Arial" w:hAnsi="Cambria"/>
          <w:sz w:val="22"/>
        </w:rPr>
        <w:t>is</w:t>
      </w:r>
      <w:r w:rsidRPr="00ED0280">
        <w:rPr>
          <w:rFonts w:ascii="Cambria" w:eastAsia="Arial" w:hAnsi="Cambria"/>
          <w:sz w:val="22"/>
          <w:lang w:val="ru-RU"/>
        </w:rPr>
        <w:t xml:space="preserve"> </w:t>
      </w:r>
      <w:r w:rsidRPr="00ED0280">
        <w:rPr>
          <w:rFonts w:ascii="Cambria" w:eastAsia="Arial" w:hAnsi="Cambria"/>
          <w:sz w:val="22"/>
        </w:rPr>
        <w:t>accurate</w:t>
      </w:r>
      <w:r w:rsidRPr="00ED0280">
        <w:rPr>
          <w:rFonts w:ascii="Cambria" w:eastAsia="Arial" w:hAnsi="Cambria"/>
          <w:sz w:val="22"/>
          <w:lang w:val="ru-RU"/>
        </w:rPr>
        <w:t xml:space="preserve">, </w:t>
      </w:r>
      <w:r w:rsidRPr="00ED0280">
        <w:rPr>
          <w:rFonts w:ascii="Cambria" w:eastAsia="Arial" w:hAnsi="Cambria"/>
          <w:sz w:val="22"/>
        </w:rPr>
        <w:t>and</w:t>
      </w:r>
      <w:r w:rsidRPr="00ED0280">
        <w:rPr>
          <w:rFonts w:ascii="Cambria" w:eastAsia="Arial" w:hAnsi="Cambria"/>
          <w:sz w:val="22"/>
          <w:lang w:val="ru-RU"/>
        </w:rPr>
        <w:t xml:space="preserve"> </w:t>
      </w:r>
      <w:r w:rsidRPr="00ED0280">
        <w:rPr>
          <w:rFonts w:ascii="Cambria" w:eastAsia="Arial" w:hAnsi="Cambria"/>
          <w:sz w:val="22"/>
        </w:rPr>
        <w:t>the</w:t>
      </w:r>
      <w:r w:rsidRPr="00ED0280">
        <w:rPr>
          <w:rFonts w:ascii="Cambria" w:eastAsia="Arial" w:hAnsi="Cambria"/>
          <w:sz w:val="22"/>
          <w:lang w:val="ru-RU"/>
        </w:rPr>
        <w:t xml:space="preserve"> </w:t>
      </w:r>
      <w:r w:rsidRPr="00ED0280">
        <w:rPr>
          <w:rFonts w:ascii="Cambria" w:eastAsia="Arial" w:hAnsi="Cambria"/>
          <w:sz w:val="22"/>
        </w:rPr>
        <w:t>price</w:t>
      </w:r>
      <w:r w:rsidRPr="00ED0280">
        <w:rPr>
          <w:rFonts w:ascii="Cambria" w:eastAsia="Arial" w:hAnsi="Cambria"/>
          <w:sz w:val="22"/>
          <w:lang w:val="ru-RU"/>
        </w:rPr>
        <w:t xml:space="preserve"> </w:t>
      </w:r>
      <w:r w:rsidRPr="00ED0280">
        <w:rPr>
          <w:rFonts w:ascii="Cambria" w:eastAsia="Arial" w:hAnsi="Cambria"/>
          <w:sz w:val="22"/>
        </w:rPr>
        <w:t>includes</w:t>
      </w:r>
      <w:r w:rsidRPr="00ED0280">
        <w:rPr>
          <w:rFonts w:ascii="Cambria" w:eastAsia="Arial" w:hAnsi="Cambria"/>
          <w:sz w:val="22"/>
          <w:lang w:val="ru-RU"/>
        </w:rPr>
        <w:t xml:space="preserve"> </w:t>
      </w:r>
      <w:r w:rsidRPr="00ED0280">
        <w:rPr>
          <w:rFonts w:ascii="Cambria" w:eastAsia="Arial" w:hAnsi="Cambria"/>
          <w:sz w:val="22"/>
        </w:rPr>
        <w:t>all</w:t>
      </w:r>
      <w:r w:rsidRPr="00ED0280">
        <w:rPr>
          <w:rFonts w:ascii="Cambria" w:eastAsia="Arial" w:hAnsi="Cambria"/>
          <w:sz w:val="22"/>
          <w:lang w:val="ru-RU"/>
        </w:rPr>
        <w:t xml:space="preserve"> </w:t>
      </w:r>
      <w:r w:rsidRPr="00ED0280">
        <w:rPr>
          <w:rFonts w:ascii="Cambria" w:eastAsia="Arial" w:hAnsi="Cambria"/>
          <w:sz w:val="22"/>
        </w:rPr>
        <w:t>costs</w:t>
      </w:r>
      <w:r w:rsidRPr="00ED0280">
        <w:rPr>
          <w:rFonts w:ascii="Cambria" w:eastAsia="Arial" w:hAnsi="Cambria"/>
          <w:sz w:val="22"/>
          <w:lang w:val="ru-RU"/>
        </w:rPr>
        <w:t xml:space="preserve"> </w:t>
      </w:r>
      <w:r w:rsidRPr="00ED0280">
        <w:rPr>
          <w:rFonts w:ascii="Cambria" w:eastAsia="Arial" w:hAnsi="Cambria"/>
          <w:sz w:val="22"/>
        </w:rPr>
        <w:t>required</w:t>
      </w:r>
      <w:r w:rsidRPr="00ED0280">
        <w:rPr>
          <w:rFonts w:ascii="Cambria" w:eastAsia="Arial" w:hAnsi="Cambria"/>
          <w:sz w:val="22"/>
          <w:lang w:val="ru-RU"/>
        </w:rPr>
        <w:t xml:space="preserve"> </w:t>
      </w:r>
      <w:r w:rsidRPr="00ED0280">
        <w:rPr>
          <w:rFonts w:ascii="Cambria" w:eastAsia="Arial" w:hAnsi="Cambria"/>
          <w:sz w:val="22"/>
        </w:rPr>
        <w:t>to</w:t>
      </w:r>
      <w:r w:rsidRPr="00ED0280">
        <w:rPr>
          <w:rFonts w:ascii="Cambria" w:eastAsia="Arial" w:hAnsi="Cambria"/>
          <w:sz w:val="22"/>
          <w:lang w:val="ru-RU"/>
        </w:rPr>
        <w:t xml:space="preserve"> </w:t>
      </w:r>
      <w:r w:rsidRPr="00ED0280">
        <w:rPr>
          <w:rFonts w:ascii="Cambria" w:eastAsia="Arial" w:hAnsi="Cambria"/>
          <w:sz w:val="22"/>
        </w:rPr>
        <w:t>complete</w:t>
      </w:r>
      <w:r w:rsidRPr="00ED0280">
        <w:rPr>
          <w:rFonts w:ascii="Cambria" w:eastAsia="Arial" w:hAnsi="Cambria"/>
          <w:sz w:val="22"/>
          <w:lang w:val="ru-RU"/>
        </w:rPr>
        <w:t xml:space="preserve"> </w:t>
      </w:r>
      <w:r w:rsidRPr="00ED0280">
        <w:rPr>
          <w:rFonts w:ascii="Cambria" w:eastAsia="Arial" w:hAnsi="Cambria"/>
          <w:sz w:val="22"/>
        </w:rPr>
        <w:t>the</w:t>
      </w:r>
      <w:r w:rsidRPr="00ED0280">
        <w:rPr>
          <w:rFonts w:ascii="Cambria" w:eastAsia="Arial" w:hAnsi="Cambria"/>
          <w:sz w:val="22"/>
          <w:lang w:val="ru-RU"/>
        </w:rPr>
        <w:t xml:space="preserve"> </w:t>
      </w:r>
      <w:r w:rsidRPr="00ED0280">
        <w:rPr>
          <w:rFonts w:ascii="Cambria" w:eastAsia="Arial" w:hAnsi="Cambria"/>
          <w:sz w:val="22"/>
        </w:rPr>
        <w:t>supply</w:t>
      </w:r>
      <w:r w:rsidRPr="00ED0280">
        <w:rPr>
          <w:rFonts w:ascii="Cambria" w:eastAsia="Arial" w:hAnsi="Cambria"/>
          <w:sz w:val="22"/>
          <w:lang w:val="ru-RU"/>
        </w:rPr>
        <w:t>.</w:t>
      </w:r>
    </w:p>
    <w:p w:rsidR="00CC78D4" w:rsidRPr="00ED0280" w:rsidRDefault="00000000" w:rsidP="00ED0280">
      <w:pPr>
        <w:spacing w:after="0"/>
        <w:rPr>
          <w:rFonts w:ascii="Cambria" w:hAnsi="Cambria"/>
          <w:sz w:val="22"/>
        </w:rPr>
      </w:pPr>
      <w:r w:rsidRPr="00ED0280">
        <w:rPr>
          <w:rFonts w:ascii="Cambria" w:eastAsia="Arial" w:hAnsi="Cambria"/>
          <w:sz w:val="22"/>
        </w:rPr>
        <w:t xml:space="preserve">ФИО и </w:t>
      </w:r>
      <w:proofErr w:type="spellStart"/>
      <w:r w:rsidRPr="00ED0280">
        <w:rPr>
          <w:rFonts w:ascii="Cambria" w:eastAsia="Arial" w:hAnsi="Cambria"/>
          <w:sz w:val="22"/>
        </w:rPr>
        <w:t>должность</w:t>
      </w:r>
      <w:proofErr w:type="spellEnd"/>
      <w:r w:rsidRPr="00ED0280">
        <w:rPr>
          <w:rFonts w:ascii="Cambria" w:eastAsia="Arial" w:hAnsi="Cambria"/>
          <w:sz w:val="22"/>
        </w:rPr>
        <w:t xml:space="preserve"> / Name and title: _________________________________________________________</w:t>
      </w:r>
    </w:p>
    <w:p w:rsidR="00CC78D4" w:rsidRPr="00ED0280" w:rsidRDefault="00000000" w:rsidP="00ED0280">
      <w:pPr>
        <w:spacing w:after="0"/>
        <w:rPr>
          <w:rFonts w:ascii="Cambria" w:hAnsi="Cambria"/>
          <w:sz w:val="22"/>
        </w:rPr>
      </w:pPr>
      <w:r w:rsidRPr="00ED0280">
        <w:rPr>
          <w:rFonts w:ascii="Cambria" w:eastAsia="Arial" w:hAnsi="Cambria"/>
          <w:sz w:val="22"/>
        </w:rPr>
        <w:t>Дата / Date: _________________</w:t>
      </w:r>
      <w:proofErr w:type="gramStart"/>
      <w:r w:rsidRPr="00ED0280">
        <w:rPr>
          <w:rFonts w:ascii="Cambria" w:eastAsia="Arial" w:hAnsi="Cambria"/>
          <w:sz w:val="22"/>
        </w:rPr>
        <w:t>_  Подпись</w:t>
      </w:r>
      <w:proofErr w:type="gramEnd"/>
      <w:r w:rsidRPr="00ED0280">
        <w:rPr>
          <w:rFonts w:ascii="Cambria" w:eastAsia="Arial" w:hAnsi="Cambria"/>
          <w:sz w:val="22"/>
        </w:rPr>
        <w:t xml:space="preserve"> / Signature: __________________  МП при наличии / Seal if applicable</w:t>
      </w:r>
    </w:p>
    <w:sectPr w:rsidR="00CC78D4" w:rsidRPr="00ED0280" w:rsidSect="00034616">
      <w:pgSz w:w="15840" w:h="12240" w:orient="landscape"/>
      <w:pgMar w:top="792" w:right="720" w:bottom="79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C5570" w:rsidRDefault="000C5570">
      <w:pPr>
        <w:spacing w:after="0" w:line="240" w:lineRule="auto"/>
      </w:pPr>
      <w:r>
        <w:separator/>
      </w:r>
    </w:p>
  </w:endnote>
  <w:endnote w:type="continuationSeparator" w:id="0">
    <w:p w:rsidR="000C5570" w:rsidRDefault="000C5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C78D4" w:rsidRDefault="00000000">
    <w:pPr>
      <w:pStyle w:val="a7"/>
      <w:jc w:val="center"/>
    </w:pPr>
    <w:r>
      <w:rPr>
        <w:rFonts w:eastAsia="Arial"/>
        <w:color w:val="595959"/>
        <w:sz w:val="17"/>
      </w:rPr>
      <w:t xml:space="preserve">Запрос коммерческих предложений   Страница </w:t>
    </w:r>
    <w:r>
      <w:rPr>
        <w:rFonts w:eastAsia="Arial"/>
        <w:color w:val="595959"/>
        <w:sz w:val="17"/>
      </w:rPr>
      <w:fldChar w:fldCharType="begin"/>
    </w:r>
    <w:r>
      <w:rPr>
        <w:rFonts w:eastAsia="Arial"/>
        <w:color w:val="595959"/>
        <w:sz w:val="17"/>
      </w:rPr>
      <w:instrText>PAGE</w:instrText>
    </w:r>
    <w:r>
      <w:rPr>
        <w:rFonts w:eastAsia="Arial"/>
        <w:color w:val="595959"/>
        <w:sz w:val="17"/>
      </w:rPr>
      <w:fldChar w:fldCharType="separate"/>
    </w:r>
    <w:r w:rsidR="0030011B">
      <w:rPr>
        <w:rFonts w:eastAsia="Arial"/>
        <w:noProof/>
        <w:color w:val="595959"/>
        <w:sz w:val="17"/>
      </w:rPr>
      <w:t>2</w:t>
    </w:r>
    <w:r>
      <w:rPr>
        <w:rFonts w:eastAsia="Arial"/>
        <w:color w:val="59595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C5570" w:rsidRDefault="000C5570">
      <w:pPr>
        <w:spacing w:after="0" w:line="240" w:lineRule="auto"/>
      </w:pPr>
      <w:r>
        <w:separator/>
      </w:r>
    </w:p>
  </w:footnote>
  <w:footnote w:type="continuationSeparator" w:id="0">
    <w:p w:rsidR="000C5570" w:rsidRDefault="000C5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C78D4" w:rsidRPr="0030011B" w:rsidRDefault="00000000">
    <w:pPr>
      <w:pStyle w:val="a5"/>
      <w:jc w:val="right"/>
      <w:rPr>
        <w:lang w:val="ru-RU"/>
      </w:rPr>
    </w:pPr>
    <w:r w:rsidRPr="0030011B">
      <w:rPr>
        <w:rFonts w:eastAsia="Arial"/>
        <w:color w:val="595959"/>
        <w:sz w:val="16"/>
        <w:lang w:val="ru-RU"/>
      </w:rPr>
      <w:t>ОО «Одно Село Один Продукт +</w:t>
    </w:r>
    <w:proofErr w:type="gramStart"/>
    <w:r w:rsidRPr="0030011B">
      <w:rPr>
        <w:rFonts w:eastAsia="Arial"/>
        <w:color w:val="595959"/>
        <w:sz w:val="16"/>
        <w:lang w:val="ru-RU"/>
      </w:rPr>
      <w:t xml:space="preserve">1»   </w:t>
    </w:r>
    <w:proofErr w:type="gramEnd"/>
    <w:r w:rsidRPr="0030011B">
      <w:rPr>
        <w:rFonts w:eastAsia="Arial"/>
        <w:color w:val="595959"/>
        <w:sz w:val="16"/>
        <w:lang w:val="ru-RU"/>
      </w:rPr>
      <w:t>Закупка мини-оборудования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71965146">
    <w:abstractNumId w:val="8"/>
  </w:num>
  <w:num w:numId="2" w16cid:durableId="1939168412">
    <w:abstractNumId w:val="6"/>
  </w:num>
  <w:num w:numId="3" w16cid:durableId="1537161466">
    <w:abstractNumId w:val="5"/>
  </w:num>
  <w:num w:numId="4" w16cid:durableId="299581271">
    <w:abstractNumId w:val="4"/>
  </w:num>
  <w:num w:numId="5" w16cid:durableId="590242852">
    <w:abstractNumId w:val="7"/>
  </w:num>
  <w:num w:numId="6" w16cid:durableId="1802648402">
    <w:abstractNumId w:val="3"/>
  </w:num>
  <w:num w:numId="7" w16cid:durableId="274024141">
    <w:abstractNumId w:val="2"/>
  </w:num>
  <w:num w:numId="8" w16cid:durableId="1056512190">
    <w:abstractNumId w:val="1"/>
  </w:num>
  <w:num w:numId="9" w16cid:durableId="422070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5570"/>
    <w:rsid w:val="0015074B"/>
    <w:rsid w:val="0029639D"/>
    <w:rsid w:val="0030011B"/>
    <w:rsid w:val="00326F90"/>
    <w:rsid w:val="00AA1D8D"/>
    <w:rsid w:val="00B47730"/>
    <w:rsid w:val="00CB0664"/>
    <w:rsid w:val="00CC78D4"/>
    <w:rsid w:val="00CD59AE"/>
    <w:rsid w:val="00D329F9"/>
    <w:rsid w:val="00ED0280"/>
    <w:rsid w:val="00F13499"/>
    <w:rsid w:val="00FC693F"/>
    <w:rsid w:val="00FF1F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B74FAD"/>
  <w14:defaultImageDpi w14:val="300"/>
  <w15:docId w15:val="{37E3632D-1B77-9D46-907F-0AECB6F45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pPr>
    <w:rPr>
      <w:rFonts w:ascii="Arial" w:hAnsi="Arial"/>
      <w:color w:val="000000"/>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 w:val="23"/>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00" w:line="240" w:lineRule="auto"/>
      <w:contextualSpacing/>
    </w:pPr>
    <w:rPr>
      <w:rFonts w:asciiTheme="majorHAnsi" w:eastAsiaTheme="majorEastAsia" w:hAnsiTheme="majorHAnsi" w:cstheme="majorBidi"/>
      <w:b/>
      <w:spacing w:val="5"/>
      <w:kern w:val="28"/>
      <w:sz w:val="36"/>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6637</Words>
  <Characters>37836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коммерческих предложений на поставку мини-оборудования</dc:title>
  <dc:subject>Закупка мини-оборудования для обучения производителей в рамках ОСОП НПИС</dc:subject>
  <dc:creator>Общественное объединение Одно Село Один Продукт плюс один</dc:creator>
  <cp:keywords/>
  <dc:description>generated by python-docx</dc:description>
  <cp:lastModifiedBy>Microsoft Office User</cp:lastModifiedBy>
  <cp:revision>5</cp:revision>
  <dcterms:created xsi:type="dcterms:W3CDTF">2026-09-17T10:34:00Z</dcterms:created>
  <dcterms:modified xsi:type="dcterms:W3CDTF">2026-09-21T00:59:00Z</dcterms:modified>
  <cp:category/>
</cp:coreProperties>
</file>